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9D6FBF" w14:textId="2CF239A9" w:rsidR="00BC6FDC" w:rsidRDefault="00BC6FDC" w:rsidP="00474EA2">
      <w:pPr>
        <w:spacing w:line="360" w:lineRule="auto"/>
        <w:jc w:val="both"/>
        <w:rPr>
          <w:rFonts w:asciiTheme="majorHAnsi" w:eastAsia="Times New Roman" w:hAnsiTheme="majorHAnsi" w:cstheme="majorHAnsi"/>
          <w:b/>
          <w:bCs/>
        </w:rPr>
      </w:pPr>
      <w:r>
        <w:rPr>
          <w:rFonts w:asciiTheme="majorHAnsi" w:eastAsia="Times New Roman" w:hAnsiTheme="majorHAnsi" w:cstheme="majorHAnsi"/>
          <w:b/>
          <w:bCs/>
        </w:rPr>
        <w:t xml:space="preserve">Numer Sprawy : </w:t>
      </w:r>
      <w:r w:rsidR="00C955B1">
        <w:rPr>
          <w:rFonts w:asciiTheme="majorHAnsi" w:eastAsia="Times New Roman" w:hAnsiTheme="majorHAnsi" w:cstheme="majorHAnsi"/>
          <w:b/>
          <w:bCs/>
        </w:rPr>
        <w:t>2/LLL/2026</w:t>
      </w:r>
    </w:p>
    <w:p w14:paraId="4BB321F1" w14:textId="4E50241F" w:rsidR="000F5E0D" w:rsidRPr="00BC6FDC" w:rsidRDefault="000F5E0D" w:rsidP="00474EA2">
      <w:pPr>
        <w:spacing w:line="360" w:lineRule="auto"/>
        <w:jc w:val="both"/>
        <w:rPr>
          <w:rFonts w:asciiTheme="majorHAnsi" w:eastAsia="Times New Roman" w:hAnsiTheme="majorHAnsi" w:cstheme="majorHAnsi"/>
          <w:b/>
          <w:bCs/>
        </w:rPr>
      </w:pPr>
      <w:r w:rsidRPr="00BC6FDC">
        <w:rPr>
          <w:rFonts w:asciiTheme="majorHAnsi" w:eastAsia="Times New Roman" w:hAnsiTheme="majorHAnsi" w:cstheme="majorHAnsi"/>
          <w:b/>
          <w:bCs/>
        </w:rPr>
        <w:t xml:space="preserve">Województwo Łódzkie </w:t>
      </w:r>
    </w:p>
    <w:p w14:paraId="49F594BF" w14:textId="77777777" w:rsidR="000F5E0D" w:rsidRPr="00BC6FDC" w:rsidRDefault="000F5E0D" w:rsidP="00474EA2">
      <w:pPr>
        <w:spacing w:line="360" w:lineRule="auto"/>
        <w:jc w:val="both"/>
        <w:rPr>
          <w:rFonts w:asciiTheme="majorHAnsi" w:eastAsia="Times New Roman" w:hAnsiTheme="majorHAnsi" w:cstheme="majorHAnsi"/>
          <w:b/>
          <w:bCs/>
        </w:rPr>
      </w:pPr>
      <w:r w:rsidRPr="00BC6FDC">
        <w:rPr>
          <w:rFonts w:asciiTheme="majorHAnsi" w:eastAsia="Times New Roman" w:hAnsiTheme="majorHAnsi" w:cstheme="majorHAnsi"/>
          <w:b/>
          <w:bCs/>
        </w:rPr>
        <w:t xml:space="preserve">Zespół Szkół i Placówek Oświatowych Nowoczesnych Technologii </w:t>
      </w:r>
    </w:p>
    <w:p w14:paraId="6DA4A691" w14:textId="77777777" w:rsidR="000F5E0D" w:rsidRPr="00BC6FDC" w:rsidRDefault="000F5E0D" w:rsidP="00474EA2">
      <w:pPr>
        <w:spacing w:line="360" w:lineRule="auto"/>
        <w:jc w:val="both"/>
        <w:rPr>
          <w:rFonts w:asciiTheme="majorHAnsi" w:hAnsiTheme="majorHAnsi" w:cstheme="majorHAnsi"/>
        </w:rPr>
      </w:pPr>
      <w:r w:rsidRPr="00BC6FDC">
        <w:rPr>
          <w:rFonts w:asciiTheme="majorHAnsi" w:eastAsia="Times New Roman" w:hAnsiTheme="majorHAnsi" w:cstheme="majorHAnsi"/>
          <w:b/>
          <w:bCs/>
        </w:rPr>
        <w:t>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w:t>
      </w:r>
    </w:p>
    <w:p w14:paraId="1B7C05AA" w14:textId="77777777" w:rsidR="000F5E0D" w:rsidRPr="00BC6FDC" w:rsidRDefault="000F5E0D" w:rsidP="00474EA2">
      <w:pPr>
        <w:spacing w:line="360" w:lineRule="auto"/>
        <w:jc w:val="both"/>
        <w:rPr>
          <w:rFonts w:asciiTheme="majorHAnsi" w:hAnsiTheme="majorHAnsi" w:cstheme="majorHAnsi"/>
        </w:rPr>
      </w:pPr>
      <w:r w:rsidRPr="00BC6FDC">
        <w:rPr>
          <w:rFonts w:asciiTheme="majorHAnsi" w:hAnsiTheme="majorHAnsi" w:cstheme="majorHAnsi"/>
        </w:rPr>
        <w:t xml:space="preserve">ul. Narutowicza 122, </w:t>
      </w:r>
    </w:p>
    <w:p w14:paraId="50DE5E93" w14:textId="6096FD30" w:rsidR="00CB66EF" w:rsidRPr="00BC6FDC" w:rsidRDefault="000F5E0D" w:rsidP="00474EA2">
      <w:pPr>
        <w:spacing w:line="360" w:lineRule="auto"/>
        <w:jc w:val="both"/>
        <w:rPr>
          <w:rFonts w:asciiTheme="majorHAnsi" w:hAnsiTheme="majorHAnsi" w:cstheme="majorHAnsi"/>
        </w:rPr>
      </w:pPr>
      <w:r w:rsidRPr="00BC6FDC">
        <w:rPr>
          <w:rFonts w:asciiTheme="majorHAnsi" w:hAnsiTheme="majorHAnsi" w:cstheme="majorHAnsi"/>
        </w:rPr>
        <w:t>90-145 Łódź</w:t>
      </w:r>
    </w:p>
    <w:p w14:paraId="140773BA" w14:textId="77777777" w:rsidR="000F5E0D" w:rsidRPr="00BC6FDC" w:rsidRDefault="000F5E0D" w:rsidP="00474EA2">
      <w:pPr>
        <w:spacing w:line="360" w:lineRule="auto"/>
        <w:jc w:val="both"/>
        <w:rPr>
          <w:rFonts w:asciiTheme="majorHAnsi" w:hAnsiTheme="majorHAnsi" w:cstheme="majorHAnsi"/>
        </w:rPr>
      </w:pPr>
    </w:p>
    <w:p w14:paraId="0B807CB2" w14:textId="77777777" w:rsidR="000F5E0D" w:rsidRPr="00BC6FDC" w:rsidRDefault="000F5E0D" w:rsidP="00474EA2">
      <w:pPr>
        <w:spacing w:line="360" w:lineRule="auto"/>
        <w:jc w:val="both"/>
        <w:rPr>
          <w:rFonts w:asciiTheme="majorHAnsi" w:hAnsiTheme="majorHAnsi" w:cstheme="majorHAnsi"/>
        </w:rPr>
      </w:pPr>
    </w:p>
    <w:p w14:paraId="790134D0" w14:textId="531D5DC8" w:rsidR="00504AFE" w:rsidRPr="00BC6FDC" w:rsidRDefault="00937A4C" w:rsidP="00D13387">
      <w:pPr>
        <w:tabs>
          <w:tab w:val="left" w:pos="0"/>
        </w:tabs>
        <w:spacing w:line="360" w:lineRule="auto"/>
        <w:jc w:val="center"/>
        <w:rPr>
          <w:rFonts w:asciiTheme="majorHAnsi" w:hAnsiTheme="majorHAnsi" w:cstheme="majorHAnsi"/>
          <w:sz w:val="32"/>
          <w:szCs w:val="32"/>
        </w:rPr>
      </w:pPr>
      <w:r w:rsidRPr="00BC6FDC">
        <w:rPr>
          <w:rFonts w:asciiTheme="majorHAnsi" w:hAnsiTheme="majorHAnsi" w:cstheme="majorHAnsi"/>
          <w:sz w:val="32"/>
          <w:szCs w:val="32"/>
        </w:rPr>
        <w:t>SPECYFIKACJA WARUNKÓW ZAMÓWIENIA</w:t>
      </w:r>
    </w:p>
    <w:p w14:paraId="00000006" w14:textId="69B4DC0B" w:rsidR="000B72C3" w:rsidRPr="00ED05B4" w:rsidRDefault="000B72C3" w:rsidP="00ED05B4">
      <w:pPr>
        <w:spacing w:line="360" w:lineRule="auto"/>
        <w:jc w:val="center"/>
        <w:rPr>
          <w:rFonts w:asciiTheme="majorHAnsi" w:hAnsiTheme="majorHAnsi" w:cstheme="majorHAnsi"/>
          <w:b/>
          <w:bCs/>
        </w:rPr>
      </w:pPr>
    </w:p>
    <w:p w14:paraId="711F62C5" w14:textId="7AA6650A" w:rsidR="00241615" w:rsidRPr="00BC6FDC" w:rsidRDefault="00937A4C" w:rsidP="00241615">
      <w:pPr>
        <w:widowControl w:val="0"/>
        <w:spacing w:before="60" w:line="360" w:lineRule="auto"/>
        <w:jc w:val="both"/>
        <w:rPr>
          <w:rFonts w:asciiTheme="majorHAnsi" w:hAnsiTheme="majorHAnsi" w:cstheme="majorHAnsi"/>
          <w:snapToGrid w:val="0"/>
        </w:rPr>
      </w:pPr>
      <w:r w:rsidRPr="00BC6FDC">
        <w:rPr>
          <w:rFonts w:asciiTheme="majorHAnsi" w:hAnsiTheme="majorHAnsi" w:cstheme="majorHAnsi"/>
        </w:rPr>
        <w:t>zaprasza do złożenia oferty</w:t>
      </w:r>
      <w:r w:rsidR="002626CE" w:rsidRPr="00BC6FDC">
        <w:rPr>
          <w:rFonts w:asciiTheme="majorHAnsi" w:hAnsiTheme="majorHAnsi" w:cstheme="majorHAnsi"/>
        </w:rPr>
        <w:t xml:space="preserve"> w </w:t>
      </w:r>
      <w:r w:rsidRPr="00BC6FDC">
        <w:rPr>
          <w:rFonts w:asciiTheme="majorHAnsi" w:hAnsiTheme="majorHAnsi" w:cstheme="majorHAnsi"/>
        </w:rPr>
        <w:t xml:space="preserve">postępowaniu </w:t>
      </w:r>
      <w:r w:rsidR="00241615" w:rsidRPr="00BC6FDC">
        <w:rPr>
          <w:rFonts w:asciiTheme="majorHAnsi" w:hAnsiTheme="majorHAnsi" w:cstheme="majorHAnsi"/>
          <w:snapToGrid w:val="0"/>
        </w:rPr>
        <w:t xml:space="preserve">prowadzonym w trybie podstawowym </w:t>
      </w:r>
      <w:r w:rsidR="00C703F2" w:rsidRPr="00BC6FDC">
        <w:rPr>
          <w:rFonts w:asciiTheme="majorHAnsi" w:hAnsiTheme="majorHAnsi" w:cstheme="majorHAnsi"/>
          <w:snapToGrid w:val="0"/>
        </w:rPr>
        <w:t>bez możliwości prowadzenia negocjacji</w:t>
      </w:r>
      <w:r w:rsidR="00241615" w:rsidRPr="00BC6FDC">
        <w:rPr>
          <w:rFonts w:asciiTheme="majorHAnsi" w:hAnsiTheme="majorHAnsi" w:cstheme="majorHAnsi"/>
          <w:snapToGrid w:val="0"/>
        </w:rPr>
        <w:t xml:space="preserve">, o wartości zamówienia nieprzekraczającej progów unijnych o jakich stanowi art. 3 ustawy z dnia 11 września 2019 r. – Prawo zamówień publicznych </w:t>
      </w:r>
      <w:r w:rsidR="00241615" w:rsidRPr="00BC6FDC">
        <w:rPr>
          <w:rFonts w:asciiTheme="majorHAnsi" w:hAnsiTheme="majorHAnsi" w:cstheme="majorHAnsi"/>
          <w:snapToGrid w:val="0"/>
          <w:color w:val="000000" w:themeColor="text1"/>
        </w:rPr>
        <w:t>(</w:t>
      </w:r>
      <w:proofErr w:type="spellStart"/>
      <w:r w:rsidR="00241615" w:rsidRPr="00BC6FDC">
        <w:rPr>
          <w:rFonts w:asciiTheme="majorHAnsi" w:hAnsiTheme="majorHAnsi" w:cstheme="majorHAnsi"/>
          <w:snapToGrid w:val="0"/>
          <w:color w:val="000000" w:themeColor="text1"/>
        </w:rPr>
        <w:t>t.j</w:t>
      </w:r>
      <w:proofErr w:type="spellEnd"/>
      <w:r w:rsidR="00241615" w:rsidRPr="00BC6FDC">
        <w:rPr>
          <w:rFonts w:asciiTheme="majorHAnsi" w:hAnsiTheme="majorHAnsi" w:cstheme="majorHAnsi"/>
          <w:snapToGrid w:val="0"/>
          <w:color w:val="000000" w:themeColor="text1"/>
        </w:rPr>
        <w:t>. Dz.U. z 202</w:t>
      </w:r>
      <w:r w:rsidR="000F5E0D" w:rsidRPr="00BC6FDC">
        <w:rPr>
          <w:rFonts w:asciiTheme="majorHAnsi" w:hAnsiTheme="majorHAnsi" w:cstheme="majorHAnsi"/>
          <w:snapToGrid w:val="0"/>
          <w:color w:val="000000" w:themeColor="text1"/>
        </w:rPr>
        <w:t>4</w:t>
      </w:r>
      <w:r w:rsidR="00A47862" w:rsidRPr="00BC6FDC">
        <w:rPr>
          <w:rFonts w:asciiTheme="majorHAnsi" w:hAnsiTheme="majorHAnsi" w:cstheme="majorHAnsi"/>
          <w:snapToGrid w:val="0"/>
          <w:color w:val="000000" w:themeColor="text1"/>
        </w:rPr>
        <w:t xml:space="preserve"> </w:t>
      </w:r>
      <w:r w:rsidR="00241615" w:rsidRPr="00BC6FDC">
        <w:rPr>
          <w:rFonts w:asciiTheme="majorHAnsi" w:hAnsiTheme="majorHAnsi" w:cstheme="majorHAnsi"/>
          <w:snapToGrid w:val="0"/>
          <w:color w:val="000000" w:themeColor="text1"/>
        </w:rPr>
        <w:t xml:space="preserve">r. poz. </w:t>
      </w:r>
      <w:r w:rsidR="000F5E0D" w:rsidRPr="00BC6FDC">
        <w:rPr>
          <w:rFonts w:asciiTheme="majorHAnsi" w:hAnsiTheme="majorHAnsi" w:cstheme="majorHAnsi"/>
          <w:snapToGrid w:val="0"/>
          <w:color w:val="000000" w:themeColor="text1"/>
        </w:rPr>
        <w:t>1320</w:t>
      </w:r>
      <w:r w:rsidR="00241615" w:rsidRPr="00BC6FDC">
        <w:rPr>
          <w:rFonts w:asciiTheme="majorHAnsi" w:hAnsiTheme="majorHAnsi" w:cstheme="majorHAnsi"/>
          <w:snapToGrid w:val="0"/>
          <w:color w:val="000000" w:themeColor="text1"/>
        </w:rPr>
        <w:t xml:space="preserve"> z</w:t>
      </w:r>
      <w:r w:rsidR="00EE5438" w:rsidRPr="00BC6FDC">
        <w:rPr>
          <w:rFonts w:asciiTheme="majorHAnsi" w:hAnsiTheme="majorHAnsi" w:cstheme="majorHAnsi"/>
          <w:snapToGrid w:val="0"/>
          <w:color w:val="000000" w:themeColor="text1"/>
        </w:rPr>
        <w:t> </w:t>
      </w:r>
      <w:proofErr w:type="spellStart"/>
      <w:r w:rsidR="00241615" w:rsidRPr="00BC6FDC">
        <w:rPr>
          <w:rFonts w:asciiTheme="majorHAnsi" w:hAnsiTheme="majorHAnsi" w:cstheme="majorHAnsi"/>
          <w:snapToGrid w:val="0"/>
          <w:color w:val="000000" w:themeColor="text1"/>
        </w:rPr>
        <w:t>późn</w:t>
      </w:r>
      <w:proofErr w:type="spellEnd"/>
      <w:r w:rsidR="00241615" w:rsidRPr="00BC6FDC">
        <w:rPr>
          <w:rFonts w:asciiTheme="majorHAnsi" w:hAnsiTheme="majorHAnsi" w:cstheme="majorHAnsi"/>
          <w:snapToGrid w:val="0"/>
          <w:color w:val="000000" w:themeColor="text1"/>
        </w:rPr>
        <w:t>. zm.)</w:t>
      </w:r>
      <w:r w:rsidR="00220F89" w:rsidRPr="00BC6FDC">
        <w:rPr>
          <w:rFonts w:asciiTheme="majorHAnsi" w:hAnsiTheme="majorHAnsi" w:cstheme="majorHAnsi"/>
          <w:snapToGrid w:val="0"/>
          <w:color w:val="000000" w:themeColor="text1"/>
        </w:rPr>
        <w:t xml:space="preserve"> </w:t>
      </w:r>
      <w:r w:rsidR="00241615" w:rsidRPr="00BC6FDC">
        <w:rPr>
          <w:rFonts w:asciiTheme="majorHAnsi" w:hAnsiTheme="majorHAnsi" w:cstheme="majorHAnsi"/>
          <w:snapToGrid w:val="0"/>
        </w:rPr>
        <w:t>którego przedmiotem jest:</w:t>
      </w:r>
    </w:p>
    <w:p w14:paraId="00000008" w14:textId="5C1D1F05" w:rsidR="000B72C3" w:rsidRPr="00BC6FDC" w:rsidRDefault="000B72C3" w:rsidP="00474EA2">
      <w:pPr>
        <w:spacing w:line="360" w:lineRule="auto"/>
        <w:jc w:val="both"/>
        <w:rPr>
          <w:rFonts w:asciiTheme="majorHAnsi" w:hAnsiTheme="majorHAnsi" w:cstheme="majorHAnsi"/>
        </w:rPr>
      </w:pPr>
    </w:p>
    <w:p w14:paraId="0000000A" w14:textId="77777777" w:rsidR="000B72C3" w:rsidRPr="00BC6FDC" w:rsidRDefault="000B72C3" w:rsidP="00474EA2">
      <w:pPr>
        <w:spacing w:line="360" w:lineRule="auto"/>
        <w:jc w:val="both"/>
        <w:rPr>
          <w:rFonts w:asciiTheme="majorHAnsi" w:hAnsiTheme="majorHAnsi" w:cstheme="majorHAnsi"/>
        </w:rPr>
      </w:pPr>
    </w:p>
    <w:p w14:paraId="70F33F37" w14:textId="77777777" w:rsidR="00430F2E" w:rsidRPr="00430F2E" w:rsidRDefault="00430F2E" w:rsidP="00430F2E">
      <w:pPr>
        <w:keepNext/>
        <w:keepLines/>
        <w:spacing w:line="360" w:lineRule="auto"/>
        <w:jc w:val="both"/>
        <w:rPr>
          <w:rFonts w:ascii="Calibri" w:eastAsia="Calibri" w:hAnsi="Calibri" w:cs="Calibri"/>
          <w:b/>
          <w:bCs/>
        </w:rPr>
      </w:pPr>
      <w:r w:rsidRPr="00430F2E">
        <w:rPr>
          <w:rFonts w:ascii="Calibri" w:hAnsi="Calibri" w:cs="Calibri"/>
          <w:b/>
          <w:bCs/>
        </w:rPr>
        <w:t xml:space="preserve">Organizacja Konferencji „Zawody jutra zaczynają się dziś” </w:t>
      </w:r>
      <w:r w:rsidRPr="00430F2E">
        <w:rPr>
          <w:rFonts w:ascii="Calibri" w:eastAsia="Calibri" w:hAnsi="Calibri" w:cs="Calibri"/>
          <w:b/>
          <w:bCs/>
        </w:rPr>
        <w:t>w ramach projektu: „Zbudowanie systemu koordynacji i monitorowania regionalnych działań na rzecz kształcenia zawodowego, szkolnictwa wyższego oraz uczenia się przez całe życie, w tym uczenia się dorosłych” Krajowego Planu Odbudowy.</w:t>
      </w:r>
    </w:p>
    <w:p w14:paraId="35A9A63D" w14:textId="3307F691" w:rsidR="00A3292F" w:rsidRPr="00BC6FDC" w:rsidRDefault="00A3292F" w:rsidP="00A3292F">
      <w:pPr>
        <w:keepNext/>
        <w:keepLines/>
        <w:spacing w:line="360" w:lineRule="auto"/>
        <w:jc w:val="center"/>
        <w:rPr>
          <w:rFonts w:asciiTheme="majorHAnsi" w:eastAsia="Calibri" w:hAnsiTheme="majorHAnsi" w:cstheme="majorHAnsi"/>
          <w:b/>
          <w:bCs/>
          <w14:ligatures w14:val="standardContextual"/>
        </w:rPr>
      </w:pPr>
    </w:p>
    <w:p w14:paraId="12A3F5DF" w14:textId="77777777" w:rsidR="00503870" w:rsidRPr="00BC6FDC" w:rsidRDefault="00503870" w:rsidP="00474EA2">
      <w:pPr>
        <w:spacing w:line="360" w:lineRule="auto"/>
        <w:jc w:val="both"/>
        <w:rPr>
          <w:rFonts w:asciiTheme="majorHAnsi" w:hAnsiTheme="majorHAnsi" w:cstheme="majorHAnsi"/>
        </w:rPr>
      </w:pPr>
    </w:p>
    <w:p w14:paraId="266FF310" w14:textId="77777777" w:rsidR="003D2D0E" w:rsidRPr="00BC6FDC" w:rsidRDefault="003D2D0E" w:rsidP="00474EA2">
      <w:pPr>
        <w:spacing w:line="360" w:lineRule="auto"/>
        <w:jc w:val="both"/>
        <w:rPr>
          <w:rFonts w:asciiTheme="majorHAnsi" w:hAnsiTheme="majorHAnsi" w:cstheme="majorHAnsi"/>
        </w:rPr>
      </w:pPr>
    </w:p>
    <w:p w14:paraId="0000001E" w14:textId="685C18F8" w:rsidR="000B72C3" w:rsidRPr="00BC6FDC" w:rsidRDefault="00597EFD" w:rsidP="00A3292F">
      <w:pPr>
        <w:spacing w:line="360" w:lineRule="auto"/>
        <w:jc w:val="both"/>
        <w:rPr>
          <w:rFonts w:asciiTheme="majorHAnsi" w:hAnsiTheme="majorHAnsi" w:cstheme="majorHAnsi"/>
        </w:rPr>
      </w:pPr>
      <w:r w:rsidRPr="00BC6FDC">
        <w:rPr>
          <w:rFonts w:asciiTheme="majorHAnsi" w:hAnsiTheme="majorHAnsi" w:cstheme="majorHAnsi"/>
        </w:rPr>
        <w:t>Wspólny Słownik Zamówień CPV</w:t>
      </w:r>
    </w:p>
    <w:p w14:paraId="32B43019" w14:textId="77777777" w:rsidR="00A3292F" w:rsidRPr="00BC6FDC" w:rsidRDefault="00A3292F" w:rsidP="00A3292F">
      <w:pPr>
        <w:pStyle w:val="Akapitzlist"/>
        <w:keepNext/>
        <w:keepLines/>
        <w:spacing w:after="66" w:line="360" w:lineRule="auto"/>
        <w:ind w:left="0"/>
        <w:rPr>
          <w:rFonts w:asciiTheme="majorHAnsi" w:hAnsiTheme="majorHAnsi" w:cstheme="majorHAnsi"/>
          <w:b/>
          <w:bCs/>
        </w:rPr>
      </w:pPr>
      <w:r w:rsidRPr="00BC6FDC">
        <w:rPr>
          <w:rFonts w:asciiTheme="majorHAnsi" w:hAnsiTheme="majorHAnsi" w:cstheme="majorHAnsi"/>
          <w:b/>
          <w:bCs/>
        </w:rPr>
        <w:t>Główny kod CPV:</w:t>
      </w:r>
    </w:p>
    <w:p w14:paraId="45A5EA93" w14:textId="77777777" w:rsidR="00A3292F" w:rsidRPr="00BC6FDC" w:rsidRDefault="00A3292F" w:rsidP="00A3292F">
      <w:pPr>
        <w:pStyle w:val="Akapitzlist"/>
        <w:keepNext/>
        <w:keepLines/>
        <w:spacing w:after="66" w:line="360" w:lineRule="auto"/>
        <w:ind w:left="0"/>
        <w:rPr>
          <w:rFonts w:asciiTheme="majorHAnsi" w:hAnsiTheme="majorHAnsi" w:cstheme="majorHAnsi"/>
        </w:rPr>
      </w:pPr>
      <w:r w:rsidRPr="00BC6FDC">
        <w:rPr>
          <w:rFonts w:asciiTheme="majorHAnsi" w:hAnsiTheme="majorHAnsi" w:cstheme="majorHAnsi"/>
        </w:rPr>
        <w:t>79950000-8 Usługi w zakresie organizowania wystaw, targów i kongresów</w:t>
      </w:r>
    </w:p>
    <w:p w14:paraId="0924EBC9" w14:textId="77777777" w:rsidR="00A3292F" w:rsidRPr="00BC6FDC" w:rsidRDefault="00A3292F" w:rsidP="00A3292F">
      <w:pPr>
        <w:pStyle w:val="Akapitzlist"/>
        <w:keepNext/>
        <w:keepLines/>
        <w:spacing w:after="66" w:line="360" w:lineRule="auto"/>
        <w:ind w:left="0"/>
        <w:rPr>
          <w:rFonts w:asciiTheme="majorHAnsi" w:hAnsiTheme="majorHAnsi" w:cstheme="majorHAnsi"/>
          <w:b/>
          <w:bCs/>
        </w:rPr>
      </w:pPr>
      <w:r w:rsidRPr="00BC6FDC">
        <w:rPr>
          <w:rFonts w:asciiTheme="majorHAnsi" w:hAnsiTheme="majorHAnsi" w:cstheme="majorHAnsi"/>
          <w:b/>
          <w:bCs/>
        </w:rPr>
        <w:t>Dodatkowe kody CPV:</w:t>
      </w:r>
    </w:p>
    <w:p w14:paraId="68764473" w14:textId="77777777" w:rsidR="00A3292F" w:rsidRPr="00BC6FDC" w:rsidRDefault="00A3292F" w:rsidP="00A3292F">
      <w:pPr>
        <w:keepNext/>
        <w:keepLines/>
        <w:spacing w:after="66" w:line="360" w:lineRule="auto"/>
        <w:jc w:val="both"/>
        <w:rPr>
          <w:rFonts w:asciiTheme="majorHAnsi" w:hAnsiTheme="majorHAnsi" w:cstheme="majorHAnsi"/>
        </w:rPr>
      </w:pPr>
      <w:r w:rsidRPr="00BC6FDC">
        <w:rPr>
          <w:rFonts w:asciiTheme="majorHAnsi" w:hAnsiTheme="majorHAnsi" w:cstheme="majorHAnsi"/>
        </w:rPr>
        <w:t>79952000-2 Usługi w zakresie organizacji imprez</w:t>
      </w:r>
    </w:p>
    <w:p w14:paraId="1C2CE617" w14:textId="77777777" w:rsidR="00A3292F" w:rsidRPr="00BC6FDC" w:rsidRDefault="00A3292F" w:rsidP="00A3292F">
      <w:pPr>
        <w:keepNext/>
        <w:keepLines/>
        <w:spacing w:after="66" w:line="360" w:lineRule="auto"/>
        <w:jc w:val="both"/>
        <w:rPr>
          <w:rFonts w:asciiTheme="majorHAnsi" w:hAnsiTheme="majorHAnsi" w:cstheme="majorHAnsi"/>
        </w:rPr>
      </w:pPr>
      <w:r w:rsidRPr="00BC6FDC">
        <w:rPr>
          <w:rFonts w:asciiTheme="majorHAnsi" w:hAnsiTheme="majorHAnsi" w:cstheme="majorHAnsi"/>
        </w:rPr>
        <w:t>22462000-6 Materiały reklamowe</w:t>
      </w:r>
    </w:p>
    <w:p w14:paraId="3197B1F3" w14:textId="0183D2EE" w:rsidR="00FA09C4" w:rsidRPr="00BC6FDC" w:rsidRDefault="00A3292F" w:rsidP="00A3292F">
      <w:pPr>
        <w:spacing w:line="360" w:lineRule="auto"/>
        <w:jc w:val="both"/>
        <w:rPr>
          <w:rFonts w:asciiTheme="majorHAnsi" w:hAnsiTheme="majorHAnsi" w:cstheme="majorHAnsi"/>
        </w:rPr>
      </w:pPr>
      <w:r w:rsidRPr="00BC6FDC">
        <w:rPr>
          <w:rFonts w:asciiTheme="majorHAnsi" w:hAnsiTheme="majorHAnsi" w:cstheme="majorHAnsi"/>
        </w:rPr>
        <w:t>55520000-1: Usługi dostarczania posiłków</w:t>
      </w:r>
    </w:p>
    <w:p w14:paraId="46F6692E" w14:textId="77777777" w:rsidR="00DB57E5" w:rsidRPr="00BC6FDC" w:rsidRDefault="00DB57E5" w:rsidP="00474EA2">
      <w:pPr>
        <w:spacing w:line="360" w:lineRule="auto"/>
        <w:jc w:val="both"/>
        <w:rPr>
          <w:rFonts w:asciiTheme="majorHAnsi" w:hAnsiTheme="majorHAnsi" w:cstheme="majorHAnsi"/>
        </w:rPr>
      </w:pPr>
    </w:p>
    <w:p w14:paraId="5842129D" w14:textId="28EFD908" w:rsidR="006B4D36" w:rsidRPr="00BC6FDC" w:rsidRDefault="00A41EE5" w:rsidP="00C777C6">
      <w:pPr>
        <w:spacing w:line="360" w:lineRule="auto"/>
        <w:jc w:val="center"/>
        <w:rPr>
          <w:rFonts w:asciiTheme="majorHAnsi" w:hAnsiTheme="majorHAnsi" w:cstheme="majorHAnsi"/>
          <w:b/>
        </w:rPr>
      </w:pPr>
      <w:r w:rsidRPr="00BC6FDC">
        <w:rPr>
          <w:rFonts w:asciiTheme="majorHAnsi" w:hAnsiTheme="majorHAnsi" w:cstheme="majorHAnsi"/>
          <w:b/>
        </w:rPr>
        <w:t xml:space="preserve">Łódź, </w:t>
      </w:r>
      <w:r w:rsidR="00937A4C" w:rsidRPr="00BC6FDC">
        <w:rPr>
          <w:rFonts w:asciiTheme="majorHAnsi" w:hAnsiTheme="majorHAnsi" w:cstheme="majorHAnsi"/>
          <w:b/>
        </w:rPr>
        <w:t>202</w:t>
      </w:r>
      <w:r w:rsidR="00D13387">
        <w:rPr>
          <w:rFonts w:asciiTheme="majorHAnsi" w:hAnsiTheme="majorHAnsi" w:cstheme="majorHAnsi"/>
          <w:b/>
        </w:rPr>
        <w:t>6</w:t>
      </w:r>
      <w:r w:rsidR="00103601" w:rsidRPr="00BC6FDC">
        <w:rPr>
          <w:rFonts w:asciiTheme="majorHAnsi" w:hAnsiTheme="majorHAnsi" w:cstheme="majorHAnsi"/>
          <w:b/>
        </w:rPr>
        <w:t xml:space="preserve"> r.</w:t>
      </w:r>
      <w:r w:rsidR="00B61495" w:rsidRPr="00BC6FDC">
        <w:rPr>
          <w:rFonts w:asciiTheme="majorHAnsi" w:hAnsiTheme="majorHAnsi" w:cstheme="majorHAnsi"/>
          <w:b/>
        </w:rPr>
        <w:br w:type="page"/>
      </w:r>
    </w:p>
    <w:sdt>
      <w:sdtPr>
        <w:rPr>
          <w:rFonts w:ascii="Arial" w:eastAsia="Arial" w:hAnsi="Arial" w:cstheme="majorHAnsi"/>
          <w:b w:val="0"/>
          <w:bCs w:val="0"/>
          <w:color w:val="auto"/>
          <w:sz w:val="22"/>
          <w:szCs w:val="22"/>
          <w:lang w:val="pl"/>
        </w:rPr>
        <w:id w:val="422377810"/>
        <w:docPartObj>
          <w:docPartGallery w:val="Table of Contents"/>
          <w:docPartUnique/>
        </w:docPartObj>
      </w:sdtPr>
      <w:sdtContent>
        <w:p w14:paraId="65513EC9" w14:textId="011E9066" w:rsidR="002E720E" w:rsidRPr="00BC6FDC" w:rsidRDefault="002E720E">
          <w:pPr>
            <w:pStyle w:val="Nagwekspisutreci"/>
            <w:rPr>
              <w:rFonts w:cstheme="majorHAnsi"/>
            </w:rPr>
          </w:pPr>
          <w:r w:rsidRPr="00BC6FDC">
            <w:rPr>
              <w:rFonts w:cstheme="majorHAnsi"/>
            </w:rPr>
            <w:t>Spis treści</w:t>
          </w:r>
        </w:p>
        <w:p w14:paraId="58DD6090" w14:textId="268D6773" w:rsidR="0029295C" w:rsidRPr="00BC6FDC" w:rsidRDefault="002E720E">
          <w:pPr>
            <w:pStyle w:val="Spistreci2"/>
            <w:rPr>
              <w:rFonts w:asciiTheme="majorHAnsi" w:eastAsiaTheme="minorEastAsia" w:hAnsiTheme="majorHAnsi" w:cstheme="majorHAnsi"/>
              <w:noProof/>
              <w:kern w:val="2"/>
              <w:sz w:val="20"/>
              <w:szCs w:val="20"/>
              <w:lang w:val="pl-PL"/>
              <w14:ligatures w14:val="standardContextual"/>
            </w:rPr>
          </w:pPr>
          <w:r w:rsidRPr="00BC6FDC">
            <w:rPr>
              <w:rFonts w:asciiTheme="majorHAnsi" w:hAnsiTheme="majorHAnsi" w:cstheme="majorHAnsi"/>
            </w:rPr>
            <w:fldChar w:fldCharType="begin"/>
          </w:r>
          <w:r w:rsidRPr="00BC6FDC">
            <w:rPr>
              <w:rFonts w:asciiTheme="majorHAnsi" w:hAnsiTheme="majorHAnsi" w:cstheme="majorHAnsi"/>
            </w:rPr>
            <w:instrText xml:space="preserve"> TOC \o "1-3" \h \z \u </w:instrText>
          </w:r>
          <w:r w:rsidRPr="00BC6FDC">
            <w:rPr>
              <w:rFonts w:asciiTheme="majorHAnsi" w:hAnsiTheme="majorHAnsi" w:cstheme="majorHAnsi"/>
            </w:rPr>
            <w:fldChar w:fldCharType="separate"/>
          </w:r>
          <w:hyperlink w:anchor="_Toc138332679" w:history="1">
            <w:r w:rsidR="0029295C" w:rsidRPr="00BC6FDC">
              <w:rPr>
                <w:rStyle w:val="Hipercze"/>
                <w:rFonts w:asciiTheme="majorHAnsi" w:hAnsiTheme="majorHAnsi" w:cstheme="majorHAnsi"/>
                <w:bCs/>
                <w:noProof/>
                <w:sz w:val="20"/>
                <w:szCs w:val="20"/>
              </w:rPr>
              <w:t>1.</w:t>
            </w:r>
            <w:r w:rsidR="0029295C" w:rsidRPr="00BC6FDC">
              <w:rPr>
                <w:rFonts w:asciiTheme="majorHAnsi" w:eastAsiaTheme="minorEastAsia" w:hAnsiTheme="majorHAnsi" w:cstheme="majorHAnsi"/>
                <w:noProof/>
                <w:kern w:val="2"/>
                <w:sz w:val="20"/>
                <w:szCs w:val="20"/>
                <w:lang w:val="pl-PL"/>
                <w14:ligatures w14:val="standardContextual"/>
              </w:rPr>
              <w:tab/>
            </w:r>
            <w:r w:rsidR="0029295C" w:rsidRPr="00BC6FDC">
              <w:rPr>
                <w:rStyle w:val="Hipercze"/>
                <w:rFonts w:asciiTheme="majorHAnsi" w:hAnsiTheme="majorHAnsi" w:cstheme="majorHAnsi"/>
                <w:noProof/>
                <w:sz w:val="20"/>
                <w:szCs w:val="20"/>
              </w:rPr>
              <w:t>Nazwa oraz adres Zamawiającego</w:t>
            </w:r>
            <w:r w:rsidR="0029295C" w:rsidRPr="00BC6FDC">
              <w:rPr>
                <w:rFonts w:asciiTheme="majorHAnsi" w:hAnsiTheme="majorHAnsi" w:cstheme="majorHAnsi"/>
                <w:noProof/>
                <w:webHidden/>
                <w:sz w:val="20"/>
                <w:szCs w:val="20"/>
              </w:rPr>
              <w:tab/>
            </w:r>
            <w:r w:rsidR="0029295C" w:rsidRPr="00BC6FDC">
              <w:rPr>
                <w:rFonts w:asciiTheme="majorHAnsi" w:hAnsiTheme="majorHAnsi" w:cstheme="majorHAnsi"/>
                <w:noProof/>
                <w:webHidden/>
                <w:sz w:val="20"/>
                <w:szCs w:val="20"/>
              </w:rPr>
              <w:fldChar w:fldCharType="begin"/>
            </w:r>
            <w:r w:rsidR="0029295C" w:rsidRPr="00BC6FDC">
              <w:rPr>
                <w:rFonts w:asciiTheme="majorHAnsi" w:hAnsiTheme="majorHAnsi" w:cstheme="majorHAnsi"/>
                <w:noProof/>
                <w:webHidden/>
                <w:sz w:val="20"/>
                <w:szCs w:val="20"/>
              </w:rPr>
              <w:instrText xml:space="preserve"> PAGEREF _Toc138332679 \h </w:instrText>
            </w:r>
            <w:r w:rsidR="0029295C" w:rsidRPr="00BC6FDC">
              <w:rPr>
                <w:rFonts w:asciiTheme="majorHAnsi" w:hAnsiTheme="majorHAnsi" w:cstheme="majorHAnsi"/>
                <w:noProof/>
                <w:webHidden/>
                <w:sz w:val="20"/>
                <w:szCs w:val="20"/>
              </w:rPr>
            </w:r>
            <w:r w:rsidR="0029295C"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w:t>
            </w:r>
            <w:r w:rsidR="0029295C" w:rsidRPr="00BC6FDC">
              <w:rPr>
                <w:rFonts w:asciiTheme="majorHAnsi" w:hAnsiTheme="majorHAnsi" w:cstheme="majorHAnsi"/>
                <w:noProof/>
                <w:webHidden/>
                <w:sz w:val="20"/>
                <w:szCs w:val="20"/>
              </w:rPr>
              <w:fldChar w:fldCharType="end"/>
            </w:r>
          </w:hyperlink>
        </w:p>
        <w:p w14:paraId="3FCE6322" w14:textId="458A8BBD"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0" w:history="1">
            <w:r w:rsidRPr="00BC6FDC">
              <w:rPr>
                <w:rStyle w:val="Hipercze"/>
                <w:rFonts w:asciiTheme="majorHAnsi" w:hAnsiTheme="majorHAnsi" w:cstheme="majorHAnsi"/>
                <w:bCs/>
                <w:noProof/>
                <w:sz w:val="20"/>
                <w:szCs w:val="20"/>
              </w:rPr>
              <w:t>2.</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Ochrona danych osobowych</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_Toc138332680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w:t>
            </w:r>
            <w:r w:rsidRPr="00BC6FDC">
              <w:rPr>
                <w:rFonts w:asciiTheme="majorHAnsi" w:hAnsiTheme="majorHAnsi" w:cstheme="majorHAnsi"/>
                <w:noProof/>
                <w:webHidden/>
                <w:sz w:val="20"/>
                <w:szCs w:val="20"/>
              </w:rPr>
              <w:fldChar w:fldCharType="end"/>
            </w:r>
          </w:hyperlink>
        </w:p>
        <w:p w14:paraId="6BBDDBA0" w14:textId="2EE8E951"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1" w:history="1">
            <w:r w:rsidRPr="00BC6FDC">
              <w:rPr>
                <w:rStyle w:val="Hipercze"/>
                <w:rFonts w:asciiTheme="majorHAnsi" w:hAnsiTheme="majorHAnsi" w:cstheme="majorHAnsi"/>
                <w:bCs/>
                <w:noProof/>
                <w:sz w:val="20"/>
                <w:szCs w:val="20"/>
              </w:rPr>
              <w:t>3.</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Tryb udzielania zamówienia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_Toc138332681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7</w:t>
            </w:r>
            <w:r w:rsidRPr="00BC6FDC">
              <w:rPr>
                <w:rFonts w:asciiTheme="majorHAnsi" w:hAnsiTheme="majorHAnsi" w:cstheme="majorHAnsi"/>
                <w:noProof/>
                <w:webHidden/>
                <w:sz w:val="20"/>
                <w:szCs w:val="20"/>
              </w:rPr>
              <w:fldChar w:fldCharType="end"/>
            </w:r>
          </w:hyperlink>
        </w:p>
        <w:p w14:paraId="6D9F85E1" w14:textId="47AB673D"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2" w:history="1">
            <w:r w:rsidRPr="00BC6FDC">
              <w:rPr>
                <w:rStyle w:val="Hipercze"/>
                <w:rFonts w:asciiTheme="majorHAnsi" w:hAnsiTheme="majorHAnsi" w:cstheme="majorHAnsi"/>
                <w:bCs/>
                <w:noProof/>
                <w:sz w:val="20"/>
                <w:szCs w:val="20"/>
              </w:rPr>
              <w:t>4.</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Opis przedmiotu zamówienia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_Toc138332682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8</w:t>
            </w:r>
            <w:r w:rsidRPr="00BC6FDC">
              <w:rPr>
                <w:rFonts w:asciiTheme="majorHAnsi" w:hAnsiTheme="majorHAnsi" w:cstheme="majorHAnsi"/>
                <w:noProof/>
                <w:webHidden/>
                <w:sz w:val="20"/>
                <w:szCs w:val="20"/>
              </w:rPr>
              <w:fldChar w:fldCharType="end"/>
            </w:r>
          </w:hyperlink>
        </w:p>
        <w:p w14:paraId="1BDFF337" w14:textId="5F6E35E5"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3" w:history="1">
            <w:r w:rsidRPr="00BC6FDC">
              <w:rPr>
                <w:rStyle w:val="Hipercze"/>
                <w:rFonts w:asciiTheme="majorHAnsi" w:hAnsiTheme="majorHAnsi" w:cstheme="majorHAnsi"/>
                <w:bCs/>
                <w:noProof/>
                <w:sz w:val="20"/>
                <w:szCs w:val="20"/>
              </w:rPr>
              <w:t>5.</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Wizja lokalna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_Toc138332683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9</w:t>
            </w:r>
            <w:r w:rsidRPr="00BC6FDC">
              <w:rPr>
                <w:rFonts w:asciiTheme="majorHAnsi" w:hAnsiTheme="majorHAnsi" w:cstheme="majorHAnsi"/>
                <w:noProof/>
                <w:webHidden/>
                <w:sz w:val="20"/>
                <w:szCs w:val="20"/>
              </w:rPr>
              <w:fldChar w:fldCharType="end"/>
            </w:r>
          </w:hyperlink>
        </w:p>
        <w:p w14:paraId="79823CCD" w14:textId="533529D1"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4" w:history="1">
            <w:r w:rsidRPr="00BC6FDC">
              <w:rPr>
                <w:rStyle w:val="Hipercze"/>
                <w:rFonts w:asciiTheme="majorHAnsi" w:hAnsiTheme="majorHAnsi" w:cstheme="majorHAnsi"/>
                <w:bCs/>
                <w:noProof/>
                <w:sz w:val="20"/>
                <w:szCs w:val="20"/>
              </w:rPr>
              <w:t>6.</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Podwykonawstwo</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_Toc138332684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9</w:t>
            </w:r>
            <w:r w:rsidRPr="00BC6FDC">
              <w:rPr>
                <w:rFonts w:asciiTheme="majorHAnsi" w:hAnsiTheme="majorHAnsi" w:cstheme="majorHAnsi"/>
                <w:noProof/>
                <w:webHidden/>
                <w:sz w:val="20"/>
                <w:szCs w:val="20"/>
              </w:rPr>
              <w:fldChar w:fldCharType="end"/>
            </w:r>
          </w:hyperlink>
        </w:p>
        <w:p w14:paraId="14636AAE" w14:textId="3412BB7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5" w:history="1">
            <w:r w:rsidRPr="00BC6FDC">
              <w:rPr>
                <w:rStyle w:val="Hipercze"/>
                <w:rFonts w:asciiTheme="majorHAnsi" w:hAnsiTheme="majorHAnsi" w:cstheme="majorHAnsi"/>
                <w:bCs/>
                <w:noProof/>
                <w:sz w:val="20"/>
                <w:szCs w:val="20"/>
              </w:rPr>
              <w:t>7.</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Termin i miejsce wykonania zamówienia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_Toc138332685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9</w:t>
            </w:r>
            <w:r w:rsidRPr="00BC6FDC">
              <w:rPr>
                <w:rFonts w:asciiTheme="majorHAnsi" w:hAnsiTheme="majorHAnsi" w:cstheme="majorHAnsi"/>
                <w:noProof/>
                <w:webHidden/>
                <w:sz w:val="20"/>
                <w:szCs w:val="20"/>
              </w:rPr>
              <w:fldChar w:fldCharType="end"/>
            </w:r>
          </w:hyperlink>
        </w:p>
        <w:p w14:paraId="45003F65" w14:textId="1F31D7F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6" w:history="1">
            <w:r w:rsidRPr="00BC6FDC">
              <w:rPr>
                <w:rStyle w:val="Hipercze"/>
                <w:rFonts w:asciiTheme="majorHAnsi" w:hAnsiTheme="majorHAnsi" w:cstheme="majorHAnsi"/>
                <w:bCs/>
                <w:noProof/>
                <w:sz w:val="20"/>
                <w:szCs w:val="20"/>
              </w:rPr>
              <w:t>8.</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Kwalifikacja podmiotowa wykonawców</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_Toc138332686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9</w:t>
            </w:r>
            <w:r w:rsidRPr="00BC6FDC">
              <w:rPr>
                <w:rFonts w:asciiTheme="majorHAnsi" w:hAnsiTheme="majorHAnsi" w:cstheme="majorHAnsi"/>
                <w:noProof/>
                <w:webHidden/>
                <w:sz w:val="20"/>
                <w:szCs w:val="20"/>
              </w:rPr>
              <w:fldChar w:fldCharType="end"/>
            </w:r>
          </w:hyperlink>
        </w:p>
        <w:p w14:paraId="358CE9A6" w14:textId="77E46486"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7" w:history="1">
            <w:r w:rsidRPr="00BC6FDC">
              <w:rPr>
                <w:rStyle w:val="Hipercze"/>
                <w:rFonts w:asciiTheme="majorHAnsi" w:hAnsiTheme="majorHAnsi" w:cstheme="majorHAnsi"/>
                <w:bCs/>
                <w:noProof/>
                <w:sz w:val="20"/>
                <w:szCs w:val="20"/>
              </w:rPr>
              <w:t>9.</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Podstawy wykluczenia z postępowania.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_Toc138332687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11</w:t>
            </w:r>
            <w:r w:rsidRPr="00BC6FDC">
              <w:rPr>
                <w:rFonts w:asciiTheme="majorHAnsi" w:hAnsiTheme="majorHAnsi" w:cstheme="majorHAnsi"/>
                <w:noProof/>
                <w:webHidden/>
                <w:sz w:val="20"/>
                <w:szCs w:val="20"/>
              </w:rPr>
              <w:fldChar w:fldCharType="end"/>
            </w:r>
          </w:hyperlink>
        </w:p>
        <w:p w14:paraId="79EC449E" w14:textId="3CAA6854"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8" w:history="1">
            <w:r w:rsidRPr="00BC6FDC">
              <w:rPr>
                <w:rStyle w:val="Hipercze"/>
                <w:rFonts w:asciiTheme="majorHAnsi" w:hAnsiTheme="majorHAnsi" w:cstheme="majorHAnsi"/>
                <w:bCs/>
                <w:noProof/>
                <w:sz w:val="20"/>
                <w:szCs w:val="20"/>
              </w:rPr>
              <w:t>10.</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Wykaz oświadczeń i podmiotowych środków dowodowych, jakie zobowiązani są dostarczyć Wykonawcy w celu potwierdzenia braku podstaw wykluczenia oraz spełniania warunków udziału w postępowaniu</w:t>
            </w:r>
            <w:r w:rsidRPr="00BC6FDC">
              <w:rPr>
                <w:rStyle w:val="Hipercze"/>
                <w:rFonts w:asciiTheme="majorHAnsi" w:hAnsiTheme="majorHAnsi" w:cstheme="majorHAnsi"/>
                <w:b/>
                <w:bCs/>
                <w:noProof/>
                <w:sz w:val="20"/>
                <w:szCs w:val="20"/>
              </w:rPr>
              <w:t>.</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_Toc138332688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14</w:t>
            </w:r>
            <w:r w:rsidRPr="00BC6FDC">
              <w:rPr>
                <w:rFonts w:asciiTheme="majorHAnsi" w:hAnsiTheme="majorHAnsi" w:cstheme="majorHAnsi"/>
                <w:noProof/>
                <w:webHidden/>
                <w:sz w:val="20"/>
                <w:szCs w:val="20"/>
              </w:rPr>
              <w:fldChar w:fldCharType="end"/>
            </w:r>
          </w:hyperlink>
        </w:p>
        <w:p w14:paraId="78114DE4" w14:textId="4426DA3D"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89" w:history="1">
            <w:r w:rsidRPr="00BC6FDC">
              <w:rPr>
                <w:rStyle w:val="Hipercze"/>
                <w:rFonts w:asciiTheme="majorHAnsi" w:hAnsiTheme="majorHAnsi" w:cstheme="majorHAnsi"/>
                <w:bCs/>
                <w:noProof/>
                <w:sz w:val="20"/>
                <w:szCs w:val="20"/>
              </w:rPr>
              <w:t>11.</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Informacja dla Wykonawców wspólnie ubiegających się o udzielenie zamówienia</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_Toc138332689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16</w:t>
            </w:r>
            <w:r w:rsidRPr="00BC6FDC">
              <w:rPr>
                <w:rFonts w:asciiTheme="majorHAnsi" w:hAnsiTheme="majorHAnsi" w:cstheme="majorHAnsi"/>
                <w:noProof/>
                <w:webHidden/>
                <w:sz w:val="20"/>
                <w:szCs w:val="20"/>
              </w:rPr>
              <w:fldChar w:fldCharType="end"/>
            </w:r>
          </w:hyperlink>
        </w:p>
        <w:p w14:paraId="4AE624A1" w14:textId="0B0F1A3F"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0" w:history="1">
            <w:r w:rsidRPr="00BC6FDC">
              <w:rPr>
                <w:rStyle w:val="Hipercze"/>
                <w:rFonts w:asciiTheme="majorHAnsi" w:hAnsiTheme="majorHAnsi" w:cstheme="majorHAnsi"/>
                <w:bCs/>
                <w:noProof/>
                <w:sz w:val="20"/>
                <w:szCs w:val="20"/>
              </w:rPr>
              <w:t>12.</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Informacje o sposobie porozumiewania się zamawiającego z Wykonawcami oraz przekazywania oświadczeń lub dokumentów</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_Toc138332690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17</w:t>
            </w:r>
            <w:r w:rsidRPr="00BC6FDC">
              <w:rPr>
                <w:rFonts w:asciiTheme="majorHAnsi" w:hAnsiTheme="majorHAnsi" w:cstheme="majorHAnsi"/>
                <w:noProof/>
                <w:webHidden/>
                <w:sz w:val="20"/>
                <w:szCs w:val="20"/>
              </w:rPr>
              <w:fldChar w:fldCharType="end"/>
            </w:r>
          </w:hyperlink>
        </w:p>
        <w:p w14:paraId="7A18179D" w14:textId="78D5A51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1" w:history="1">
            <w:r w:rsidRPr="00BC6FDC">
              <w:rPr>
                <w:rStyle w:val="Hipercze"/>
                <w:rFonts w:asciiTheme="majorHAnsi" w:hAnsiTheme="majorHAnsi" w:cstheme="majorHAnsi"/>
                <w:bCs/>
                <w:noProof/>
                <w:sz w:val="20"/>
                <w:szCs w:val="20"/>
              </w:rPr>
              <w:t>13.</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Forma składanych dokumentów</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_Toc138332691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17</w:t>
            </w:r>
            <w:r w:rsidRPr="00BC6FDC">
              <w:rPr>
                <w:rFonts w:asciiTheme="majorHAnsi" w:hAnsiTheme="majorHAnsi" w:cstheme="majorHAnsi"/>
                <w:noProof/>
                <w:webHidden/>
                <w:sz w:val="20"/>
                <w:szCs w:val="20"/>
              </w:rPr>
              <w:fldChar w:fldCharType="end"/>
            </w:r>
          </w:hyperlink>
        </w:p>
        <w:p w14:paraId="094EEE28" w14:textId="7A45BCDA"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2" w:history="1">
            <w:r w:rsidRPr="00BC6FDC">
              <w:rPr>
                <w:rStyle w:val="Hipercze"/>
                <w:rFonts w:asciiTheme="majorHAnsi" w:hAnsiTheme="majorHAnsi" w:cstheme="majorHAnsi"/>
                <w:bCs/>
                <w:noProof/>
                <w:sz w:val="20"/>
                <w:szCs w:val="20"/>
              </w:rPr>
              <w:t>14.</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Procedura wyjaśniania i zmiany treści SWZ.</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_Toc138332692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23</w:t>
            </w:r>
            <w:r w:rsidRPr="00BC6FDC">
              <w:rPr>
                <w:rFonts w:asciiTheme="majorHAnsi" w:hAnsiTheme="majorHAnsi" w:cstheme="majorHAnsi"/>
                <w:noProof/>
                <w:webHidden/>
                <w:sz w:val="20"/>
                <w:szCs w:val="20"/>
              </w:rPr>
              <w:fldChar w:fldCharType="end"/>
            </w:r>
          </w:hyperlink>
        </w:p>
        <w:p w14:paraId="34131B6C" w14:textId="03232FE9"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3" w:history="1">
            <w:r w:rsidRPr="00BC6FDC">
              <w:rPr>
                <w:rStyle w:val="Hipercze"/>
                <w:rFonts w:asciiTheme="majorHAnsi" w:hAnsiTheme="majorHAnsi" w:cstheme="majorHAnsi"/>
                <w:bCs/>
                <w:noProof/>
                <w:sz w:val="20"/>
                <w:szCs w:val="20"/>
              </w:rPr>
              <w:t>15.</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Opis sposobu przygotowania ofert oraz dokumentów wymaganych przez Zamawiającego w SWZ</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_Toc138332693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23</w:t>
            </w:r>
            <w:r w:rsidRPr="00BC6FDC">
              <w:rPr>
                <w:rFonts w:asciiTheme="majorHAnsi" w:hAnsiTheme="majorHAnsi" w:cstheme="majorHAnsi"/>
                <w:noProof/>
                <w:webHidden/>
                <w:sz w:val="20"/>
                <w:szCs w:val="20"/>
              </w:rPr>
              <w:fldChar w:fldCharType="end"/>
            </w:r>
          </w:hyperlink>
        </w:p>
        <w:p w14:paraId="5C0FBC20" w14:textId="0F07D9B9"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4" w:history="1">
            <w:r w:rsidRPr="00BC6FDC">
              <w:rPr>
                <w:rStyle w:val="Hipercze"/>
                <w:rFonts w:asciiTheme="majorHAnsi" w:hAnsiTheme="majorHAnsi" w:cstheme="majorHAnsi"/>
                <w:bCs/>
                <w:noProof/>
                <w:sz w:val="20"/>
                <w:szCs w:val="20"/>
              </w:rPr>
              <w:t>16.</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Sposób obliczania ceny oferty</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_Toc138332694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25</w:t>
            </w:r>
            <w:r w:rsidRPr="00BC6FDC">
              <w:rPr>
                <w:rFonts w:asciiTheme="majorHAnsi" w:hAnsiTheme="majorHAnsi" w:cstheme="majorHAnsi"/>
                <w:noProof/>
                <w:webHidden/>
                <w:sz w:val="20"/>
                <w:szCs w:val="20"/>
              </w:rPr>
              <w:fldChar w:fldCharType="end"/>
            </w:r>
          </w:hyperlink>
        </w:p>
        <w:p w14:paraId="62B0F2D0" w14:textId="78D22185"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5" w:history="1">
            <w:r w:rsidRPr="00BC6FDC">
              <w:rPr>
                <w:rStyle w:val="Hipercze"/>
                <w:rFonts w:asciiTheme="majorHAnsi" w:hAnsiTheme="majorHAnsi" w:cstheme="majorHAnsi"/>
                <w:bCs/>
                <w:noProof/>
                <w:sz w:val="20"/>
                <w:szCs w:val="20"/>
              </w:rPr>
              <w:t>17.</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Wymagania dotyczące wadium</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_Toc138332695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30</w:t>
            </w:r>
            <w:r w:rsidRPr="00BC6FDC">
              <w:rPr>
                <w:rFonts w:asciiTheme="majorHAnsi" w:hAnsiTheme="majorHAnsi" w:cstheme="majorHAnsi"/>
                <w:noProof/>
                <w:webHidden/>
                <w:sz w:val="20"/>
                <w:szCs w:val="20"/>
              </w:rPr>
              <w:fldChar w:fldCharType="end"/>
            </w:r>
          </w:hyperlink>
        </w:p>
        <w:p w14:paraId="395FF193" w14:textId="745486A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6" w:history="1">
            <w:r w:rsidRPr="00BC6FDC">
              <w:rPr>
                <w:rStyle w:val="Hipercze"/>
                <w:rFonts w:asciiTheme="majorHAnsi" w:hAnsiTheme="majorHAnsi" w:cstheme="majorHAnsi"/>
                <w:bCs/>
                <w:noProof/>
                <w:sz w:val="20"/>
                <w:szCs w:val="20"/>
              </w:rPr>
              <w:t>18.</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Termin związania ofertą</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_Toc138332696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30</w:t>
            </w:r>
            <w:r w:rsidRPr="00BC6FDC">
              <w:rPr>
                <w:rFonts w:asciiTheme="majorHAnsi" w:hAnsiTheme="majorHAnsi" w:cstheme="majorHAnsi"/>
                <w:noProof/>
                <w:webHidden/>
                <w:sz w:val="20"/>
                <w:szCs w:val="20"/>
              </w:rPr>
              <w:fldChar w:fldCharType="end"/>
            </w:r>
          </w:hyperlink>
        </w:p>
        <w:p w14:paraId="30C37057" w14:textId="37AB490B"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7" w:history="1">
            <w:r w:rsidRPr="00BC6FDC">
              <w:rPr>
                <w:rStyle w:val="Hipercze"/>
                <w:rFonts w:asciiTheme="majorHAnsi" w:hAnsiTheme="majorHAnsi" w:cstheme="majorHAnsi"/>
                <w:bCs/>
                <w:noProof/>
                <w:sz w:val="20"/>
                <w:szCs w:val="20"/>
              </w:rPr>
              <w:t>19.</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Miejsce i termin składania ofert</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_Toc138332697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31</w:t>
            </w:r>
            <w:r w:rsidRPr="00BC6FDC">
              <w:rPr>
                <w:rFonts w:asciiTheme="majorHAnsi" w:hAnsiTheme="majorHAnsi" w:cstheme="majorHAnsi"/>
                <w:noProof/>
                <w:webHidden/>
                <w:sz w:val="20"/>
                <w:szCs w:val="20"/>
              </w:rPr>
              <w:fldChar w:fldCharType="end"/>
            </w:r>
          </w:hyperlink>
        </w:p>
        <w:p w14:paraId="54B98E93" w14:textId="3622892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8" w:history="1">
            <w:r w:rsidRPr="00BC6FDC">
              <w:rPr>
                <w:rStyle w:val="Hipercze"/>
                <w:rFonts w:asciiTheme="majorHAnsi" w:hAnsiTheme="majorHAnsi" w:cstheme="majorHAnsi"/>
                <w:bCs/>
                <w:noProof/>
                <w:sz w:val="20"/>
                <w:szCs w:val="20"/>
              </w:rPr>
              <w:t>20.</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Otwarcie ofert</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_Toc138332698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31</w:t>
            </w:r>
            <w:r w:rsidRPr="00BC6FDC">
              <w:rPr>
                <w:rFonts w:asciiTheme="majorHAnsi" w:hAnsiTheme="majorHAnsi" w:cstheme="majorHAnsi"/>
                <w:noProof/>
                <w:webHidden/>
                <w:sz w:val="20"/>
                <w:szCs w:val="20"/>
              </w:rPr>
              <w:fldChar w:fldCharType="end"/>
            </w:r>
          </w:hyperlink>
        </w:p>
        <w:p w14:paraId="6D9F767D" w14:textId="50159800"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699" w:history="1">
            <w:r w:rsidRPr="00BC6FDC">
              <w:rPr>
                <w:rStyle w:val="Hipercze"/>
                <w:rFonts w:asciiTheme="majorHAnsi" w:hAnsiTheme="majorHAnsi" w:cstheme="majorHAnsi"/>
                <w:bCs/>
                <w:noProof/>
                <w:sz w:val="20"/>
                <w:szCs w:val="20"/>
              </w:rPr>
              <w:t>21.</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Opis kryteriów oceny ofert wraz z podaniem wag tych kryteriów i sposobu oceny ofert</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_Toc138332699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31</w:t>
            </w:r>
            <w:r w:rsidRPr="00BC6FDC">
              <w:rPr>
                <w:rFonts w:asciiTheme="majorHAnsi" w:hAnsiTheme="majorHAnsi" w:cstheme="majorHAnsi"/>
                <w:noProof/>
                <w:webHidden/>
                <w:sz w:val="20"/>
                <w:szCs w:val="20"/>
              </w:rPr>
              <w:fldChar w:fldCharType="end"/>
            </w:r>
          </w:hyperlink>
        </w:p>
        <w:p w14:paraId="1991987E" w14:textId="126DC8F1"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700" w:history="1">
            <w:r w:rsidRPr="00BC6FDC">
              <w:rPr>
                <w:rStyle w:val="Hipercze"/>
                <w:rFonts w:asciiTheme="majorHAnsi" w:hAnsiTheme="majorHAnsi" w:cstheme="majorHAnsi"/>
                <w:bCs/>
                <w:noProof/>
                <w:sz w:val="20"/>
                <w:szCs w:val="20"/>
              </w:rPr>
              <w:t>22.</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Informacje o formalnościach, jakie powinny być dopełnione po wyborze oferty w celu zawarcia umowy</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_Toc138332700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32</w:t>
            </w:r>
            <w:r w:rsidRPr="00BC6FDC">
              <w:rPr>
                <w:rFonts w:asciiTheme="majorHAnsi" w:hAnsiTheme="majorHAnsi" w:cstheme="majorHAnsi"/>
                <w:noProof/>
                <w:webHidden/>
                <w:sz w:val="20"/>
                <w:szCs w:val="20"/>
              </w:rPr>
              <w:fldChar w:fldCharType="end"/>
            </w:r>
          </w:hyperlink>
        </w:p>
        <w:p w14:paraId="0193CFA7" w14:textId="7A81127E"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701" w:history="1">
            <w:r w:rsidRPr="00BC6FDC">
              <w:rPr>
                <w:rStyle w:val="Hipercze"/>
                <w:rFonts w:asciiTheme="majorHAnsi" w:hAnsiTheme="majorHAnsi" w:cstheme="majorHAnsi"/>
                <w:bCs/>
                <w:noProof/>
                <w:sz w:val="20"/>
                <w:szCs w:val="20"/>
              </w:rPr>
              <w:t>23.</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Wymagania dotyczące zabezpieczenia należytego wykonania umowy</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_Toc138332701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33</w:t>
            </w:r>
            <w:r w:rsidRPr="00BC6FDC">
              <w:rPr>
                <w:rFonts w:asciiTheme="majorHAnsi" w:hAnsiTheme="majorHAnsi" w:cstheme="majorHAnsi"/>
                <w:noProof/>
                <w:webHidden/>
                <w:sz w:val="20"/>
                <w:szCs w:val="20"/>
              </w:rPr>
              <w:fldChar w:fldCharType="end"/>
            </w:r>
          </w:hyperlink>
        </w:p>
        <w:p w14:paraId="1E91DDC9" w14:textId="17B75430"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702" w:history="1">
            <w:r w:rsidRPr="00BC6FDC">
              <w:rPr>
                <w:rStyle w:val="Hipercze"/>
                <w:rFonts w:asciiTheme="majorHAnsi" w:hAnsiTheme="majorHAnsi" w:cstheme="majorHAnsi"/>
                <w:bCs/>
                <w:noProof/>
                <w:sz w:val="20"/>
                <w:szCs w:val="20"/>
              </w:rPr>
              <w:t>24.</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Informacje o treści zawieranej umowy oraz możliwości jej zmiany</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_Toc138332702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34</w:t>
            </w:r>
            <w:r w:rsidRPr="00BC6FDC">
              <w:rPr>
                <w:rFonts w:asciiTheme="majorHAnsi" w:hAnsiTheme="majorHAnsi" w:cstheme="majorHAnsi"/>
                <w:noProof/>
                <w:webHidden/>
                <w:sz w:val="20"/>
                <w:szCs w:val="20"/>
              </w:rPr>
              <w:fldChar w:fldCharType="end"/>
            </w:r>
          </w:hyperlink>
        </w:p>
        <w:p w14:paraId="5CF630A0" w14:textId="0DA61799"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703" w:history="1">
            <w:r w:rsidRPr="00BC6FDC">
              <w:rPr>
                <w:rStyle w:val="Hipercze"/>
                <w:rFonts w:asciiTheme="majorHAnsi" w:hAnsiTheme="majorHAnsi" w:cstheme="majorHAnsi"/>
                <w:bCs/>
                <w:noProof/>
                <w:sz w:val="20"/>
                <w:szCs w:val="20"/>
              </w:rPr>
              <w:t>25.</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Pouczenie o środkach ochrony prawnej przysługujących Wykonawcy</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_Toc138332703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34</w:t>
            </w:r>
            <w:r w:rsidRPr="00BC6FDC">
              <w:rPr>
                <w:rFonts w:asciiTheme="majorHAnsi" w:hAnsiTheme="majorHAnsi" w:cstheme="majorHAnsi"/>
                <w:noProof/>
                <w:webHidden/>
                <w:sz w:val="20"/>
                <w:szCs w:val="20"/>
              </w:rPr>
              <w:fldChar w:fldCharType="end"/>
            </w:r>
          </w:hyperlink>
        </w:p>
        <w:p w14:paraId="6BB44FD6" w14:textId="437FB822" w:rsidR="0029295C" w:rsidRPr="00BC6FDC" w:rsidRDefault="0029295C">
          <w:pPr>
            <w:pStyle w:val="Spistreci2"/>
            <w:rPr>
              <w:rFonts w:asciiTheme="majorHAnsi" w:eastAsiaTheme="minorEastAsia" w:hAnsiTheme="majorHAnsi" w:cstheme="majorHAnsi"/>
              <w:noProof/>
              <w:kern w:val="2"/>
              <w:sz w:val="20"/>
              <w:szCs w:val="20"/>
              <w:lang w:val="pl-PL"/>
              <w14:ligatures w14:val="standardContextual"/>
            </w:rPr>
          </w:pPr>
          <w:hyperlink w:anchor="_Toc138332704" w:history="1">
            <w:r w:rsidRPr="00BC6FDC">
              <w:rPr>
                <w:rStyle w:val="Hipercze"/>
                <w:rFonts w:asciiTheme="majorHAnsi" w:hAnsiTheme="majorHAnsi" w:cstheme="majorHAnsi"/>
                <w:bCs/>
                <w:noProof/>
                <w:sz w:val="20"/>
                <w:szCs w:val="20"/>
              </w:rPr>
              <w:t>26.</w:t>
            </w:r>
            <w:r w:rsidRPr="00BC6FDC">
              <w:rPr>
                <w:rFonts w:asciiTheme="majorHAnsi" w:eastAsiaTheme="minorEastAsia" w:hAnsiTheme="majorHAnsi" w:cstheme="majorHAnsi"/>
                <w:noProof/>
                <w:kern w:val="2"/>
                <w:sz w:val="20"/>
                <w:szCs w:val="20"/>
                <w:lang w:val="pl-PL"/>
                <w14:ligatures w14:val="standardContextual"/>
              </w:rPr>
              <w:tab/>
            </w:r>
            <w:r w:rsidRPr="00BC6FDC">
              <w:rPr>
                <w:rStyle w:val="Hipercze"/>
                <w:rFonts w:asciiTheme="majorHAnsi" w:hAnsiTheme="majorHAnsi" w:cstheme="majorHAnsi"/>
                <w:noProof/>
                <w:sz w:val="20"/>
                <w:szCs w:val="20"/>
              </w:rPr>
              <w:t>Spis załączników</w:t>
            </w:r>
            <w:r w:rsidRPr="00BC6FDC">
              <w:rPr>
                <w:rFonts w:asciiTheme="majorHAnsi" w:hAnsiTheme="majorHAnsi" w:cstheme="majorHAnsi"/>
                <w:noProof/>
                <w:webHidden/>
                <w:sz w:val="20"/>
                <w:szCs w:val="20"/>
              </w:rPr>
              <w:tab/>
            </w:r>
            <w:r w:rsidRPr="00BC6FDC">
              <w:rPr>
                <w:rFonts w:asciiTheme="majorHAnsi" w:hAnsiTheme="majorHAnsi" w:cstheme="majorHAnsi"/>
                <w:noProof/>
                <w:webHidden/>
                <w:sz w:val="20"/>
                <w:szCs w:val="20"/>
              </w:rPr>
              <w:fldChar w:fldCharType="begin"/>
            </w:r>
            <w:r w:rsidRPr="00BC6FDC">
              <w:rPr>
                <w:rFonts w:asciiTheme="majorHAnsi" w:hAnsiTheme="majorHAnsi" w:cstheme="majorHAnsi"/>
                <w:noProof/>
                <w:webHidden/>
                <w:sz w:val="20"/>
                <w:szCs w:val="20"/>
              </w:rPr>
              <w:instrText xml:space="preserve"> PAGEREF _Toc138332704 \h </w:instrText>
            </w:r>
            <w:r w:rsidRPr="00BC6FDC">
              <w:rPr>
                <w:rFonts w:asciiTheme="majorHAnsi" w:hAnsiTheme="majorHAnsi" w:cstheme="majorHAnsi"/>
                <w:noProof/>
                <w:webHidden/>
                <w:sz w:val="20"/>
                <w:szCs w:val="20"/>
              </w:rPr>
            </w:r>
            <w:r w:rsidRPr="00BC6FDC">
              <w:rPr>
                <w:rFonts w:asciiTheme="majorHAnsi" w:hAnsiTheme="majorHAnsi" w:cstheme="majorHAnsi"/>
                <w:noProof/>
                <w:webHidden/>
                <w:sz w:val="20"/>
                <w:szCs w:val="20"/>
              </w:rPr>
              <w:fldChar w:fldCharType="separate"/>
            </w:r>
            <w:r w:rsidR="00E25D02">
              <w:rPr>
                <w:rFonts w:asciiTheme="majorHAnsi" w:hAnsiTheme="majorHAnsi" w:cstheme="majorHAnsi"/>
                <w:noProof/>
                <w:webHidden/>
                <w:sz w:val="20"/>
                <w:szCs w:val="20"/>
              </w:rPr>
              <w:t>35</w:t>
            </w:r>
            <w:r w:rsidRPr="00BC6FDC">
              <w:rPr>
                <w:rFonts w:asciiTheme="majorHAnsi" w:hAnsiTheme="majorHAnsi" w:cstheme="majorHAnsi"/>
                <w:noProof/>
                <w:webHidden/>
                <w:sz w:val="20"/>
                <w:szCs w:val="20"/>
              </w:rPr>
              <w:fldChar w:fldCharType="end"/>
            </w:r>
          </w:hyperlink>
        </w:p>
        <w:p w14:paraId="78E29DA7" w14:textId="7F67C7DD" w:rsidR="002E720E" w:rsidRPr="00BC6FDC" w:rsidRDefault="002E720E">
          <w:pPr>
            <w:rPr>
              <w:rFonts w:asciiTheme="majorHAnsi" w:hAnsiTheme="majorHAnsi" w:cstheme="majorHAnsi"/>
            </w:rPr>
          </w:pPr>
          <w:r w:rsidRPr="00BC6FDC">
            <w:rPr>
              <w:rFonts w:asciiTheme="majorHAnsi" w:hAnsiTheme="majorHAnsi" w:cstheme="majorHAnsi"/>
              <w:b/>
              <w:bCs/>
            </w:rPr>
            <w:fldChar w:fldCharType="end"/>
          </w:r>
        </w:p>
      </w:sdtContent>
    </w:sdt>
    <w:p w14:paraId="7153E1C7" w14:textId="53CAA62C" w:rsidR="00434349" w:rsidRPr="00BC6FDC" w:rsidRDefault="00434349" w:rsidP="00474EA2">
      <w:pPr>
        <w:spacing w:line="360" w:lineRule="auto"/>
        <w:rPr>
          <w:rFonts w:asciiTheme="majorHAnsi" w:hAnsiTheme="majorHAnsi" w:cstheme="majorHAnsi"/>
        </w:rPr>
      </w:pPr>
      <w:r w:rsidRPr="00BC6FDC">
        <w:rPr>
          <w:rFonts w:asciiTheme="majorHAnsi" w:hAnsiTheme="majorHAnsi" w:cstheme="majorHAnsi"/>
        </w:rPr>
        <w:br w:type="page"/>
      </w:r>
    </w:p>
    <w:p w14:paraId="62AF913A" w14:textId="1B0D892A" w:rsidR="006B4D36" w:rsidRPr="000A64CC" w:rsidRDefault="002B1600" w:rsidP="00474EA2">
      <w:pPr>
        <w:pStyle w:val="Nagwek2"/>
        <w:spacing w:line="360" w:lineRule="auto"/>
        <w:rPr>
          <w:b/>
          <w:bCs/>
          <w:sz w:val="22"/>
          <w:szCs w:val="22"/>
        </w:rPr>
      </w:pPr>
      <w:bookmarkStart w:id="0" w:name="_Toc123632084"/>
      <w:bookmarkStart w:id="1" w:name="_Toc138332679"/>
      <w:r w:rsidRPr="000A64CC">
        <w:rPr>
          <w:b/>
          <w:bCs/>
          <w:sz w:val="22"/>
          <w:szCs w:val="22"/>
        </w:rPr>
        <w:lastRenderedPageBreak/>
        <w:t>Nazwa oraz adres Zamawiającego</w:t>
      </w:r>
      <w:bookmarkEnd w:id="0"/>
      <w:bookmarkEnd w:id="1"/>
    </w:p>
    <w:p w14:paraId="44517DDF" w14:textId="77777777" w:rsidR="00BC6FDC" w:rsidRPr="00BC6FDC" w:rsidRDefault="00AA4123">
      <w:pPr>
        <w:pStyle w:val="Akapitzlist"/>
        <w:numPr>
          <w:ilvl w:val="1"/>
          <w:numId w:val="1"/>
        </w:numPr>
        <w:spacing w:line="360" w:lineRule="auto"/>
        <w:jc w:val="both"/>
        <w:rPr>
          <w:rFonts w:asciiTheme="majorHAnsi" w:hAnsiTheme="majorHAnsi" w:cstheme="majorHAnsi"/>
          <w:color w:val="FF0000"/>
        </w:rPr>
      </w:pPr>
      <w:r w:rsidRPr="00BC6FDC">
        <w:rPr>
          <w:rFonts w:asciiTheme="majorHAnsi" w:eastAsia="Times New Roman" w:hAnsiTheme="majorHAnsi" w:cstheme="majorHAnsi"/>
        </w:rPr>
        <w:t xml:space="preserve">Zamawiający: </w:t>
      </w:r>
      <w:r w:rsidR="000670D9" w:rsidRPr="00BC6FDC">
        <w:rPr>
          <w:rFonts w:asciiTheme="majorHAnsi" w:eastAsia="Times New Roman" w:hAnsiTheme="majorHAnsi" w:cstheme="majorHAnsi"/>
          <w:b/>
          <w:bCs/>
        </w:rPr>
        <w:t xml:space="preserve">Województwo </w:t>
      </w:r>
      <w:r w:rsidR="000F5E0D" w:rsidRPr="00BC6FDC">
        <w:rPr>
          <w:rFonts w:asciiTheme="majorHAnsi" w:eastAsia="Times New Roman" w:hAnsiTheme="majorHAnsi" w:cstheme="majorHAnsi"/>
          <w:b/>
          <w:bCs/>
        </w:rPr>
        <w:t>Ł</w:t>
      </w:r>
      <w:r w:rsidR="000670D9" w:rsidRPr="00BC6FDC">
        <w:rPr>
          <w:rFonts w:asciiTheme="majorHAnsi" w:eastAsia="Times New Roman" w:hAnsiTheme="majorHAnsi" w:cstheme="majorHAnsi"/>
          <w:b/>
          <w:bCs/>
        </w:rPr>
        <w:t xml:space="preserve">ódzkie - </w:t>
      </w:r>
      <w:r w:rsidR="00A3292F" w:rsidRPr="00BC6FDC">
        <w:rPr>
          <w:rFonts w:asciiTheme="majorHAnsi" w:eastAsia="Times New Roman" w:hAnsiTheme="majorHAnsi" w:cstheme="majorHAnsi"/>
          <w:b/>
          <w:bCs/>
        </w:rPr>
        <w:t>Zespół Szkół i Placówek Oświatowych Nowoczesnych Technologii Województwa Łódzkiego w Łodzi</w:t>
      </w:r>
      <w:r w:rsidRPr="00BC6FDC">
        <w:rPr>
          <w:rFonts w:asciiTheme="majorHAnsi" w:eastAsia="Times New Roman" w:hAnsiTheme="majorHAnsi" w:cstheme="majorHAnsi"/>
        </w:rPr>
        <w:t>,</w:t>
      </w:r>
      <w:r w:rsidR="00A41EE5" w:rsidRPr="00BC6FDC">
        <w:rPr>
          <w:rFonts w:asciiTheme="majorHAnsi" w:hAnsiTheme="majorHAnsi" w:cstheme="majorHAnsi"/>
        </w:rPr>
        <w:t xml:space="preserve"> ul. Narutowicza </w:t>
      </w:r>
      <w:r w:rsidR="00A3292F" w:rsidRPr="00BC6FDC">
        <w:rPr>
          <w:rFonts w:asciiTheme="majorHAnsi" w:hAnsiTheme="majorHAnsi" w:cstheme="majorHAnsi"/>
        </w:rPr>
        <w:t>122</w:t>
      </w:r>
      <w:r w:rsidR="00A41EE5" w:rsidRPr="00BC6FDC">
        <w:rPr>
          <w:rFonts w:asciiTheme="majorHAnsi" w:hAnsiTheme="majorHAnsi" w:cstheme="majorHAnsi"/>
        </w:rPr>
        <w:t>, 90-</w:t>
      </w:r>
      <w:r w:rsidR="00A3292F" w:rsidRPr="00BC6FDC">
        <w:rPr>
          <w:rFonts w:asciiTheme="majorHAnsi" w:hAnsiTheme="majorHAnsi" w:cstheme="majorHAnsi"/>
        </w:rPr>
        <w:t>145</w:t>
      </w:r>
      <w:r w:rsidR="00A41EE5" w:rsidRPr="00BC6FDC">
        <w:rPr>
          <w:rFonts w:asciiTheme="majorHAnsi" w:hAnsiTheme="majorHAnsi" w:cstheme="majorHAnsi"/>
        </w:rPr>
        <w:t xml:space="preserve"> Łódź, </w:t>
      </w:r>
      <w:bookmarkStart w:id="2" w:name="_Hlk37067685"/>
    </w:p>
    <w:p w14:paraId="49F5A19B" w14:textId="066275F1" w:rsidR="00AA4123" w:rsidRDefault="00BC6FDC" w:rsidP="00BC6FDC">
      <w:pPr>
        <w:pStyle w:val="Akapitzlist"/>
        <w:spacing w:line="360" w:lineRule="auto"/>
        <w:ind w:left="858"/>
        <w:jc w:val="both"/>
        <w:rPr>
          <w:rFonts w:asciiTheme="majorHAnsi" w:hAnsiTheme="majorHAnsi" w:cstheme="majorHAnsi"/>
        </w:rPr>
      </w:pPr>
      <w:r w:rsidRPr="00BC6FDC">
        <w:rPr>
          <w:rFonts w:asciiTheme="majorHAnsi" w:hAnsiTheme="majorHAnsi" w:cstheme="majorHAnsi"/>
        </w:rPr>
        <w:t>NIP: 725-228-25-27</w:t>
      </w:r>
      <w:r w:rsidR="000F5E0D" w:rsidRPr="00BC6FDC">
        <w:rPr>
          <w:rFonts w:asciiTheme="majorHAnsi" w:hAnsiTheme="majorHAnsi" w:cstheme="majorHAnsi"/>
        </w:rPr>
        <w:t xml:space="preserve">, </w:t>
      </w:r>
      <w:r w:rsidR="00A41EE5" w:rsidRPr="00BC6FDC">
        <w:rPr>
          <w:rFonts w:asciiTheme="majorHAnsi" w:eastAsia="Times New Roman" w:hAnsiTheme="majorHAnsi" w:cstheme="majorHAnsi"/>
        </w:rPr>
        <w:t xml:space="preserve">tel. </w:t>
      </w:r>
      <w:r w:rsidR="00A3292F" w:rsidRPr="00BC6FDC">
        <w:rPr>
          <w:rFonts w:asciiTheme="majorHAnsi" w:hAnsiTheme="majorHAnsi" w:cstheme="majorHAnsi"/>
        </w:rPr>
        <w:t>+48</w:t>
      </w:r>
      <w:r w:rsidR="00F0366F">
        <w:rPr>
          <w:rFonts w:asciiTheme="majorHAnsi" w:hAnsiTheme="majorHAnsi" w:cstheme="majorHAnsi"/>
        </w:rPr>
        <w:t xml:space="preserve"> </w:t>
      </w:r>
      <w:r w:rsidR="00A3292F" w:rsidRPr="00BC6FDC">
        <w:rPr>
          <w:rFonts w:asciiTheme="majorHAnsi" w:hAnsiTheme="majorHAnsi" w:cstheme="majorHAnsi"/>
        </w:rPr>
        <w:t>42 631-98-4</w:t>
      </w:r>
      <w:r w:rsidR="000670D9" w:rsidRPr="00BC6FDC">
        <w:rPr>
          <w:rFonts w:asciiTheme="majorHAnsi" w:hAnsiTheme="majorHAnsi" w:cstheme="majorHAnsi"/>
        </w:rPr>
        <w:t>8</w:t>
      </w:r>
      <w:r w:rsidR="00162EC3" w:rsidRPr="00BC6FDC">
        <w:rPr>
          <w:rFonts w:asciiTheme="majorHAnsi" w:hAnsiTheme="majorHAnsi" w:cstheme="majorHAnsi"/>
        </w:rPr>
        <w:t>,</w:t>
      </w:r>
      <w:r w:rsidR="00A41EE5" w:rsidRPr="00BC6FDC">
        <w:rPr>
          <w:rFonts w:asciiTheme="majorHAnsi" w:eastAsia="Times New Roman" w:hAnsiTheme="majorHAnsi" w:cstheme="majorHAnsi"/>
        </w:rPr>
        <w:t xml:space="preserve"> adres poczty elektronicznej:</w:t>
      </w:r>
      <w:r w:rsidR="00A41EE5" w:rsidRPr="00BC6FDC">
        <w:rPr>
          <w:rFonts w:asciiTheme="majorHAnsi" w:hAnsiTheme="majorHAnsi" w:cstheme="majorHAnsi"/>
        </w:rPr>
        <w:t xml:space="preserve"> </w:t>
      </w:r>
      <w:r w:rsidR="003C2D81">
        <w:rPr>
          <w:rFonts w:asciiTheme="majorHAnsi" w:hAnsiTheme="majorHAnsi" w:cstheme="majorHAnsi"/>
        </w:rPr>
        <w:t>sekretariat</w:t>
      </w:r>
      <w:r w:rsidR="00A41EE5" w:rsidRPr="00BC6FDC">
        <w:rPr>
          <w:rFonts w:asciiTheme="majorHAnsi" w:hAnsiTheme="majorHAnsi" w:cstheme="majorHAnsi"/>
        </w:rPr>
        <w:t>@</w:t>
      </w:r>
      <w:r w:rsidR="00A3292F" w:rsidRPr="00BC6FDC">
        <w:rPr>
          <w:rFonts w:asciiTheme="majorHAnsi" w:hAnsiTheme="majorHAnsi" w:cstheme="majorHAnsi"/>
        </w:rPr>
        <w:t>nowoczesnaszkola.edu</w:t>
      </w:r>
      <w:r w:rsidR="00A41EE5" w:rsidRPr="00BC6FDC">
        <w:rPr>
          <w:rFonts w:asciiTheme="majorHAnsi" w:hAnsiTheme="majorHAnsi" w:cstheme="majorHAnsi"/>
        </w:rPr>
        <w:t>.pl</w:t>
      </w:r>
      <w:r w:rsidR="00A41EE5" w:rsidRPr="00BC6FDC">
        <w:rPr>
          <w:rFonts w:asciiTheme="majorHAnsi" w:eastAsia="Times New Roman" w:hAnsiTheme="majorHAnsi" w:cstheme="majorHAnsi"/>
        </w:rPr>
        <w:t xml:space="preserve">, adres strony internetowej prowadzonego postępowania: </w:t>
      </w:r>
      <w:bookmarkEnd w:id="2"/>
    </w:p>
    <w:p w14:paraId="40026B42" w14:textId="7033B3F3" w:rsidR="00AF2B04" w:rsidRDefault="00AF2B04" w:rsidP="00BC6FDC">
      <w:pPr>
        <w:pStyle w:val="Akapitzlist"/>
        <w:spacing w:line="360" w:lineRule="auto"/>
        <w:ind w:left="858"/>
        <w:jc w:val="both"/>
        <w:rPr>
          <w:rStyle w:val="Hipercze"/>
          <w:rFonts w:ascii="Calibri" w:hAnsi="Calibri" w:cs="Calibri"/>
          <w:color w:val="FF0000"/>
        </w:rPr>
      </w:pPr>
      <w:hyperlink r:id="rId11" w:history="1">
        <w:r w:rsidRPr="00AF2B04">
          <w:rPr>
            <w:rStyle w:val="Hipercze"/>
            <w:rFonts w:ascii="Calibri" w:hAnsi="Calibri" w:cs="Calibri"/>
            <w:highlight w:val="yellow"/>
          </w:rPr>
          <w:t>https://ezamowienia.gov.pl/mp-client/search/list/ocds-148610-c494eeac-f15d-432a-a0a6-7c05aa4c9f57</w:t>
        </w:r>
      </w:hyperlink>
    </w:p>
    <w:p w14:paraId="3099F37C" w14:textId="5A72046B" w:rsidR="00AA4123" w:rsidRPr="00BC6FDC" w:rsidRDefault="00A41EE5">
      <w:pPr>
        <w:pStyle w:val="Akapitzlist"/>
        <w:numPr>
          <w:ilvl w:val="1"/>
          <w:numId w:val="1"/>
        </w:numPr>
        <w:spacing w:line="360" w:lineRule="auto"/>
        <w:jc w:val="both"/>
        <w:rPr>
          <w:rFonts w:asciiTheme="majorHAnsi" w:hAnsiTheme="majorHAnsi" w:cstheme="majorHAnsi"/>
        </w:rPr>
      </w:pPr>
      <w:r w:rsidRPr="00BC6FDC">
        <w:rPr>
          <w:rFonts w:asciiTheme="majorHAnsi" w:eastAsia="Times New Roman" w:hAnsiTheme="majorHAnsi" w:cstheme="majorHAnsi"/>
        </w:rPr>
        <w:t xml:space="preserve">Jednostka prowadząca postępowanie: </w:t>
      </w:r>
      <w:r w:rsidR="00A3292F" w:rsidRPr="00BC6FDC">
        <w:rPr>
          <w:rFonts w:asciiTheme="majorHAnsi" w:eastAsia="Times New Roman" w:hAnsiTheme="majorHAnsi" w:cstheme="majorHAnsi"/>
          <w:b/>
          <w:bCs/>
        </w:rPr>
        <w:t>Zespół Szkół i Placówek Oświatowych Nowoczesnych Technologii Województwa Łódzkiego w Łodzi</w:t>
      </w:r>
      <w:r w:rsidR="00F54E8C" w:rsidRPr="00BC6FDC">
        <w:rPr>
          <w:rFonts w:asciiTheme="majorHAnsi" w:eastAsia="Times New Roman" w:hAnsiTheme="majorHAnsi" w:cstheme="majorHAnsi"/>
        </w:rPr>
        <w:t>,</w:t>
      </w:r>
      <w:r w:rsidRPr="00BC6FDC">
        <w:rPr>
          <w:rFonts w:asciiTheme="majorHAnsi" w:eastAsia="Times New Roman" w:hAnsiTheme="majorHAnsi" w:cstheme="majorHAnsi"/>
        </w:rPr>
        <w:t xml:space="preserve"> ul.</w:t>
      </w:r>
      <w:r w:rsidR="00474EA2" w:rsidRPr="00BC6FDC">
        <w:rPr>
          <w:rFonts w:asciiTheme="majorHAnsi" w:eastAsia="Times New Roman" w:hAnsiTheme="majorHAnsi" w:cstheme="majorHAnsi"/>
        </w:rPr>
        <w:t> </w:t>
      </w:r>
      <w:r w:rsidRPr="00BC6FDC">
        <w:rPr>
          <w:rFonts w:asciiTheme="majorHAnsi" w:eastAsia="Times New Roman" w:hAnsiTheme="majorHAnsi" w:cstheme="majorHAnsi"/>
        </w:rPr>
        <w:t xml:space="preserve">Narutowicza </w:t>
      </w:r>
      <w:r w:rsidR="00A3292F" w:rsidRPr="00BC6FDC">
        <w:rPr>
          <w:rFonts w:asciiTheme="majorHAnsi" w:eastAsia="Times New Roman" w:hAnsiTheme="majorHAnsi" w:cstheme="majorHAnsi"/>
        </w:rPr>
        <w:t>122</w:t>
      </w:r>
      <w:r w:rsidRPr="00AF2B04">
        <w:rPr>
          <w:rFonts w:asciiTheme="majorHAnsi" w:eastAsia="Times New Roman" w:hAnsiTheme="majorHAnsi" w:cstheme="majorHAnsi"/>
          <w:lang w:val="pl-PL"/>
        </w:rPr>
        <w:t>, 90-1</w:t>
      </w:r>
      <w:r w:rsidR="00A3292F" w:rsidRPr="00AF2B04">
        <w:rPr>
          <w:rFonts w:asciiTheme="majorHAnsi" w:eastAsia="Times New Roman" w:hAnsiTheme="majorHAnsi" w:cstheme="majorHAnsi"/>
          <w:lang w:val="pl-PL"/>
        </w:rPr>
        <w:t>45</w:t>
      </w:r>
      <w:r w:rsidRPr="00AF2B04">
        <w:rPr>
          <w:rFonts w:asciiTheme="majorHAnsi" w:eastAsia="Times New Roman" w:hAnsiTheme="majorHAnsi" w:cstheme="majorHAnsi"/>
          <w:lang w:val="pl-PL"/>
        </w:rPr>
        <w:t xml:space="preserve"> </w:t>
      </w:r>
      <w:r w:rsidRPr="00BC6FDC">
        <w:rPr>
          <w:rFonts w:asciiTheme="majorHAnsi" w:eastAsia="Times New Roman" w:hAnsiTheme="majorHAnsi" w:cstheme="majorHAnsi"/>
        </w:rPr>
        <w:t>Łódź,</w:t>
      </w:r>
    </w:p>
    <w:p w14:paraId="01117560" w14:textId="790F5F7D" w:rsidR="003A2D23" w:rsidRPr="00AF2B04" w:rsidRDefault="00A41EE5" w:rsidP="00AF2B04">
      <w:pPr>
        <w:pStyle w:val="Akapitzlist"/>
        <w:spacing w:line="360" w:lineRule="auto"/>
        <w:ind w:left="858"/>
        <w:jc w:val="both"/>
        <w:rPr>
          <w:rStyle w:val="Hipercze"/>
          <w:rFonts w:ascii="Calibri" w:hAnsi="Calibri" w:cs="Calibri"/>
          <w:color w:val="FF0000"/>
        </w:rPr>
      </w:pPr>
      <w:r w:rsidRPr="00BC6FDC">
        <w:rPr>
          <w:rFonts w:asciiTheme="majorHAnsi" w:hAnsiTheme="majorHAnsi" w:cstheme="majorHAnsi"/>
          <w:b/>
          <w:kern w:val="24"/>
        </w:rPr>
        <w:t>Wszelkie zmiany</w:t>
      </w:r>
      <w:r w:rsidR="002626CE" w:rsidRPr="00BC6FDC">
        <w:rPr>
          <w:rFonts w:asciiTheme="majorHAnsi" w:hAnsiTheme="majorHAnsi" w:cstheme="majorHAnsi"/>
          <w:b/>
          <w:kern w:val="24"/>
        </w:rPr>
        <w:t xml:space="preserve"> i </w:t>
      </w:r>
      <w:r w:rsidRPr="00BC6FDC">
        <w:rPr>
          <w:rFonts w:asciiTheme="majorHAnsi" w:hAnsiTheme="majorHAnsi" w:cstheme="majorHAnsi"/>
          <w:b/>
          <w:kern w:val="24"/>
        </w:rPr>
        <w:t xml:space="preserve">wyjaśnienia </w:t>
      </w:r>
      <w:r w:rsidR="00C5375B" w:rsidRPr="00BC6FDC">
        <w:rPr>
          <w:rFonts w:asciiTheme="majorHAnsi" w:hAnsiTheme="majorHAnsi" w:cstheme="majorHAnsi"/>
          <w:b/>
          <w:kern w:val="24"/>
        </w:rPr>
        <w:t xml:space="preserve">specyfikacji warunków zamówienia zwanej dalej </w:t>
      </w:r>
      <w:r w:rsidRPr="00BC6FDC">
        <w:rPr>
          <w:rFonts w:asciiTheme="majorHAnsi" w:hAnsiTheme="majorHAnsi" w:cstheme="majorHAnsi"/>
          <w:b/>
          <w:kern w:val="24"/>
        </w:rPr>
        <w:t>SWZ oraz inne dokumenty zamówienia bezpośrednio związane</w:t>
      </w:r>
      <w:r w:rsidR="002626CE" w:rsidRPr="00BC6FDC">
        <w:rPr>
          <w:rFonts w:asciiTheme="majorHAnsi" w:hAnsiTheme="majorHAnsi" w:cstheme="majorHAnsi"/>
          <w:b/>
          <w:kern w:val="24"/>
        </w:rPr>
        <w:t xml:space="preserve"> z </w:t>
      </w:r>
      <w:r w:rsidRPr="00BC6FDC">
        <w:rPr>
          <w:rFonts w:asciiTheme="majorHAnsi" w:hAnsiTheme="majorHAnsi" w:cstheme="majorHAnsi"/>
          <w:b/>
          <w:kern w:val="24"/>
        </w:rPr>
        <w:t>postępowaniem</w:t>
      </w:r>
      <w:r w:rsidR="002626CE" w:rsidRPr="00BC6FDC">
        <w:rPr>
          <w:rFonts w:asciiTheme="majorHAnsi" w:hAnsiTheme="majorHAnsi" w:cstheme="majorHAnsi"/>
          <w:b/>
          <w:kern w:val="24"/>
        </w:rPr>
        <w:t xml:space="preserve"> o </w:t>
      </w:r>
      <w:r w:rsidRPr="00BC6FDC">
        <w:rPr>
          <w:rFonts w:asciiTheme="majorHAnsi" w:hAnsiTheme="majorHAnsi" w:cstheme="majorHAnsi"/>
          <w:b/>
          <w:kern w:val="24"/>
        </w:rPr>
        <w:t>udzielenie zamówienia Zamawiający będzie udostępniał na</w:t>
      </w:r>
      <w:r w:rsidR="00D95DA3" w:rsidRPr="00BC6FDC">
        <w:rPr>
          <w:rFonts w:asciiTheme="majorHAnsi" w:hAnsiTheme="majorHAnsi" w:cstheme="majorHAnsi"/>
          <w:b/>
          <w:kern w:val="24"/>
        </w:rPr>
        <w:t xml:space="preserve"> stronie postępowania na</w:t>
      </w:r>
      <w:r w:rsidRPr="00BC6FDC">
        <w:rPr>
          <w:rFonts w:asciiTheme="majorHAnsi" w:hAnsiTheme="majorHAnsi" w:cstheme="majorHAnsi"/>
          <w:b/>
          <w:kern w:val="24"/>
        </w:rPr>
        <w:t xml:space="preserve"> platformie zakupowej dostępnej pod adresem</w:t>
      </w:r>
      <w:r w:rsidR="007C6E44">
        <w:rPr>
          <w:rFonts w:asciiTheme="majorHAnsi" w:hAnsiTheme="majorHAnsi" w:cstheme="majorHAnsi"/>
          <w:b/>
          <w:kern w:val="24"/>
        </w:rPr>
        <w:t xml:space="preserve"> </w:t>
      </w:r>
      <w:hyperlink r:id="rId12" w:history="1">
        <w:r w:rsidR="00AF2B04" w:rsidRPr="00AF2B04">
          <w:rPr>
            <w:rStyle w:val="Hipercze"/>
            <w:rFonts w:ascii="Calibri" w:hAnsi="Calibri" w:cs="Calibri"/>
            <w:highlight w:val="yellow"/>
          </w:rPr>
          <w:t>https://ezamowienia.gov.pl/mp-client/search/list/ocds-148610-c494eeac-f15d-432a-a0a6-7c05aa4c9f57</w:t>
        </w:r>
      </w:hyperlink>
      <w:r w:rsidR="00F0366F" w:rsidRPr="00AF2B04">
        <w:rPr>
          <w:rFonts w:asciiTheme="majorHAnsi" w:hAnsiTheme="majorHAnsi" w:cstheme="majorHAnsi"/>
          <w:color w:val="FF0000"/>
        </w:rPr>
        <w:t xml:space="preserve"> </w:t>
      </w:r>
      <w:r w:rsidRPr="00AF2B04">
        <w:rPr>
          <w:rStyle w:val="Hipercze"/>
          <w:rFonts w:asciiTheme="majorHAnsi" w:hAnsiTheme="majorHAnsi" w:cstheme="majorHAnsi"/>
          <w:b/>
          <w:bCs/>
          <w:color w:val="auto"/>
          <w:kern w:val="24"/>
        </w:rPr>
        <w:t>zwanej dalej Platformą.</w:t>
      </w:r>
    </w:p>
    <w:p w14:paraId="0000004F" w14:textId="341E26B0" w:rsidR="000B72C3" w:rsidRPr="000A64CC" w:rsidRDefault="00937A4C" w:rsidP="00474EA2">
      <w:pPr>
        <w:pStyle w:val="Nagwek2"/>
        <w:spacing w:line="360" w:lineRule="auto"/>
        <w:rPr>
          <w:b/>
          <w:bCs/>
          <w:sz w:val="22"/>
          <w:szCs w:val="22"/>
        </w:rPr>
      </w:pPr>
      <w:bookmarkStart w:id="3" w:name="_Toc123632085"/>
      <w:bookmarkStart w:id="4" w:name="_Toc138332680"/>
      <w:r w:rsidRPr="000A64CC">
        <w:rPr>
          <w:b/>
          <w:bCs/>
          <w:sz w:val="22"/>
          <w:szCs w:val="22"/>
        </w:rPr>
        <w:t>Ochrona danych osobowych</w:t>
      </w:r>
      <w:bookmarkEnd w:id="3"/>
      <w:bookmarkEnd w:id="4"/>
    </w:p>
    <w:p w14:paraId="0B3C35EE" w14:textId="77777777" w:rsidR="00020918" w:rsidRPr="00020918" w:rsidRDefault="00020918">
      <w:pPr>
        <w:widowControl w:val="0"/>
        <w:numPr>
          <w:ilvl w:val="0"/>
          <w:numId w:val="27"/>
        </w:numPr>
        <w:tabs>
          <w:tab w:val="left" w:pos="851"/>
        </w:tabs>
        <w:spacing w:line="360" w:lineRule="auto"/>
        <w:ind w:left="851" w:hanging="283"/>
        <w:jc w:val="both"/>
        <w:rPr>
          <w:rFonts w:asciiTheme="majorHAnsi" w:eastAsia="Calibri" w:hAnsiTheme="majorHAnsi" w:cstheme="majorHAnsi"/>
        </w:rPr>
      </w:pPr>
      <w:r w:rsidRPr="00020918">
        <w:rPr>
          <w:rFonts w:asciiTheme="majorHAnsi" w:eastAsia="Calibri" w:hAnsiTheme="majorHAnsi" w:cstheme="majorHAnsi"/>
          <w:spacing w:val="-1"/>
        </w:rPr>
        <w:t>Administrator</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danych</w:t>
      </w:r>
    </w:p>
    <w:p w14:paraId="1FEDAC20" w14:textId="77777777" w:rsidR="00020918" w:rsidRPr="00020918" w:rsidRDefault="00020918" w:rsidP="00F0366F">
      <w:pPr>
        <w:widowControl w:val="0"/>
        <w:tabs>
          <w:tab w:val="left" w:pos="851"/>
        </w:tabs>
        <w:spacing w:line="360" w:lineRule="auto"/>
        <w:ind w:left="851" w:right="114"/>
        <w:jc w:val="both"/>
        <w:rPr>
          <w:rFonts w:asciiTheme="majorHAnsi" w:eastAsia="Calibri" w:hAnsiTheme="majorHAnsi" w:cstheme="majorHAnsi"/>
        </w:rPr>
      </w:pPr>
      <w:r w:rsidRPr="00020918">
        <w:rPr>
          <w:rFonts w:asciiTheme="majorHAnsi" w:eastAsia="Calibri" w:hAnsiTheme="majorHAnsi" w:cstheme="majorHAnsi"/>
        </w:rPr>
        <w:t>Administratorem</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danych</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jest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Instytucja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Koordynująca.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Instytucją</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 xml:space="preserve">Koordynującą </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można</w:t>
      </w:r>
      <w:r w:rsidRPr="00020918">
        <w:rPr>
          <w:rFonts w:asciiTheme="majorHAnsi" w:eastAsia="Calibri" w:hAnsiTheme="majorHAnsi" w:cstheme="majorHAnsi"/>
          <w:spacing w:val="63"/>
        </w:rPr>
        <w:t xml:space="preserve"> </w:t>
      </w:r>
      <w:r w:rsidRPr="00020918">
        <w:rPr>
          <w:rFonts w:asciiTheme="majorHAnsi" w:eastAsia="Calibri" w:hAnsiTheme="majorHAnsi" w:cstheme="majorHAnsi"/>
        </w:rPr>
        <w:t>skontaktować</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się</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pod adresem jego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siedziby:</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ul. Wspólna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2/4,</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00-926</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Warszawa.</w:t>
      </w:r>
    </w:p>
    <w:p w14:paraId="7BF11818" w14:textId="77777777" w:rsidR="00020918" w:rsidRPr="00020918" w:rsidRDefault="00020918">
      <w:pPr>
        <w:widowControl w:val="0"/>
        <w:numPr>
          <w:ilvl w:val="0"/>
          <w:numId w:val="27"/>
        </w:numPr>
        <w:tabs>
          <w:tab w:val="left" w:pos="851"/>
        </w:tabs>
        <w:spacing w:line="360" w:lineRule="auto"/>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Inspektor</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Ochrony</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Danych</w:t>
      </w:r>
    </w:p>
    <w:p w14:paraId="6B365411" w14:textId="77777777" w:rsidR="00020918" w:rsidRPr="00020918" w:rsidRDefault="00020918" w:rsidP="00F0366F">
      <w:pPr>
        <w:widowControl w:val="0"/>
        <w:tabs>
          <w:tab w:val="left" w:pos="851"/>
        </w:tabs>
        <w:spacing w:line="360" w:lineRule="auto"/>
        <w:ind w:left="851" w:right="112"/>
        <w:jc w:val="both"/>
        <w:rPr>
          <w:rFonts w:asciiTheme="majorHAnsi" w:eastAsia="Calibri" w:hAnsiTheme="majorHAnsi" w:cstheme="majorHAnsi"/>
        </w:rPr>
      </w:pPr>
      <w:r w:rsidRPr="00020918">
        <w:rPr>
          <w:rFonts w:asciiTheme="majorHAnsi" w:eastAsia="Calibri" w:hAnsiTheme="majorHAnsi" w:cstheme="majorHAnsi"/>
          <w:spacing w:val="-1"/>
        </w:rPr>
        <w:t>Administrator</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powołał</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Inspektora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Osobowych,</w:t>
      </w:r>
      <w:r w:rsidRPr="00020918">
        <w:rPr>
          <w:rFonts w:asciiTheme="majorHAnsi" w:eastAsia="Calibri" w:hAnsiTheme="majorHAnsi" w:cstheme="majorHAnsi"/>
          <w:spacing w:val="9"/>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którym</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można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kontaktować</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się</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8"/>
        </w:rPr>
        <w:br/>
      </w:r>
      <w:r w:rsidRPr="00020918">
        <w:rPr>
          <w:rFonts w:asciiTheme="majorHAnsi" w:eastAsia="Calibri" w:hAnsiTheme="majorHAnsi" w:cstheme="majorHAnsi"/>
        </w:rPr>
        <w:t>w</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sprawach</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dotyczących</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ochrony</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osobowych</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pod</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adresem</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siedziby</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Koordynującej,</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spacing w:val="-1"/>
        </w:rPr>
        <w:t>na</w:t>
      </w:r>
      <w:r w:rsidRPr="00020918">
        <w:rPr>
          <w:rFonts w:asciiTheme="majorHAnsi" w:eastAsia="Calibri" w:hAnsiTheme="majorHAnsi" w:cstheme="majorHAnsi"/>
          <w:spacing w:val="75"/>
        </w:rPr>
        <w:t xml:space="preserve"> </w:t>
      </w:r>
      <w:r w:rsidRPr="00020918">
        <w:rPr>
          <w:rFonts w:asciiTheme="majorHAnsi" w:eastAsia="Calibri" w:hAnsiTheme="majorHAnsi" w:cstheme="majorHAnsi"/>
          <w:spacing w:val="-1"/>
        </w:rPr>
        <w:t>adres</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skrzynki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elektronicznej</w:t>
      </w:r>
      <w:r w:rsidRPr="00020918">
        <w:rPr>
          <w:rFonts w:asciiTheme="majorHAnsi" w:eastAsia="Calibri" w:hAnsiTheme="majorHAnsi" w:cstheme="majorHAnsi"/>
          <w:spacing w:val="2"/>
        </w:rPr>
        <w:t xml:space="preserve"> </w:t>
      </w:r>
      <w:hyperlink r:id="rId13">
        <w:r w:rsidRPr="00020918">
          <w:rPr>
            <w:rFonts w:asciiTheme="majorHAnsi" w:eastAsia="Calibri" w:hAnsiTheme="majorHAnsi" w:cstheme="majorHAnsi"/>
            <w:color w:val="0563C1"/>
            <w:spacing w:val="2"/>
            <w:u w:val="single"/>
          </w:rPr>
          <w:t>iod@mfipr.gov.pl.</w:t>
        </w:r>
      </w:hyperlink>
    </w:p>
    <w:p w14:paraId="1E43FA0D" w14:textId="77777777" w:rsidR="00020918" w:rsidRPr="00020918" w:rsidRDefault="00020918">
      <w:pPr>
        <w:widowControl w:val="0"/>
        <w:numPr>
          <w:ilvl w:val="0"/>
          <w:numId w:val="27"/>
        </w:numPr>
        <w:tabs>
          <w:tab w:val="left" w:pos="851"/>
        </w:tabs>
        <w:spacing w:line="360" w:lineRule="auto"/>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Cel</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przetwarzania danych</w:t>
      </w:r>
    </w:p>
    <w:p w14:paraId="30DC9187" w14:textId="574ACD8C" w:rsidR="00020918" w:rsidRPr="00020918" w:rsidRDefault="00020918" w:rsidP="00F0366F">
      <w:pPr>
        <w:widowControl w:val="0"/>
        <w:tabs>
          <w:tab w:val="left" w:pos="851"/>
        </w:tabs>
        <w:spacing w:line="360" w:lineRule="auto"/>
        <w:ind w:left="85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35"/>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9"/>
        </w:rPr>
        <w:t xml:space="preserve"> </w:t>
      </w:r>
      <w:r w:rsidRPr="00020918">
        <w:rPr>
          <w:rFonts w:asciiTheme="majorHAnsi" w:eastAsia="Calibri" w:hAnsiTheme="majorHAnsi" w:cstheme="majorHAnsi"/>
          <w:spacing w:val="-1"/>
        </w:rPr>
        <w:t>zbiera</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spacing w:val="40"/>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celu</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36"/>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4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dnia 05.08.2022 r. zawartego</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ramach</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planu</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rozwojowego.</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Ponadto</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2"/>
        </w:rPr>
        <w:t>dane</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będą</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przetwarzane</w:t>
      </w:r>
      <w:r w:rsidRPr="00020918">
        <w:rPr>
          <w:rFonts w:asciiTheme="majorHAnsi" w:eastAsia="Calibri" w:hAnsiTheme="majorHAnsi" w:cstheme="majorHAnsi"/>
          <w:spacing w:val="2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spacing w:val="-1"/>
        </w:rPr>
        <w:t>celach</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spacing w:val="-1"/>
        </w:rPr>
        <w:t>archiwizacyjnych</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27"/>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archiwach</w:t>
      </w:r>
      <w:r w:rsidRPr="00020918">
        <w:rPr>
          <w:rFonts w:asciiTheme="majorHAnsi" w:eastAsia="Calibri" w:hAnsiTheme="majorHAnsi" w:cstheme="majorHAnsi"/>
          <w:spacing w:val="26"/>
        </w:rPr>
        <w:t xml:space="preserve"> </w:t>
      </w:r>
      <w:r w:rsidRPr="00020918">
        <w:rPr>
          <w:rFonts w:asciiTheme="majorHAnsi" w:eastAsia="Calibri" w:hAnsiTheme="majorHAnsi" w:cstheme="majorHAnsi"/>
          <w:spacing w:val="-1"/>
        </w:rPr>
        <w:t>państwowych</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77"/>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rPr>
        <w:t xml:space="preserve"> z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informatyzacji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realizujących</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publiczne.</w:t>
      </w:r>
    </w:p>
    <w:p w14:paraId="18C7A27D" w14:textId="77777777" w:rsidR="00020918" w:rsidRPr="00020918" w:rsidRDefault="00020918">
      <w:pPr>
        <w:widowControl w:val="0"/>
        <w:numPr>
          <w:ilvl w:val="0"/>
          <w:numId w:val="27"/>
        </w:numPr>
        <w:tabs>
          <w:tab w:val="left" w:pos="851"/>
        </w:tabs>
        <w:spacing w:line="360" w:lineRule="auto"/>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Podstawa prawna przetwarzania</w:t>
      </w:r>
    </w:p>
    <w:p w14:paraId="3DB162F6" w14:textId="77777777" w:rsidR="00020918" w:rsidRPr="00020918" w:rsidRDefault="00020918" w:rsidP="00F0366F">
      <w:pPr>
        <w:widowControl w:val="0"/>
        <w:tabs>
          <w:tab w:val="left" w:pos="851"/>
        </w:tabs>
        <w:spacing w:line="360" w:lineRule="auto"/>
        <w:ind w:left="851" w:right="113"/>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2"/>
        </w:rPr>
        <w:t>na</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podstawie</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14lzj</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spacing w:val="30"/>
        </w:rPr>
        <w:br/>
      </w:r>
      <w:r w:rsidRPr="00020918">
        <w:rPr>
          <w:rFonts w:asciiTheme="majorHAnsi" w:eastAsia="Calibri" w:hAnsiTheme="majorHAnsi" w:cstheme="majorHAnsi"/>
        </w:rPr>
        <w:t>z</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14lzm</w:t>
      </w:r>
      <w:r w:rsidRPr="00020918">
        <w:rPr>
          <w:rFonts w:asciiTheme="majorHAnsi" w:eastAsia="Calibri" w:hAnsiTheme="majorHAnsi" w:cstheme="majorHAnsi"/>
          <w:spacing w:val="65"/>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dnia</w:t>
      </w:r>
      <w:r w:rsidRPr="00020918">
        <w:rPr>
          <w:rFonts w:asciiTheme="majorHAnsi" w:eastAsia="Calibri" w:hAnsiTheme="majorHAnsi" w:cstheme="majorHAnsi"/>
        </w:rPr>
        <w:t xml:space="preserve"> 6 </w:t>
      </w:r>
      <w:r w:rsidRPr="00020918">
        <w:rPr>
          <w:rFonts w:asciiTheme="majorHAnsi" w:eastAsia="Calibri" w:hAnsiTheme="majorHAnsi" w:cstheme="majorHAnsi"/>
          <w:spacing w:val="-1"/>
        </w:rPr>
        <w:t>grudnia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2006</w:t>
      </w:r>
      <w:r w:rsidRPr="00020918">
        <w:rPr>
          <w:rFonts w:asciiTheme="majorHAnsi" w:eastAsia="Calibri" w:hAnsiTheme="majorHAnsi" w:cstheme="majorHAnsi"/>
        </w:rPr>
        <w:t xml:space="preserve"> r.</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zasadach prowadzenia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polityki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rozwoju</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br/>
      </w:r>
      <w:r w:rsidRPr="00020918">
        <w:rPr>
          <w:rFonts w:asciiTheme="majorHAnsi" w:eastAsia="Calibri" w:hAnsiTheme="majorHAnsi" w:cstheme="majorHAnsi"/>
          <w:spacing w:val="-1"/>
        </w:rPr>
        <w:t>(Dz.</w:t>
      </w:r>
      <w:r w:rsidRPr="00020918">
        <w:rPr>
          <w:rFonts w:asciiTheme="majorHAnsi" w:eastAsia="Calibri" w:hAnsiTheme="majorHAnsi" w:cstheme="majorHAnsi"/>
        </w:rPr>
        <w:t xml:space="preserve"> U. z</w:t>
      </w:r>
      <w:r w:rsidRPr="00020918">
        <w:rPr>
          <w:rFonts w:asciiTheme="majorHAnsi" w:eastAsia="Calibri" w:hAnsiTheme="majorHAnsi" w:cstheme="majorHAnsi"/>
          <w:spacing w:val="-1"/>
        </w:rPr>
        <w:t xml:space="preserve"> 2021</w:t>
      </w:r>
      <w:r w:rsidRPr="00020918">
        <w:rPr>
          <w:rFonts w:asciiTheme="majorHAnsi" w:eastAsia="Calibri" w:hAnsiTheme="majorHAnsi" w:cstheme="majorHAnsi"/>
        </w:rPr>
        <w:t xml:space="preserve"> r. </w:t>
      </w:r>
      <w:r w:rsidRPr="00020918">
        <w:rPr>
          <w:rFonts w:asciiTheme="majorHAnsi" w:eastAsia="Calibri" w:hAnsiTheme="majorHAnsi" w:cstheme="majorHAnsi"/>
          <w:spacing w:val="-1"/>
        </w:rPr>
        <w:t>poz.</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1057,</w:t>
      </w:r>
      <w:r w:rsidRPr="00020918">
        <w:rPr>
          <w:rFonts w:asciiTheme="majorHAnsi" w:eastAsia="Calibri" w:hAnsiTheme="majorHAnsi" w:cstheme="majorHAnsi"/>
        </w:rPr>
        <w:t xml:space="preserve"> z</w:t>
      </w:r>
      <w:r w:rsidRPr="00020918">
        <w:rPr>
          <w:rFonts w:asciiTheme="majorHAnsi" w:eastAsia="Calibri" w:hAnsiTheme="majorHAnsi" w:cstheme="majorHAnsi"/>
          <w:spacing w:val="61"/>
        </w:rPr>
        <w:t xml:space="preserve"> </w:t>
      </w:r>
      <w:proofErr w:type="spellStart"/>
      <w:r w:rsidRPr="00020918">
        <w:rPr>
          <w:rFonts w:asciiTheme="majorHAnsi" w:eastAsia="Calibri" w:hAnsiTheme="majorHAnsi" w:cstheme="majorHAnsi"/>
          <w:spacing w:val="-1"/>
        </w:rPr>
        <w:t>późn</w:t>
      </w:r>
      <w:proofErr w:type="spellEnd"/>
      <w:r w:rsidRPr="00020918">
        <w:rPr>
          <w:rFonts w:asciiTheme="majorHAnsi" w:eastAsia="Calibri" w:hAnsiTheme="majorHAnsi" w:cstheme="majorHAnsi"/>
          <w:spacing w:val="-1"/>
        </w:rPr>
        <w:t>.</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zm.)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rPr>
        <w:t xml:space="preserve"> z </w:t>
      </w:r>
      <w:r w:rsidRPr="00020918">
        <w:rPr>
          <w:rFonts w:asciiTheme="majorHAnsi" w:eastAsia="Calibri" w:hAnsiTheme="majorHAnsi" w:cstheme="majorHAnsi"/>
          <w:spacing w:val="-1"/>
        </w:rPr>
        <w:t>art.</w:t>
      </w:r>
      <w:r w:rsidRPr="00020918">
        <w:rPr>
          <w:rFonts w:asciiTheme="majorHAnsi" w:eastAsia="Calibri" w:hAnsiTheme="majorHAnsi" w:cstheme="majorHAnsi"/>
        </w:rPr>
        <w:t xml:space="preserve">  6</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ust.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1</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lit.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c</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RODO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jest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niezbędne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wypełnienia</w:t>
      </w:r>
      <w:r w:rsidRPr="00020918">
        <w:rPr>
          <w:rFonts w:asciiTheme="majorHAnsi" w:eastAsia="Calibri" w:hAnsiTheme="majorHAnsi" w:cstheme="majorHAnsi"/>
          <w:spacing w:val="83"/>
        </w:rPr>
        <w:t xml:space="preserve"> </w:t>
      </w:r>
      <w:r w:rsidRPr="00020918">
        <w:rPr>
          <w:rFonts w:asciiTheme="majorHAnsi" w:eastAsia="Calibri" w:hAnsiTheme="majorHAnsi" w:cstheme="majorHAnsi"/>
          <w:spacing w:val="-1"/>
        </w:rPr>
        <w:t>obowiązku</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prawnego</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ciążącego</w:t>
      </w:r>
      <w:r w:rsidRPr="00020918">
        <w:rPr>
          <w:rFonts w:asciiTheme="majorHAnsi" w:eastAsia="Calibri" w:hAnsiTheme="majorHAnsi" w:cstheme="majorHAnsi"/>
        </w:rPr>
        <w:t xml:space="preserve"> na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administratorze).</w:t>
      </w:r>
    </w:p>
    <w:p w14:paraId="592E5121" w14:textId="6309DA1B" w:rsidR="00020918" w:rsidRPr="00020918" w:rsidRDefault="00020918" w:rsidP="00F0366F">
      <w:pPr>
        <w:widowControl w:val="0"/>
        <w:tabs>
          <w:tab w:val="left" w:pos="851"/>
        </w:tabs>
        <w:spacing w:line="360" w:lineRule="auto"/>
        <w:ind w:left="851" w:right="11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również dane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rPr>
        <w:t xml:space="preserve"> na </w:t>
      </w:r>
      <w:r w:rsidRPr="00020918">
        <w:rPr>
          <w:rFonts w:asciiTheme="majorHAnsi" w:eastAsia="Calibri" w:hAnsiTheme="majorHAnsi" w:cstheme="majorHAnsi"/>
          <w:spacing w:val="-1"/>
        </w:rPr>
        <w:t>podstawie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przepisów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dnia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17</w:t>
      </w:r>
      <w:r w:rsidRPr="00020918">
        <w:rPr>
          <w:rFonts w:asciiTheme="majorHAnsi" w:eastAsia="Calibri" w:hAnsiTheme="majorHAnsi" w:cstheme="majorHAnsi"/>
          <w:spacing w:val="81"/>
        </w:rPr>
        <w:t xml:space="preserve"> </w:t>
      </w:r>
      <w:r w:rsidRPr="00020918">
        <w:rPr>
          <w:rFonts w:asciiTheme="majorHAnsi" w:eastAsia="Calibri" w:hAnsiTheme="majorHAnsi" w:cstheme="majorHAnsi"/>
          <w:spacing w:val="-1"/>
        </w:rPr>
        <w:t>lutego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2005</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informatyzacji</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realizujących</w:t>
      </w:r>
      <w:r w:rsidRPr="00020918">
        <w:rPr>
          <w:rFonts w:asciiTheme="majorHAnsi" w:eastAsia="Calibri" w:hAnsiTheme="majorHAnsi" w:cstheme="majorHAnsi"/>
          <w:spacing w:val="4"/>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spacing w:val="-1"/>
        </w:rPr>
        <w:t>publiczne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61"/>
        </w:rPr>
        <w:t xml:space="preserve"> </w:t>
      </w:r>
      <w:r w:rsidRPr="00020918">
        <w:rPr>
          <w:rFonts w:asciiTheme="majorHAnsi" w:eastAsia="Calibri" w:hAnsiTheme="majorHAnsi" w:cstheme="majorHAnsi"/>
          <w:spacing w:val="-1"/>
        </w:rPr>
        <w:t>dnia</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14</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lipca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1983</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narodowym</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zasobie</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archiwalnym</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archiwach</w:t>
      </w:r>
      <w:r w:rsidRPr="00020918">
        <w:rPr>
          <w:rFonts w:asciiTheme="majorHAnsi" w:eastAsia="Calibri" w:hAnsiTheme="majorHAnsi" w:cstheme="majorHAnsi"/>
          <w:spacing w:val="11"/>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6</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ust.</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1</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lastRenderedPageBreak/>
        <w:t>lit.</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e</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 xml:space="preserve">RODO (ze </w:t>
      </w:r>
      <w:r w:rsidRPr="00020918">
        <w:rPr>
          <w:rFonts w:asciiTheme="majorHAnsi" w:eastAsia="Calibri" w:hAnsiTheme="majorHAnsi" w:cstheme="majorHAnsi"/>
          <w:spacing w:val="-1"/>
        </w:rPr>
        <w:t>względu</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na</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niezbędność</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przetwarzania</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 xml:space="preserve">tych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wykonania</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realizowanego</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73"/>
        </w:rPr>
        <w:t xml:space="preserve"> </w:t>
      </w:r>
      <w:r w:rsidRPr="00020918">
        <w:rPr>
          <w:rFonts w:asciiTheme="majorHAnsi" w:eastAsia="Calibri" w:hAnsiTheme="majorHAnsi" w:cstheme="majorHAnsi"/>
          <w:spacing w:val="-1"/>
        </w:rPr>
        <w:t>interesie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publicznym</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lub</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ramach</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sprawowania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władzy</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publicznej</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powierzonej</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administratorowi).</w:t>
      </w:r>
    </w:p>
    <w:p w14:paraId="60EB500E" w14:textId="77777777" w:rsidR="00020918" w:rsidRPr="00020918" w:rsidRDefault="00020918">
      <w:pPr>
        <w:widowControl w:val="0"/>
        <w:numPr>
          <w:ilvl w:val="0"/>
          <w:numId w:val="27"/>
        </w:numPr>
        <w:tabs>
          <w:tab w:val="left" w:pos="851"/>
        </w:tabs>
        <w:spacing w:line="360" w:lineRule="auto"/>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Okres przechowywania danych</w:t>
      </w:r>
    </w:p>
    <w:p w14:paraId="3E6B0699" w14:textId="77777777" w:rsidR="00020918" w:rsidRPr="00020918" w:rsidRDefault="00020918" w:rsidP="00F0366F">
      <w:pPr>
        <w:widowControl w:val="0"/>
        <w:tabs>
          <w:tab w:val="left" w:pos="851"/>
        </w:tabs>
        <w:spacing w:line="360" w:lineRule="auto"/>
        <w:ind w:left="851" w:right="113"/>
        <w:jc w:val="both"/>
        <w:rPr>
          <w:rFonts w:asciiTheme="majorHAnsi" w:eastAsia="Calibri" w:hAnsiTheme="majorHAnsi" w:cstheme="majorHAnsi"/>
          <w:spacing w:val="-1"/>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będzie</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przetwarzała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przez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okres</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oraz</w:t>
      </w:r>
      <w:r w:rsidRPr="00020918">
        <w:rPr>
          <w:rFonts w:asciiTheme="majorHAnsi" w:eastAsia="Calibri" w:hAnsiTheme="majorHAnsi" w:cstheme="majorHAnsi"/>
          <w:spacing w:val="103"/>
        </w:rPr>
        <w:t xml:space="preserve"> </w:t>
      </w:r>
      <w:r w:rsidRPr="00020918">
        <w:rPr>
          <w:rFonts w:asciiTheme="majorHAnsi" w:eastAsia="Calibri" w:hAnsiTheme="majorHAnsi" w:cstheme="majorHAnsi"/>
        </w:rPr>
        <w:t>3</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lub</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rPr>
        <w:t>5</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rPr>
        <w:t>lat</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po</w:t>
      </w:r>
      <w:r w:rsidRPr="00020918">
        <w:rPr>
          <w:rFonts w:asciiTheme="majorHAnsi" w:eastAsia="Calibri" w:hAnsiTheme="majorHAnsi" w:cstheme="majorHAnsi"/>
          <w:spacing w:val="45"/>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42"/>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art.</w:t>
      </w:r>
      <w:r w:rsidRPr="00020918">
        <w:rPr>
          <w:rFonts w:asciiTheme="majorHAnsi" w:eastAsia="Calibri" w:hAnsiTheme="majorHAnsi" w:cstheme="majorHAnsi"/>
          <w:spacing w:val="42"/>
        </w:rPr>
        <w:t xml:space="preserve"> </w:t>
      </w:r>
      <w:r w:rsidRPr="00020918">
        <w:rPr>
          <w:rFonts w:asciiTheme="majorHAnsi" w:eastAsia="Calibri" w:hAnsiTheme="majorHAnsi" w:cstheme="majorHAnsi"/>
        </w:rPr>
        <w:t>132</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rozporządzenia</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2018/1046</w:t>
      </w:r>
      <w:r w:rsidRPr="00020918">
        <w:rPr>
          <w:rFonts w:asciiTheme="majorHAnsi" w:eastAsia="Calibri" w:hAnsiTheme="majorHAnsi" w:cstheme="majorHAnsi"/>
          <w:spacing w:val="-1"/>
          <w:position w:val="8"/>
        </w:rPr>
        <w:t>1</w:t>
      </w:r>
      <w:r w:rsidRPr="00020918">
        <w:rPr>
          <w:rFonts w:asciiTheme="majorHAnsi" w:eastAsia="Calibri" w:hAnsiTheme="majorHAnsi" w:cstheme="majorHAnsi"/>
          <w:spacing w:val="-1"/>
        </w:rPr>
        <w:t>,</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71"/>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9"/>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dnia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17</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lutego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2005</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informatyzacji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realizujących</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publiczne</w:t>
      </w:r>
      <w:r w:rsidRPr="00020918">
        <w:rPr>
          <w:rFonts w:asciiTheme="majorHAnsi" w:eastAsia="Calibri" w:hAnsiTheme="majorHAnsi" w:cstheme="majorHAnsi"/>
        </w:rPr>
        <w:t xml:space="preserve"> oraz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2"/>
        </w:rPr>
        <w:t>dnia</w:t>
      </w:r>
      <w:r w:rsidRPr="00020918">
        <w:rPr>
          <w:rFonts w:asciiTheme="majorHAnsi" w:eastAsia="Calibri" w:hAnsiTheme="majorHAnsi" w:cstheme="majorHAnsi"/>
        </w:rPr>
        <w:t xml:space="preserve"> 14</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lipca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1983</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2"/>
        </w:rPr>
        <w:t>narodowym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zasobie</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archiwalnym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2"/>
        </w:rPr>
        <w:t> </w:t>
      </w:r>
      <w:r w:rsidRPr="00020918">
        <w:rPr>
          <w:rFonts w:asciiTheme="majorHAnsi" w:eastAsia="Calibri" w:hAnsiTheme="majorHAnsi" w:cstheme="majorHAnsi"/>
          <w:spacing w:val="-1"/>
        </w:rPr>
        <w:t>archiwach.</w:t>
      </w:r>
    </w:p>
    <w:p w14:paraId="74C84644" w14:textId="77777777" w:rsidR="00020918" w:rsidRPr="00020918" w:rsidRDefault="00020918">
      <w:pPr>
        <w:widowControl w:val="0"/>
        <w:numPr>
          <w:ilvl w:val="0"/>
          <w:numId w:val="27"/>
        </w:numPr>
        <w:tabs>
          <w:tab w:val="left" w:pos="851"/>
        </w:tabs>
        <w:spacing w:line="360" w:lineRule="auto"/>
        <w:ind w:left="851"/>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Rodzaje przetwarzanych danych</w:t>
      </w:r>
    </w:p>
    <w:p w14:paraId="26C0A909" w14:textId="77777777" w:rsidR="00020918" w:rsidRPr="00020918" w:rsidRDefault="00020918" w:rsidP="00F0366F">
      <w:pPr>
        <w:widowControl w:val="0"/>
        <w:tabs>
          <w:tab w:val="left" w:pos="851"/>
        </w:tabs>
        <w:spacing w:line="360" w:lineRule="auto"/>
        <w:ind w:left="851"/>
        <w:jc w:val="both"/>
        <w:rPr>
          <w:rFonts w:asciiTheme="majorHAnsi" w:eastAsia="Calibri" w:hAnsiTheme="majorHAnsi" w:cstheme="majorHAnsi"/>
          <w:spacing w:val="-1"/>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następujące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kategorie</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 xml:space="preserve">osobowych dla następujących kategorii osób: </w:t>
      </w:r>
    </w:p>
    <w:p w14:paraId="4942F976" w14:textId="77777777" w:rsidR="00020918" w:rsidRPr="00020918" w:rsidRDefault="00020918">
      <w:pPr>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użytkowników systemu teleinformatycznego (imię, nazwisko, stanowisko służbowe, nazwa podmiotu, adres siedziby podmiotu, numer telefonu, adres e-mail),</w:t>
      </w:r>
    </w:p>
    <w:p w14:paraId="2968EDE6" w14:textId="77777777" w:rsidR="00020918" w:rsidRPr="00020918" w:rsidRDefault="00020918">
      <w:pPr>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 xml:space="preserve">dane osób fizycznych reprezentujących podmiot wnioskujący o objęcie wsparciem z planu rozwojowego (imię, nazwisko, stanowisko służbowe, nazwa podmiotu, adres siedziby podmiotu, numer telefonu, adres e-mail), </w:t>
      </w:r>
    </w:p>
    <w:p w14:paraId="397B55B7" w14:textId="77777777" w:rsidR="00020918" w:rsidRPr="00020918" w:rsidRDefault="00020918">
      <w:pPr>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uczestników komisji przetargowych powołanych w ramach realizowanego projektu (imię, nazwisko, stanowisko służbowe, nazwa podmiotu, adres siedziby podmiotu, numer telefonu, adres e-mail),</w:t>
      </w:r>
    </w:p>
    <w:p w14:paraId="4B941A0F" w14:textId="77777777" w:rsidR="00020918" w:rsidRPr="00020918" w:rsidRDefault="00020918">
      <w:pPr>
        <w:pStyle w:val="Akapitzlist"/>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oferentów, wykonawców i podwykonawców realizujących umowy w sprawie zamówienia publicznego oraz świadczących usługi na podstawie umów cywilnoprawnych , w tym dane osób (w szczególności pracowników), które zostały przez nich zaangażowane w przygotowanie oferty lub włączone w wykonanie umowy albo wystawiły im referencje dla potrzeb ubiegania się o zawarcie umowy (imię, nazwisko, PESEL, stanowisko służbowe, nazwa podmiotu, adres siedziby podmiotu, numer telefonu, adres e-mail),</w:t>
      </w:r>
    </w:p>
    <w:p w14:paraId="0BB87D5B" w14:textId="77777777" w:rsidR="00020918" w:rsidRPr="00020918" w:rsidRDefault="00020918">
      <w:pPr>
        <w:pStyle w:val="Akapitzlist"/>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uczestników grup roboczych oraz szkoleń, konkursów, konferencji i innych wydarzeń o charakterze szkoleniowym,  informacyjnym czy promocyjnym dotyczących realizacji projektu w ramach inwestycji A3.1.1. ramach planu rozwojowego (imię, nazwisko, PESEL, wiek, płeć, status na rynku pracy, stanowisko służbowe, nazwa pracodawcy, adres siedziby pracodawcy, numer telefonu, adres e-mail, wizerunek),</w:t>
      </w:r>
    </w:p>
    <w:p w14:paraId="3FADBF9C" w14:textId="77777777" w:rsidR="00020918" w:rsidRPr="00020918" w:rsidRDefault="00020918">
      <w:pPr>
        <w:pStyle w:val="Akapitzlist"/>
        <w:numPr>
          <w:ilvl w:val="0"/>
          <w:numId w:val="28"/>
        </w:numPr>
        <w:tabs>
          <w:tab w:val="left" w:pos="851"/>
        </w:tabs>
        <w:spacing w:line="360" w:lineRule="auto"/>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obywateli przekazujących zgłoszenie związane z realizacją projektu za pomocą dedykowanych narzędzi (imię i nazwisko, adres email, numer telefonu).</w:t>
      </w:r>
    </w:p>
    <w:p w14:paraId="1E257E55" w14:textId="77777777" w:rsidR="00020918" w:rsidRPr="00020918" w:rsidRDefault="00020918" w:rsidP="00F0366F">
      <w:pPr>
        <w:tabs>
          <w:tab w:val="left" w:pos="851"/>
        </w:tabs>
        <w:spacing w:line="360" w:lineRule="auto"/>
        <w:ind w:left="851" w:hanging="425"/>
        <w:rPr>
          <w:rFonts w:asciiTheme="majorHAnsi" w:eastAsia="Calibri" w:hAnsiTheme="majorHAnsi" w:cstheme="majorHAnsi"/>
          <w:bCs/>
          <w:spacing w:val="-1"/>
        </w:rPr>
      </w:pPr>
      <w:r w:rsidRPr="00020918">
        <w:rPr>
          <w:rFonts w:asciiTheme="majorHAnsi" w:eastAsia="Calibri" w:hAnsiTheme="majorHAnsi" w:cstheme="majorHAnsi"/>
          <w:bCs/>
          <w:spacing w:val="-1"/>
        </w:rPr>
        <w:t>VII. Dostęp do danych osobowych</w:t>
      </w:r>
    </w:p>
    <w:p w14:paraId="1F6C517B" w14:textId="77777777" w:rsidR="00020918" w:rsidRPr="00020918" w:rsidRDefault="00020918" w:rsidP="00F0366F">
      <w:pPr>
        <w:widowControl w:val="0"/>
        <w:tabs>
          <w:tab w:val="left" w:pos="851"/>
        </w:tabs>
        <w:spacing w:line="360" w:lineRule="auto"/>
        <w:ind w:left="851" w:right="112"/>
        <w:jc w:val="both"/>
        <w:rPr>
          <w:rFonts w:asciiTheme="majorHAnsi" w:eastAsia="Calibri" w:hAnsiTheme="majorHAnsi" w:cstheme="majorHAnsi"/>
          <w:spacing w:val="-1"/>
        </w:rPr>
      </w:pPr>
      <w:r w:rsidRPr="00020918">
        <w:rPr>
          <w:rFonts w:asciiTheme="majorHAnsi" w:eastAsia="Calibri" w:hAnsiTheme="majorHAnsi" w:cstheme="majorHAnsi"/>
          <w:spacing w:val="-1"/>
        </w:rPr>
        <w:t>Dane osobowe mogą być powierzane lub udostępniane:</w:t>
      </w:r>
    </w:p>
    <w:p w14:paraId="197EA3EB" w14:textId="23ADF12C" w:rsidR="00020918" w:rsidRPr="00020918" w:rsidRDefault="00020918">
      <w:pPr>
        <w:widowControl w:val="0"/>
        <w:numPr>
          <w:ilvl w:val="1"/>
          <w:numId w:val="27"/>
        </w:numPr>
        <w:tabs>
          <w:tab w:val="left" w:pos="1276"/>
        </w:tabs>
        <w:spacing w:line="360" w:lineRule="auto"/>
        <w:ind w:left="1276" w:hanging="425"/>
        <w:jc w:val="both"/>
        <w:rPr>
          <w:rFonts w:asciiTheme="majorHAnsi" w:eastAsia="Calibri" w:hAnsiTheme="majorHAnsi" w:cstheme="majorHAnsi"/>
          <w:spacing w:val="-1"/>
        </w:rPr>
      </w:pPr>
      <w:r w:rsidRPr="00020918">
        <w:rPr>
          <w:rFonts w:asciiTheme="majorHAnsi" w:eastAsia="Calibri" w:hAnsiTheme="majorHAnsi" w:cstheme="majorHAnsi"/>
          <w:spacing w:val="-1"/>
        </w:rPr>
        <w:t xml:space="preserve">Podmiotom świadczącym na rzecz Instytucji Odpowiedzialnej usługi związane z obsługą </w:t>
      </w:r>
      <w:r w:rsidRPr="00020918">
        <w:rPr>
          <w:rFonts w:asciiTheme="majorHAnsi" w:eastAsia="Calibri" w:hAnsiTheme="majorHAnsi" w:cstheme="majorHAnsi"/>
          <w:spacing w:val="-1"/>
        </w:rPr>
        <w:lastRenderedPageBreak/>
        <w:t>i rozwojem systemów teleinformatycznych oraz zapewnieniem łączności, w szczególności dostawcy rozwiązań IT i operatorzy telekomunikacyjni,</w:t>
      </w:r>
    </w:p>
    <w:p w14:paraId="2A6325BF" w14:textId="77777777" w:rsidR="00020918" w:rsidRPr="00020918" w:rsidRDefault="00020918">
      <w:pPr>
        <w:widowControl w:val="0"/>
        <w:numPr>
          <w:ilvl w:val="1"/>
          <w:numId w:val="27"/>
        </w:numPr>
        <w:tabs>
          <w:tab w:val="left" w:pos="1276"/>
        </w:tabs>
        <w:spacing w:line="360" w:lineRule="auto"/>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Organom administracji publicznej (na podstawie przepisów prawa),</w:t>
      </w:r>
    </w:p>
    <w:p w14:paraId="38ABCCC8" w14:textId="77777777" w:rsidR="00020918" w:rsidRPr="00020918" w:rsidRDefault="00020918">
      <w:pPr>
        <w:widowControl w:val="0"/>
        <w:numPr>
          <w:ilvl w:val="1"/>
          <w:numId w:val="27"/>
        </w:numPr>
        <w:tabs>
          <w:tab w:val="left" w:pos="1276"/>
        </w:tabs>
        <w:spacing w:line="360" w:lineRule="auto"/>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Organom Unii Europejskiej (na podstawie przepisów prawa),</w:t>
      </w:r>
    </w:p>
    <w:p w14:paraId="31DBD792" w14:textId="77777777" w:rsidR="00020918" w:rsidRPr="00020918" w:rsidRDefault="00020918">
      <w:pPr>
        <w:widowControl w:val="0"/>
        <w:numPr>
          <w:ilvl w:val="1"/>
          <w:numId w:val="27"/>
        </w:numPr>
        <w:tabs>
          <w:tab w:val="left" w:pos="1276"/>
        </w:tabs>
        <w:spacing w:line="360" w:lineRule="auto"/>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 xml:space="preserve">Podmiotom, którym Instytucja Odpowiedzialna powierzyła wykonywanie zadań </w:t>
      </w:r>
      <w:r w:rsidRPr="00020918">
        <w:rPr>
          <w:rFonts w:asciiTheme="majorHAnsi" w:eastAsia="Calibri" w:hAnsiTheme="majorHAnsi" w:cstheme="majorHAnsi"/>
          <w:spacing w:val="-1"/>
        </w:rPr>
        <w:br/>
        <w:t>w ramach planu rozwojowego.</w:t>
      </w:r>
    </w:p>
    <w:p w14:paraId="762CFF0B" w14:textId="77777777" w:rsidR="00020918" w:rsidRPr="00020918" w:rsidRDefault="00020918">
      <w:pPr>
        <w:widowControl w:val="0"/>
        <w:numPr>
          <w:ilvl w:val="0"/>
          <w:numId w:val="29"/>
        </w:numPr>
        <w:tabs>
          <w:tab w:val="left" w:pos="851"/>
        </w:tabs>
        <w:spacing w:line="360" w:lineRule="auto"/>
        <w:ind w:left="851" w:hanging="284"/>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Prawa osób, których dane dotyczą</w:t>
      </w:r>
    </w:p>
    <w:p w14:paraId="37413E09" w14:textId="77777777" w:rsidR="00020918" w:rsidRPr="00020918" w:rsidRDefault="00020918">
      <w:pPr>
        <w:widowControl w:val="0"/>
        <w:numPr>
          <w:ilvl w:val="0"/>
          <w:numId w:val="26"/>
        </w:numPr>
        <w:tabs>
          <w:tab w:val="left" w:pos="1276"/>
        </w:tabs>
        <w:spacing w:line="360" w:lineRule="auto"/>
        <w:ind w:left="1276" w:hanging="425"/>
        <w:jc w:val="both"/>
        <w:rPr>
          <w:rFonts w:asciiTheme="majorHAnsi" w:eastAsia="Calibri" w:hAnsiTheme="majorHAnsi" w:cstheme="majorHAnsi"/>
        </w:rPr>
      </w:pPr>
      <w:r w:rsidRPr="00020918">
        <w:rPr>
          <w:rFonts w:asciiTheme="majorHAnsi" w:eastAsia="Calibri" w:hAnsiTheme="majorHAnsi" w:cstheme="majorHAnsi"/>
          <w:spacing w:val="-1"/>
        </w:rPr>
        <w:t>prawo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bCs/>
          <w:spacing w:val="-1"/>
        </w:rPr>
        <w:t xml:space="preserve">dostępu </w:t>
      </w:r>
      <w:r w:rsidRPr="00020918">
        <w:rPr>
          <w:rFonts w:asciiTheme="majorHAnsi" w:eastAsia="Calibri" w:hAnsiTheme="majorHAnsi" w:cstheme="majorHAnsi"/>
          <w:bCs/>
        </w:rPr>
        <w:t>do</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danych</w:t>
      </w:r>
      <w:r w:rsidRPr="00020918">
        <w:rPr>
          <w:rFonts w:asciiTheme="majorHAnsi" w:eastAsia="Calibri" w:hAnsiTheme="majorHAnsi" w:cstheme="majorHAnsi"/>
          <w:bCs/>
          <w:spacing w:val="-3"/>
        </w:rPr>
        <w:t xml:space="preserve"> </w:t>
      </w:r>
      <w:r w:rsidRPr="00020918">
        <w:rPr>
          <w:rFonts w:asciiTheme="majorHAnsi" w:eastAsia="Calibri" w:hAnsiTheme="majorHAnsi" w:cstheme="majorHAnsi"/>
          <w:bCs/>
          <w:spacing w:val="-1"/>
        </w:rPr>
        <w:t>osobowych</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2"/>
        </w:rPr>
        <w:t>oraz</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otrzymania</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rPr>
        <w:t>ich</w:t>
      </w:r>
      <w:r w:rsidRPr="00020918">
        <w:rPr>
          <w:rFonts w:asciiTheme="majorHAnsi" w:eastAsia="Calibri" w:hAnsiTheme="majorHAnsi" w:cstheme="majorHAnsi"/>
          <w:bCs/>
          <w:spacing w:val="-1"/>
        </w:rPr>
        <w:t xml:space="preserve"> kopii</w:t>
      </w:r>
      <w:r w:rsidRPr="00020918">
        <w:rPr>
          <w:rFonts w:asciiTheme="majorHAnsi" w:eastAsia="Calibri" w:hAnsiTheme="majorHAnsi" w:cstheme="majorHAnsi"/>
          <w:bCs/>
          <w:spacing w:val="3"/>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art. 15</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RODO;</w:t>
      </w:r>
    </w:p>
    <w:p w14:paraId="5CF5AE9E" w14:textId="77777777" w:rsidR="00020918" w:rsidRPr="00020918" w:rsidRDefault="00020918">
      <w:pPr>
        <w:widowControl w:val="0"/>
        <w:numPr>
          <w:ilvl w:val="0"/>
          <w:numId w:val="26"/>
        </w:numPr>
        <w:tabs>
          <w:tab w:val="left" w:pos="567"/>
          <w:tab w:val="left" w:pos="1276"/>
        </w:tabs>
        <w:spacing w:line="360" w:lineRule="auto"/>
        <w:ind w:left="1276" w:hanging="425"/>
        <w:jc w:val="both"/>
        <w:rPr>
          <w:rFonts w:asciiTheme="majorHAnsi" w:eastAsia="Calibri" w:hAnsiTheme="majorHAnsi" w:cstheme="majorHAnsi"/>
        </w:rPr>
      </w:pPr>
      <w:r w:rsidRPr="00020918">
        <w:rPr>
          <w:rFonts w:asciiTheme="majorHAnsi" w:eastAsia="Calibri" w:hAnsiTheme="majorHAnsi" w:cstheme="majorHAnsi"/>
          <w:bCs/>
          <w:spacing w:val="-1"/>
        </w:rPr>
        <w:t xml:space="preserve">prawo </w:t>
      </w:r>
      <w:r w:rsidRPr="00020918">
        <w:rPr>
          <w:rFonts w:asciiTheme="majorHAnsi" w:eastAsia="Calibri" w:hAnsiTheme="majorHAnsi" w:cstheme="majorHAnsi"/>
          <w:bCs/>
        </w:rPr>
        <w:t>do</w:t>
      </w:r>
      <w:r w:rsidRPr="00020918">
        <w:rPr>
          <w:rFonts w:asciiTheme="majorHAnsi" w:eastAsia="Calibri" w:hAnsiTheme="majorHAnsi" w:cstheme="majorHAnsi"/>
          <w:bCs/>
          <w:spacing w:val="-1"/>
        </w:rPr>
        <w:t xml:space="preserve"> sprostowania</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danych osobowych</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2"/>
        </w:rPr>
        <w:t>art.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rPr>
        <w:t>16</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RODO;</w:t>
      </w:r>
    </w:p>
    <w:p w14:paraId="5838CAF3" w14:textId="77777777" w:rsidR="00020918" w:rsidRPr="00020918" w:rsidRDefault="00020918">
      <w:pPr>
        <w:widowControl w:val="0"/>
        <w:numPr>
          <w:ilvl w:val="0"/>
          <w:numId w:val="26"/>
        </w:numPr>
        <w:tabs>
          <w:tab w:val="left" w:pos="1276"/>
        </w:tabs>
        <w:spacing w:line="360" w:lineRule="auto"/>
        <w:ind w:left="1276" w:right="114" w:hanging="425"/>
        <w:jc w:val="both"/>
        <w:rPr>
          <w:rFonts w:asciiTheme="majorHAnsi" w:eastAsia="Calibri" w:hAnsiTheme="majorHAnsi" w:cstheme="majorHAnsi"/>
        </w:rPr>
      </w:pPr>
      <w:r w:rsidRPr="00020918">
        <w:rPr>
          <w:rFonts w:asciiTheme="majorHAnsi" w:eastAsia="Calibri" w:hAnsiTheme="majorHAnsi" w:cstheme="majorHAnsi"/>
          <w:spacing w:val="-1"/>
        </w:rPr>
        <w:t>prawo</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żądania</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ograniczenia</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przetwarzania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 xml:space="preserve">- jeżeli </w:t>
      </w:r>
      <w:r w:rsidRPr="00020918">
        <w:rPr>
          <w:rFonts w:asciiTheme="majorHAnsi" w:eastAsia="Calibri" w:hAnsiTheme="majorHAnsi" w:cstheme="majorHAnsi"/>
          <w:spacing w:val="-1"/>
        </w:rPr>
        <w:t>spełnione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są</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przesłanki</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określone</w:t>
      </w:r>
      <w:r w:rsidRPr="00020918">
        <w:rPr>
          <w:rFonts w:asciiTheme="majorHAnsi" w:eastAsia="Calibri" w:hAnsiTheme="majorHAnsi" w:cstheme="majorHAnsi"/>
          <w:spacing w:val="5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18</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RODO;</w:t>
      </w:r>
    </w:p>
    <w:p w14:paraId="15CEA72B" w14:textId="77777777" w:rsidR="00020918" w:rsidRPr="00020918" w:rsidRDefault="00020918">
      <w:pPr>
        <w:widowControl w:val="0"/>
        <w:numPr>
          <w:ilvl w:val="0"/>
          <w:numId w:val="26"/>
        </w:numPr>
        <w:tabs>
          <w:tab w:val="left" w:pos="1276"/>
        </w:tabs>
        <w:spacing w:line="360" w:lineRule="auto"/>
        <w:ind w:left="1276" w:hanging="425"/>
        <w:jc w:val="both"/>
        <w:rPr>
          <w:rFonts w:asciiTheme="majorHAnsi" w:eastAsia="Calibri" w:hAnsiTheme="majorHAnsi" w:cstheme="majorHAnsi"/>
        </w:rPr>
      </w:pPr>
      <w:r w:rsidRPr="00020918">
        <w:rPr>
          <w:rFonts w:asciiTheme="majorHAnsi" w:eastAsia="Calibri" w:hAnsiTheme="majorHAnsi" w:cstheme="majorHAnsi"/>
          <w:spacing w:val="-1"/>
        </w:rPr>
        <w:t>prawo wniesienia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sprzeciwu wobec</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przetwarzania danych osobowych</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21</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RODO;</w:t>
      </w:r>
    </w:p>
    <w:p w14:paraId="33EFDCC3" w14:textId="77777777" w:rsidR="00020918" w:rsidRPr="00020918" w:rsidRDefault="00020918">
      <w:pPr>
        <w:widowControl w:val="0"/>
        <w:numPr>
          <w:ilvl w:val="0"/>
          <w:numId w:val="26"/>
        </w:numPr>
        <w:tabs>
          <w:tab w:val="left" w:pos="1276"/>
        </w:tabs>
        <w:spacing w:line="360" w:lineRule="auto"/>
        <w:ind w:left="1276" w:right="113" w:hanging="425"/>
        <w:jc w:val="both"/>
        <w:outlineLvl w:val="0"/>
        <w:rPr>
          <w:rFonts w:asciiTheme="majorHAnsi" w:eastAsia="Calibri" w:hAnsiTheme="majorHAnsi" w:cstheme="majorHAnsi"/>
        </w:rPr>
      </w:pPr>
      <w:r w:rsidRPr="00020918">
        <w:rPr>
          <w:rFonts w:asciiTheme="majorHAnsi" w:eastAsia="Calibri" w:hAnsiTheme="majorHAnsi" w:cstheme="majorHAnsi"/>
          <w:spacing w:val="-1"/>
        </w:rPr>
        <w:t>praw</w:t>
      </w:r>
      <w:r w:rsidRPr="00020918">
        <w:rPr>
          <w:rFonts w:asciiTheme="majorHAnsi" w:eastAsia="Calibri" w:hAnsiTheme="majorHAnsi" w:cstheme="majorHAnsi"/>
          <w:spacing w:val="2"/>
        </w:rPr>
        <w:t xml:space="preserve"> </w:t>
      </w:r>
      <w:r w:rsidRPr="00020918">
        <w:rPr>
          <w:rFonts w:asciiTheme="majorHAnsi" w:eastAsia="Calibri" w:hAnsiTheme="majorHAnsi" w:cstheme="majorHAnsi"/>
          <w:bCs/>
          <w:spacing w:val="-1"/>
        </w:rPr>
        <w:t>wniesienia</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skargi</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do</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Prezesa</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Urzędu</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Ochrony</w:t>
      </w:r>
      <w:r w:rsidRPr="00020918">
        <w:rPr>
          <w:rFonts w:asciiTheme="majorHAnsi" w:eastAsia="Calibri" w:hAnsiTheme="majorHAnsi" w:cstheme="majorHAnsi"/>
          <w:bCs/>
          <w:spacing w:val="4"/>
        </w:rPr>
        <w:t xml:space="preserve"> </w:t>
      </w:r>
      <w:r w:rsidRPr="00020918">
        <w:rPr>
          <w:rFonts w:asciiTheme="majorHAnsi" w:eastAsia="Calibri" w:hAnsiTheme="majorHAnsi" w:cstheme="majorHAnsi"/>
          <w:bCs/>
          <w:spacing w:val="-1"/>
        </w:rPr>
        <w:t>Danych</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Osobowych</w:t>
      </w:r>
      <w:r w:rsidRPr="00020918">
        <w:rPr>
          <w:rFonts w:asciiTheme="majorHAnsi" w:eastAsia="Calibri" w:hAnsiTheme="majorHAnsi" w:cstheme="majorHAnsi"/>
          <w:bCs/>
          <w:spacing w:val="7"/>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art.</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77</w:t>
      </w:r>
      <w:r w:rsidRPr="00020918">
        <w:rPr>
          <w:rFonts w:asciiTheme="majorHAnsi" w:eastAsia="Calibri" w:hAnsiTheme="majorHAnsi" w:cstheme="majorHAnsi"/>
          <w:bCs/>
          <w:spacing w:val="63"/>
        </w:rPr>
        <w:t xml:space="preserve"> </w:t>
      </w:r>
      <w:r w:rsidRPr="00020918">
        <w:rPr>
          <w:rFonts w:asciiTheme="majorHAnsi" w:eastAsia="Calibri" w:hAnsiTheme="majorHAnsi" w:cstheme="majorHAnsi"/>
          <w:bCs/>
          <w:spacing w:val="-1"/>
        </w:rPr>
        <w:t>RODO</w:t>
      </w:r>
      <w:r w:rsidRPr="00020918">
        <w:rPr>
          <w:rFonts w:asciiTheme="majorHAnsi" w:eastAsia="Calibri" w:hAnsiTheme="majorHAnsi" w:cstheme="majorHAnsi"/>
          <w:spacing w:val="-1"/>
        </w:rPr>
        <w:t>.</w:t>
      </w:r>
    </w:p>
    <w:p w14:paraId="35E44D07" w14:textId="77777777" w:rsidR="00020918" w:rsidRPr="00020918" w:rsidRDefault="00020918">
      <w:pPr>
        <w:widowControl w:val="0"/>
        <w:numPr>
          <w:ilvl w:val="0"/>
          <w:numId w:val="29"/>
        </w:numPr>
        <w:tabs>
          <w:tab w:val="left" w:pos="851"/>
        </w:tabs>
        <w:spacing w:line="360" w:lineRule="auto"/>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Źródło pochodzenia danych osobowych</w:t>
      </w:r>
    </w:p>
    <w:p w14:paraId="126BC65C" w14:textId="77777777" w:rsidR="00020918" w:rsidRPr="00020918" w:rsidRDefault="00020918" w:rsidP="00F0366F">
      <w:pPr>
        <w:widowControl w:val="0"/>
        <w:tabs>
          <w:tab w:val="left" w:pos="851"/>
        </w:tabs>
        <w:spacing w:line="360" w:lineRule="auto"/>
        <w:ind w:left="85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otrzymała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od</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odpowiedzialnej</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za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realizację</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reformy</w:t>
      </w:r>
      <w:r w:rsidRPr="00020918">
        <w:rPr>
          <w:rFonts w:asciiTheme="majorHAnsi" w:eastAsia="Calibri" w:hAnsiTheme="majorHAnsi" w:cstheme="majorHAnsi"/>
        </w:rPr>
        <w:t>/</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odpowiedzialnej</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realizację</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inwestycji</w:t>
      </w:r>
    </w:p>
    <w:p w14:paraId="24B22357" w14:textId="77777777" w:rsidR="00020918" w:rsidRPr="00020918" w:rsidRDefault="00020918">
      <w:pPr>
        <w:widowControl w:val="0"/>
        <w:numPr>
          <w:ilvl w:val="0"/>
          <w:numId w:val="29"/>
        </w:numPr>
        <w:tabs>
          <w:tab w:val="left" w:pos="851"/>
        </w:tabs>
        <w:spacing w:line="360" w:lineRule="auto"/>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Zautomatyzowane podejmowanie decyzji</w:t>
      </w:r>
    </w:p>
    <w:p w14:paraId="610284CA" w14:textId="77777777" w:rsidR="00020918" w:rsidRPr="00020918" w:rsidRDefault="00020918" w:rsidP="00F0366F">
      <w:pPr>
        <w:widowControl w:val="0"/>
        <w:tabs>
          <w:tab w:val="left" w:pos="851"/>
        </w:tabs>
        <w:spacing w:line="360" w:lineRule="auto"/>
        <w:ind w:left="851"/>
        <w:jc w:val="both"/>
        <w:rPr>
          <w:rFonts w:asciiTheme="majorHAnsi" w:eastAsia="Calibri" w:hAnsiTheme="majorHAnsi" w:cstheme="majorHAnsi"/>
        </w:rPr>
      </w:pPr>
      <w:r w:rsidRPr="00020918">
        <w:rPr>
          <w:rFonts w:asciiTheme="majorHAnsi" w:eastAsia="Calibri" w:hAnsiTheme="majorHAnsi" w:cstheme="majorHAnsi"/>
          <w:spacing w:val="-1"/>
        </w:rPr>
        <w:t>Dane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rPr>
        <w:t xml:space="preserve"> nie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będą</w:t>
      </w:r>
      <w:r w:rsidRPr="00020918">
        <w:rPr>
          <w:rFonts w:asciiTheme="majorHAnsi" w:eastAsia="Calibri" w:hAnsiTheme="majorHAnsi" w:cstheme="majorHAnsi"/>
          <w:spacing w:val="-1"/>
        </w:rPr>
        <w:t xml:space="preserve"> podlegały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zautomatyzowanemu podejmowaniu decyzji,</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tym</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profilowaniu.</w:t>
      </w:r>
    </w:p>
    <w:p w14:paraId="64766FFA" w14:textId="77777777" w:rsidR="00020918" w:rsidRPr="00020918" w:rsidRDefault="00020918">
      <w:pPr>
        <w:widowControl w:val="0"/>
        <w:numPr>
          <w:ilvl w:val="0"/>
          <w:numId w:val="29"/>
        </w:numPr>
        <w:tabs>
          <w:tab w:val="left" w:pos="851"/>
        </w:tabs>
        <w:spacing w:line="360" w:lineRule="auto"/>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Przekazywanie danych do państwa trzeciego.</w:t>
      </w:r>
    </w:p>
    <w:p w14:paraId="2EB2C53B" w14:textId="77777777" w:rsidR="00020918" w:rsidRDefault="00020918" w:rsidP="00F0366F">
      <w:pPr>
        <w:tabs>
          <w:tab w:val="left" w:pos="851"/>
        </w:tabs>
        <w:spacing w:line="360" w:lineRule="auto"/>
        <w:ind w:left="851" w:right="113"/>
        <w:jc w:val="both"/>
        <w:rPr>
          <w:rFonts w:asciiTheme="majorHAnsi" w:eastAsia="Calibri" w:hAnsiTheme="majorHAnsi" w:cstheme="majorHAnsi"/>
          <w:spacing w:val="-1"/>
        </w:rPr>
      </w:pPr>
      <w:r w:rsidRPr="00020918">
        <w:rPr>
          <w:rFonts w:asciiTheme="majorHAnsi" w:eastAsia="Calibri" w:hAnsiTheme="majorHAnsi" w:cstheme="majorHAnsi"/>
          <w:spacing w:val="-1"/>
        </w:rPr>
        <w:t>Dane</w:t>
      </w:r>
      <w:r w:rsidRPr="00020918">
        <w:rPr>
          <w:rFonts w:asciiTheme="majorHAnsi" w:eastAsia="Calibri" w:hAnsiTheme="majorHAnsi" w:cstheme="majorHAnsi"/>
          <w:spacing w:val="13"/>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15"/>
        </w:rPr>
        <w:t xml:space="preserve"> </w:t>
      </w:r>
      <w:r w:rsidRPr="00020918">
        <w:rPr>
          <w:rFonts w:asciiTheme="majorHAnsi" w:eastAsia="Calibri" w:hAnsiTheme="majorHAnsi" w:cstheme="majorHAnsi"/>
          <w:spacing w:val="-1"/>
        </w:rPr>
        <w:t>nie</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będą</w:t>
      </w:r>
      <w:r w:rsidRPr="00020918">
        <w:rPr>
          <w:rFonts w:asciiTheme="majorHAnsi" w:eastAsia="Calibri" w:hAnsiTheme="majorHAnsi" w:cstheme="majorHAnsi"/>
          <w:spacing w:val="14"/>
        </w:rPr>
        <w:t xml:space="preserve"> </w:t>
      </w:r>
      <w:r w:rsidRPr="00020918">
        <w:rPr>
          <w:rFonts w:asciiTheme="majorHAnsi" w:eastAsia="Calibri" w:hAnsiTheme="majorHAnsi" w:cstheme="majorHAnsi"/>
          <w:spacing w:val="-1"/>
        </w:rPr>
        <w:t>przekazywane</w:t>
      </w:r>
      <w:r w:rsidRPr="00020918">
        <w:rPr>
          <w:rFonts w:asciiTheme="majorHAnsi" w:eastAsia="Calibri" w:hAnsiTheme="majorHAnsi" w:cstheme="majorHAnsi"/>
          <w:spacing w:val="15"/>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spacing w:val="13"/>
        </w:rPr>
        <w:t xml:space="preserve"> </w:t>
      </w:r>
      <w:r w:rsidRPr="00020918">
        <w:rPr>
          <w:rFonts w:asciiTheme="majorHAnsi" w:eastAsia="Calibri" w:hAnsiTheme="majorHAnsi" w:cstheme="majorHAnsi"/>
          <w:spacing w:val="-1"/>
        </w:rPr>
        <w:t>państwa</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trzeciego</w:t>
      </w:r>
      <w:r w:rsidRPr="00020918">
        <w:rPr>
          <w:rFonts w:asciiTheme="majorHAnsi" w:eastAsia="Calibri" w:hAnsiTheme="majorHAnsi" w:cstheme="majorHAnsi"/>
          <w:spacing w:val="17"/>
        </w:rPr>
        <w:t xml:space="preserve"> </w:t>
      </w:r>
      <w:r w:rsidRPr="00020918">
        <w:rPr>
          <w:rFonts w:asciiTheme="majorHAnsi" w:eastAsia="Calibri" w:hAnsiTheme="majorHAnsi" w:cstheme="majorHAnsi"/>
          <w:spacing w:val="-1"/>
        </w:rPr>
        <w:t>lub</w:t>
      </w:r>
      <w:r w:rsidRPr="00020918">
        <w:rPr>
          <w:rFonts w:asciiTheme="majorHAnsi" w:eastAsia="Calibri" w:hAnsiTheme="majorHAnsi" w:cstheme="majorHAnsi"/>
          <w:spacing w:val="14"/>
        </w:rPr>
        <w:t xml:space="preserve"> </w:t>
      </w:r>
      <w:r w:rsidRPr="00020918">
        <w:rPr>
          <w:rFonts w:asciiTheme="majorHAnsi" w:eastAsia="Calibri" w:hAnsiTheme="majorHAnsi" w:cstheme="majorHAnsi"/>
          <w:spacing w:val="-1"/>
        </w:rPr>
        <w:t>organizacji</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międzynarodowej</w:t>
      </w:r>
      <w:r w:rsidRPr="00020918">
        <w:rPr>
          <w:rFonts w:asciiTheme="majorHAnsi" w:eastAsia="Calibri" w:hAnsiTheme="majorHAnsi" w:cstheme="majorHAnsi"/>
          <w:spacing w:val="17"/>
        </w:rPr>
        <w:t xml:space="preserve"> </w:t>
      </w:r>
      <w:r w:rsidRPr="00020918">
        <w:rPr>
          <w:rFonts w:asciiTheme="majorHAnsi" w:eastAsia="Calibri" w:hAnsiTheme="majorHAnsi" w:cstheme="majorHAnsi"/>
          <w:spacing w:val="-1"/>
        </w:rPr>
        <w:t>innej</w:t>
      </w:r>
      <w:r w:rsidRPr="00020918">
        <w:rPr>
          <w:rFonts w:asciiTheme="majorHAnsi" w:eastAsia="Calibri" w:hAnsiTheme="majorHAnsi" w:cstheme="majorHAnsi"/>
          <w:spacing w:val="77"/>
        </w:rPr>
        <w:t xml:space="preserve"> </w:t>
      </w:r>
      <w:r w:rsidRPr="00020918">
        <w:rPr>
          <w:rFonts w:asciiTheme="majorHAnsi" w:eastAsia="Calibri" w:hAnsiTheme="majorHAnsi" w:cstheme="majorHAnsi"/>
          <w:spacing w:val="-1"/>
        </w:rPr>
        <w:t>niż Unia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Europejska.</w:t>
      </w:r>
    </w:p>
    <w:p w14:paraId="0EF2D9E5" w14:textId="77777777" w:rsidR="00EA5629" w:rsidRDefault="00EA5629" w:rsidP="00F0366F">
      <w:pPr>
        <w:tabs>
          <w:tab w:val="left" w:pos="851"/>
        </w:tabs>
        <w:spacing w:line="360" w:lineRule="auto"/>
        <w:ind w:left="851" w:right="113"/>
        <w:jc w:val="both"/>
        <w:rPr>
          <w:rFonts w:asciiTheme="majorHAnsi" w:eastAsia="Calibri" w:hAnsiTheme="majorHAnsi" w:cstheme="majorHAnsi"/>
          <w:spacing w:val="38"/>
        </w:rPr>
      </w:pPr>
    </w:p>
    <w:p w14:paraId="47E23A2B" w14:textId="001D12CD" w:rsidR="00EA5629" w:rsidRDefault="00EA5629" w:rsidP="00EA5629">
      <w:pPr>
        <w:spacing w:line="360" w:lineRule="auto"/>
        <w:rPr>
          <w:rFonts w:ascii="Calibri" w:hAnsi="Calibri" w:cs="Calibri"/>
        </w:rPr>
      </w:pPr>
      <w:r w:rsidRPr="00EA5629">
        <w:rPr>
          <w:rFonts w:ascii="Calibri" w:hAnsi="Calibri" w:cs="Calibri"/>
        </w:rPr>
        <w:t>Klauzula informacyjna z art. 13 Rozporządzenia Ogólnego o Ochronie Danych Osobowych (RODO) związana z postępowaniem o udzielenie zamówienia publicznego</w:t>
      </w:r>
      <w:r>
        <w:rPr>
          <w:rFonts w:ascii="Calibri" w:hAnsi="Calibri" w:cs="Calibri"/>
        </w:rPr>
        <w:t xml:space="preserve">. </w:t>
      </w:r>
      <w:r w:rsidRPr="00EA5629">
        <w:rPr>
          <w:rFonts w:ascii="Calibri" w:hAnsi="Calibri" w:cs="Calibri"/>
        </w:rPr>
        <w:t>Informacja zamawiającego (administratora) o przetwarzaniu danych osobowych (Wykonawcy) - Klauzula informacyjna z art. 13 Rozporządzenia Ogólnego o Ochronie Danych Osobowych (RODO) związana z postępowaniem o udzielenie zamówienia publicznego.</w:t>
      </w:r>
      <w:bookmarkStart w:id="5" w:name="_Hlk77152422"/>
    </w:p>
    <w:p w14:paraId="1B874810" w14:textId="77777777" w:rsidR="00EA5629" w:rsidRPr="00EA5629" w:rsidRDefault="00EA5629" w:rsidP="00EA5629">
      <w:pPr>
        <w:spacing w:line="360" w:lineRule="auto"/>
        <w:rPr>
          <w:rFonts w:ascii="Calibri" w:hAnsi="Calibri" w:cs="Calibri"/>
        </w:rPr>
      </w:pPr>
    </w:p>
    <w:p w14:paraId="4CDE5811" w14:textId="63673D04" w:rsidR="00EA5629" w:rsidRPr="00EA5629" w:rsidRDefault="00EA5629" w:rsidP="00EA5629">
      <w:pPr>
        <w:spacing w:line="360" w:lineRule="auto"/>
        <w:rPr>
          <w:rFonts w:ascii="Calibri" w:hAnsi="Calibri" w:cs="Calibri"/>
        </w:rPr>
      </w:pPr>
      <w:r w:rsidRPr="00EA5629">
        <w:rPr>
          <w:rFonts w:ascii="Calibri" w:hAnsi="Calibri" w:cs="Calibri"/>
        </w:rPr>
        <w:t>I.</w:t>
      </w:r>
      <w:r>
        <w:rPr>
          <w:rFonts w:ascii="Calibri" w:hAnsi="Calibri" w:cs="Calibri"/>
        </w:rPr>
        <w:t>1</w:t>
      </w:r>
      <w:r w:rsidRPr="00EA5629">
        <w:rPr>
          <w:rFonts w:ascii="Calibri" w:hAnsi="Calibri" w:cs="Calibri"/>
        </w:rPr>
        <w:t>.</w:t>
      </w:r>
      <w:r w:rsidRPr="00EA5629">
        <w:rPr>
          <w:rFonts w:ascii="Calibri" w:hAnsi="Calibri" w:cs="Calibri"/>
        </w:rPr>
        <w:tab/>
        <w:t xml:space="preserve">Administratorem danych osobowych jest </w:t>
      </w:r>
      <w:r w:rsidRPr="00EA5629">
        <w:rPr>
          <w:rFonts w:ascii="Calibri" w:eastAsiaTheme="majorEastAsia" w:hAnsi="Calibri" w:cs="Calibri"/>
        </w:rPr>
        <w:t>Zespół Szkół i Placówek Oświatowych Nowoczesnych Technologii Województwa Łódzkiego w Łodzi</w:t>
      </w:r>
      <w:r w:rsidRPr="00EA5629">
        <w:rPr>
          <w:rFonts w:ascii="Calibri" w:hAnsi="Calibri" w:cs="Calibri"/>
        </w:rPr>
        <w:t xml:space="preserve">, </w:t>
      </w:r>
      <w:r w:rsidRPr="00EA5629">
        <w:rPr>
          <w:rFonts w:ascii="Calibri" w:eastAsiaTheme="majorEastAsia" w:hAnsi="Calibri" w:cs="Calibri"/>
        </w:rPr>
        <w:t xml:space="preserve">ul. Gabriela Narutowicza 122, 90-145 Łódź , </w:t>
      </w:r>
      <w:r w:rsidRPr="00EA5629">
        <w:rPr>
          <w:rFonts w:ascii="Calibri" w:hAnsi="Calibri" w:cs="Calibri"/>
        </w:rPr>
        <w:t xml:space="preserve">e-mail: </w:t>
      </w:r>
      <w:hyperlink r:id="rId14" w:history="1">
        <w:r w:rsidRPr="00EA5629">
          <w:rPr>
            <w:rFonts w:ascii="Calibri" w:eastAsiaTheme="majorEastAsia" w:hAnsi="Calibri" w:cs="Calibri"/>
          </w:rPr>
          <w:t>szkola@nowoczesnaszkola.edu.pl</w:t>
        </w:r>
      </w:hyperlink>
      <w:r w:rsidRPr="00EA5629">
        <w:rPr>
          <w:rFonts w:ascii="Calibri" w:hAnsi="Calibri" w:cs="Calibri"/>
        </w:rPr>
        <w:t>, reprezentowany przez Dyrektora.</w:t>
      </w:r>
      <w:bookmarkEnd w:id="5"/>
    </w:p>
    <w:p w14:paraId="08E552DB" w14:textId="3A4EFF6E" w:rsidR="00EA5629" w:rsidRPr="00EA5629" w:rsidRDefault="00EA5629" w:rsidP="00EA5629">
      <w:pPr>
        <w:spacing w:line="360" w:lineRule="auto"/>
        <w:rPr>
          <w:rFonts w:ascii="Calibri" w:hAnsi="Calibri" w:cs="Calibri"/>
        </w:rPr>
      </w:pPr>
      <w:r w:rsidRPr="00EA5629">
        <w:rPr>
          <w:rFonts w:ascii="Calibri" w:hAnsi="Calibri" w:cs="Calibri"/>
        </w:rPr>
        <w:t>I.</w:t>
      </w:r>
      <w:r>
        <w:rPr>
          <w:rFonts w:ascii="Calibri" w:hAnsi="Calibri" w:cs="Calibri"/>
        </w:rPr>
        <w:t>2</w:t>
      </w:r>
      <w:r w:rsidRPr="00EA5629">
        <w:rPr>
          <w:rFonts w:ascii="Calibri" w:hAnsi="Calibri" w:cs="Calibri"/>
        </w:rPr>
        <w:t>.</w:t>
      </w:r>
      <w:r w:rsidRPr="00EA5629">
        <w:rPr>
          <w:rFonts w:ascii="Calibri" w:hAnsi="Calibri" w:cs="Calibri"/>
        </w:rPr>
        <w:tab/>
        <w:t>W sprawach ochrony danych osobowych można się kontaktować z Inspektorem ochrony danych:  e-mail:</w:t>
      </w:r>
      <w:r w:rsidRPr="00EA5629">
        <w:rPr>
          <w:rFonts w:ascii="Calibri" w:eastAsiaTheme="majorEastAsia" w:hAnsi="Calibri" w:cs="Calibri"/>
        </w:rPr>
        <w:t xml:space="preserve"> </w:t>
      </w:r>
      <w:hyperlink r:id="rId15" w:history="1">
        <w:r w:rsidRPr="00EA5629">
          <w:rPr>
            <w:rFonts w:ascii="Calibri" w:eastAsiaTheme="majorEastAsia" w:hAnsi="Calibri" w:cs="Calibri"/>
          </w:rPr>
          <w:t>szkola@nowoczesnaszkola.edu.pl</w:t>
        </w:r>
      </w:hyperlink>
      <w:r w:rsidRPr="00EA5629">
        <w:rPr>
          <w:rFonts w:ascii="Calibri" w:hAnsi="Calibri" w:cs="Calibri"/>
        </w:rPr>
        <w:t xml:space="preserve">. Dane dotyczące inspektora podane są na stronie internetowej: </w:t>
      </w:r>
      <w:hyperlink r:id="rId16" w:history="1">
        <w:r w:rsidRPr="00EA5629">
          <w:rPr>
            <w:rStyle w:val="Hipercze"/>
            <w:rFonts w:ascii="Calibri" w:hAnsi="Calibri" w:cs="Calibri"/>
          </w:rPr>
          <w:t>https://nowoczesnaszkola.edu.pl/klauzula-rodo/</w:t>
        </w:r>
      </w:hyperlink>
      <w:r w:rsidRPr="00EA5629">
        <w:rPr>
          <w:rFonts w:ascii="Calibri" w:hAnsi="Calibri" w:cs="Calibri"/>
        </w:rPr>
        <w:t xml:space="preserve"> </w:t>
      </w:r>
    </w:p>
    <w:p w14:paraId="60A84465" w14:textId="2847FE57" w:rsidR="00EA5629" w:rsidRPr="00EA5629" w:rsidRDefault="00EA5629" w:rsidP="00EA5629">
      <w:pPr>
        <w:spacing w:line="360" w:lineRule="auto"/>
        <w:rPr>
          <w:rFonts w:ascii="Calibri" w:hAnsi="Calibri" w:cs="Calibri"/>
        </w:rPr>
      </w:pPr>
      <w:r w:rsidRPr="00EA5629">
        <w:rPr>
          <w:rFonts w:ascii="Calibri" w:hAnsi="Calibri" w:cs="Calibri"/>
        </w:rPr>
        <w:t>I.</w:t>
      </w:r>
      <w:r>
        <w:rPr>
          <w:rFonts w:ascii="Calibri" w:hAnsi="Calibri" w:cs="Calibri"/>
        </w:rPr>
        <w:t>3</w:t>
      </w:r>
      <w:r w:rsidRPr="00EA5629">
        <w:rPr>
          <w:rFonts w:ascii="Calibri" w:hAnsi="Calibri" w:cs="Calibri"/>
        </w:rPr>
        <w:t>.</w:t>
      </w:r>
      <w:r w:rsidRPr="00EA5629">
        <w:rPr>
          <w:rFonts w:ascii="Calibri" w:hAnsi="Calibri" w:cs="Calibri"/>
        </w:rPr>
        <w:tab/>
        <w:t xml:space="preserve">Przetwarzanie danych osobowych odbywa się w związku z pełnieniem przez Dyrektora obowiązków kierownika zamawiającego w postępowaniach o udzielenie zamówienia publicznego na rzecz Województwa Łódzkiego w związku z realizacją zadań powierzonych jednostce. </w:t>
      </w:r>
    </w:p>
    <w:p w14:paraId="3254B04F" w14:textId="10D9F367" w:rsidR="00EA5629" w:rsidRPr="00EA5629" w:rsidRDefault="00EA5629" w:rsidP="00EA5629">
      <w:pPr>
        <w:spacing w:line="360" w:lineRule="auto"/>
        <w:rPr>
          <w:rFonts w:ascii="Calibri" w:hAnsi="Calibri" w:cs="Calibri"/>
        </w:rPr>
      </w:pPr>
      <w:r w:rsidRPr="00EA5629">
        <w:rPr>
          <w:rFonts w:ascii="Calibri" w:hAnsi="Calibri" w:cs="Calibri"/>
        </w:rPr>
        <w:lastRenderedPageBreak/>
        <w:t>I.</w:t>
      </w:r>
      <w:r>
        <w:rPr>
          <w:rFonts w:ascii="Calibri" w:hAnsi="Calibri" w:cs="Calibri"/>
        </w:rPr>
        <w:t>4</w:t>
      </w:r>
      <w:r w:rsidRPr="00EA5629">
        <w:rPr>
          <w:rFonts w:ascii="Calibri" w:hAnsi="Calibri" w:cs="Calibri"/>
        </w:rPr>
        <w:t>.</w:t>
      </w:r>
      <w:r w:rsidRPr="00EA5629">
        <w:rPr>
          <w:rFonts w:ascii="Calibri" w:hAnsi="Calibri" w:cs="Calibri"/>
        </w:rPr>
        <w:tab/>
        <w:t>Przetwarzania danych osobowych odbywa się na podstawie przepisów prawa:</w:t>
      </w:r>
    </w:p>
    <w:p w14:paraId="75FC8377" w14:textId="77777777" w:rsidR="00EA5629" w:rsidRPr="00EA5629" w:rsidRDefault="00EA5629">
      <w:pPr>
        <w:pStyle w:val="Akapitzlist"/>
        <w:numPr>
          <w:ilvl w:val="0"/>
          <w:numId w:val="32"/>
        </w:numPr>
        <w:spacing w:line="360" w:lineRule="auto"/>
        <w:rPr>
          <w:rFonts w:ascii="Calibri" w:eastAsia="Times New Roman" w:hAnsi="Calibri" w:cs="Calibri"/>
        </w:rPr>
      </w:pPr>
      <w:r w:rsidRPr="00EA5629">
        <w:rPr>
          <w:rFonts w:ascii="Calibri" w:eastAsia="Times New Roman" w:hAnsi="Calibri" w:cs="Calibri"/>
        </w:rPr>
        <w:t>art. 6 ust. 1 lit. c Rozporządzenia Parlamentu Europejskiego i Rady (UE) 2016/679 z dnia 27 kwietnia 2016 r. w sprawie ochrony osób fizycznych w związku z przetwarzaniem danych osobowych i w sprawie swobodnego przepływu takich danych oraz uchylenia dyrektywy 95/46/WE w celu związanym z postępowaniem o udzielenie zamówienia publicznego;</w:t>
      </w:r>
    </w:p>
    <w:p w14:paraId="734C51FB" w14:textId="77777777" w:rsidR="00EA5629" w:rsidRPr="00EA5629" w:rsidRDefault="00EA5629">
      <w:pPr>
        <w:pStyle w:val="Akapitzlist"/>
        <w:numPr>
          <w:ilvl w:val="0"/>
          <w:numId w:val="32"/>
        </w:numPr>
        <w:spacing w:line="360" w:lineRule="auto"/>
        <w:rPr>
          <w:rFonts w:ascii="Calibri" w:eastAsia="Times New Roman" w:hAnsi="Calibri" w:cs="Calibri"/>
        </w:rPr>
      </w:pPr>
      <w:r w:rsidRPr="00EA5629">
        <w:rPr>
          <w:rFonts w:ascii="Calibri" w:eastAsia="Times New Roman" w:hAnsi="Calibri" w:cs="Calibri"/>
        </w:rPr>
        <w:t xml:space="preserve">ustawy z dnia 11 września 2019 r. Prawo zamówień publicznych (Dz. U. z 2019 r. poz. 2019 ze zm.), zwaną dalej PZP. </w:t>
      </w:r>
    </w:p>
    <w:p w14:paraId="51F1FDCC" w14:textId="15B49CEE" w:rsidR="00EA5629" w:rsidRPr="00EA5629" w:rsidRDefault="00EA5629" w:rsidP="00EA5629">
      <w:pPr>
        <w:tabs>
          <w:tab w:val="left" w:pos="426"/>
        </w:tabs>
        <w:spacing w:line="360" w:lineRule="auto"/>
        <w:rPr>
          <w:rFonts w:ascii="Calibri" w:hAnsi="Calibri" w:cs="Calibri"/>
        </w:rPr>
      </w:pPr>
      <w:r w:rsidRPr="00EA5629">
        <w:rPr>
          <w:rFonts w:ascii="Calibri" w:hAnsi="Calibri" w:cs="Calibri"/>
        </w:rPr>
        <w:t>I.</w:t>
      </w:r>
      <w:r>
        <w:rPr>
          <w:rFonts w:ascii="Calibri" w:hAnsi="Calibri" w:cs="Calibri"/>
        </w:rPr>
        <w:t>5</w:t>
      </w:r>
      <w:r w:rsidRPr="00EA5629">
        <w:rPr>
          <w:rFonts w:ascii="Calibri" w:hAnsi="Calibri" w:cs="Calibri"/>
        </w:rPr>
        <w:t>.</w:t>
      </w:r>
      <w:r w:rsidRPr="00EA5629">
        <w:rPr>
          <w:rFonts w:ascii="Calibri" w:hAnsi="Calibri" w:cs="Calibri"/>
        </w:rPr>
        <w:tab/>
        <w:t xml:space="preserve">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4BA25F70" w14:textId="71683863" w:rsidR="00EA5629" w:rsidRPr="00EA5629" w:rsidRDefault="00EA5629" w:rsidP="00EA5629">
      <w:pPr>
        <w:tabs>
          <w:tab w:val="left" w:pos="426"/>
        </w:tabs>
        <w:spacing w:line="360" w:lineRule="auto"/>
        <w:rPr>
          <w:rFonts w:ascii="Calibri" w:hAnsi="Calibri" w:cs="Calibri"/>
        </w:rPr>
      </w:pPr>
      <w:r w:rsidRPr="00EA5629">
        <w:rPr>
          <w:rFonts w:ascii="Calibri" w:hAnsi="Calibri" w:cs="Calibri"/>
        </w:rPr>
        <w:t>I.</w:t>
      </w:r>
      <w:r>
        <w:rPr>
          <w:rFonts w:ascii="Calibri" w:hAnsi="Calibri" w:cs="Calibri"/>
        </w:rPr>
        <w:t>6</w:t>
      </w:r>
      <w:r w:rsidRPr="00EA5629">
        <w:rPr>
          <w:rFonts w:ascii="Calibri" w:hAnsi="Calibri" w:cs="Calibri"/>
        </w:rPr>
        <w:t>.</w:t>
      </w:r>
      <w:r w:rsidRPr="00EA5629">
        <w:rPr>
          <w:rFonts w:ascii="Calibri" w:hAnsi="Calibri" w:cs="Calibri"/>
        </w:rPr>
        <w:tab/>
        <w:t xml:space="preserve">Zgodnie z art. 222 ust. 5 PZP dane wykonawców uczestniczących w postępowaniu przetargowym są udostępniane na stronie BIP, tak jak ogłoszenie o wykonaniu umowy na podstawie art. 448 PZP. </w:t>
      </w:r>
    </w:p>
    <w:p w14:paraId="2F342DD8" w14:textId="5B05EF05" w:rsidR="00EA5629" w:rsidRPr="00EA5629" w:rsidRDefault="00EA5629" w:rsidP="00EA5629">
      <w:pPr>
        <w:tabs>
          <w:tab w:val="left" w:pos="426"/>
        </w:tabs>
        <w:spacing w:line="360" w:lineRule="auto"/>
        <w:rPr>
          <w:rFonts w:ascii="Calibri" w:hAnsi="Calibri" w:cs="Calibri"/>
        </w:rPr>
      </w:pPr>
      <w:r w:rsidRPr="00EA5629">
        <w:rPr>
          <w:rFonts w:ascii="Calibri" w:hAnsi="Calibri" w:cs="Calibri"/>
        </w:rPr>
        <w:t>I.</w:t>
      </w:r>
      <w:r>
        <w:rPr>
          <w:rFonts w:ascii="Calibri" w:hAnsi="Calibri" w:cs="Calibri"/>
        </w:rPr>
        <w:t>7</w:t>
      </w:r>
      <w:r w:rsidRPr="00EA5629">
        <w:rPr>
          <w:rFonts w:ascii="Calibri" w:hAnsi="Calibri" w:cs="Calibri"/>
        </w:rPr>
        <w:t>.</w:t>
      </w:r>
      <w:r w:rsidRPr="00EA5629">
        <w:rPr>
          <w:rFonts w:ascii="Calibri" w:hAnsi="Calibri" w:cs="Calibri"/>
        </w:rPr>
        <w:tab/>
        <w:t>Odbiorcami Pani/Pana danych osobowych będą osoby lub podmioty, którym udostępniona zostanie dokumentacja postępowania w oparciu o art. 18 oraz art. 74 ust. 1 PZP, a także podmioty upoważnione na podstawie i w granicach prawa oraz podmiotom, z którym Administrator Danych Osobowych zawarł umowę powierzenia przetwarzanie danych oraz odbiorcy danych w rozumieniu przepisów o ochronie danych osobowym, podmioty świadczące usługi pocztowe, kurierskie, usługi informatyczne.</w:t>
      </w:r>
    </w:p>
    <w:p w14:paraId="1175B615" w14:textId="62E606B2" w:rsidR="00EA5629" w:rsidRPr="00EA5629" w:rsidRDefault="00EA5629" w:rsidP="00EA5629">
      <w:pPr>
        <w:tabs>
          <w:tab w:val="left" w:pos="426"/>
        </w:tabs>
        <w:spacing w:line="360" w:lineRule="auto"/>
        <w:rPr>
          <w:rFonts w:ascii="Calibri" w:hAnsi="Calibri" w:cs="Calibri"/>
        </w:rPr>
      </w:pPr>
      <w:r w:rsidRPr="00EA5629">
        <w:rPr>
          <w:rFonts w:ascii="Calibri" w:hAnsi="Calibri" w:cs="Calibri"/>
        </w:rPr>
        <w:t>I.</w:t>
      </w:r>
      <w:r>
        <w:rPr>
          <w:rFonts w:ascii="Calibri" w:hAnsi="Calibri" w:cs="Calibri"/>
        </w:rPr>
        <w:t>8</w:t>
      </w:r>
      <w:r w:rsidRPr="00EA5629">
        <w:rPr>
          <w:rFonts w:ascii="Calibri" w:hAnsi="Calibri" w:cs="Calibri"/>
        </w:rPr>
        <w:t>. Dane osobowe będą przechowywane do czasu niezbędnego do realizacji zadań, o których mowa w pkt I.</w:t>
      </w:r>
      <w:r>
        <w:rPr>
          <w:rFonts w:ascii="Calibri" w:hAnsi="Calibri" w:cs="Calibri"/>
        </w:rPr>
        <w:t>3</w:t>
      </w:r>
      <w:r w:rsidRPr="00EA5629">
        <w:rPr>
          <w:rFonts w:ascii="Calibri" w:hAnsi="Calibri" w:cs="Calibri"/>
        </w:rPr>
        <w:t xml:space="preserve">. a następnie przekazywane do archiwum zakładowego i tam przechowywane odpowiednio: </w:t>
      </w:r>
    </w:p>
    <w:p w14:paraId="6F436EBE" w14:textId="77777777" w:rsidR="00EA5629" w:rsidRPr="00EA5629" w:rsidRDefault="00EA5629" w:rsidP="00EA5629">
      <w:pPr>
        <w:tabs>
          <w:tab w:val="left" w:pos="426"/>
        </w:tabs>
        <w:spacing w:line="360" w:lineRule="auto"/>
        <w:rPr>
          <w:rFonts w:ascii="Calibri" w:eastAsia="Times New Roman" w:hAnsi="Calibri" w:cs="Calibri"/>
        </w:rPr>
      </w:pPr>
      <w:r w:rsidRPr="00EA5629">
        <w:rPr>
          <w:rFonts w:ascii="Calibri" w:hAnsi="Calibri" w:cs="Calibri"/>
        </w:rPr>
        <w:t xml:space="preserve">a) </w:t>
      </w:r>
      <w:r w:rsidRPr="00EA5629">
        <w:rPr>
          <w:rFonts w:ascii="Calibri" w:eastAsia="Times New Roman" w:hAnsi="Calibri" w:cs="Calibri"/>
        </w:rPr>
        <w:t>dokumentacja z postępowania o udzielenie zamówień publicznych - zgodnie z art. 78 ust. 1 PZP, przez okres 4 lat od dnia zakończenia postępowania o udzielenie zamówienia, a jeżeli czas obowiązywania umowy przekracza 4 lata, okres przechowywania obejmuje cały czas obowiązywania umowy;</w:t>
      </w:r>
    </w:p>
    <w:p w14:paraId="17BF19FD" w14:textId="77777777" w:rsidR="00EA5629" w:rsidRPr="00EA5629" w:rsidRDefault="00EA5629" w:rsidP="00EA5629">
      <w:pPr>
        <w:tabs>
          <w:tab w:val="left" w:pos="426"/>
        </w:tabs>
        <w:spacing w:line="360" w:lineRule="auto"/>
        <w:rPr>
          <w:rFonts w:ascii="Calibri" w:eastAsia="Times New Roman" w:hAnsi="Calibri" w:cs="Calibri"/>
        </w:rPr>
      </w:pPr>
      <w:r w:rsidRPr="00EA5629">
        <w:rPr>
          <w:rFonts w:ascii="Calibri" w:eastAsia="Times New Roman" w:hAnsi="Calibri" w:cs="Calibri"/>
        </w:rPr>
        <w:t xml:space="preserve">b) dokumentacja z postępowania o udzielenie zamówień publicznych na zadania realizowane z dofinasowaniem ze środków Unii Europejskiej - przez okres wymagany przez Instytucję Zarządzającą danym programem operacyjnym skąd pozyskano środki. </w:t>
      </w:r>
    </w:p>
    <w:p w14:paraId="62E37915" w14:textId="77777777" w:rsidR="00430F2E" w:rsidRDefault="00EA5629" w:rsidP="00430F2E">
      <w:pPr>
        <w:tabs>
          <w:tab w:val="left" w:pos="426"/>
        </w:tabs>
        <w:spacing w:line="360" w:lineRule="auto"/>
        <w:rPr>
          <w:rFonts w:ascii="Calibri" w:hAnsi="Calibri" w:cs="Calibri"/>
        </w:rPr>
      </w:pPr>
      <w:r w:rsidRPr="00EA5629">
        <w:rPr>
          <w:rFonts w:ascii="Calibri" w:eastAsia="Times New Roman" w:hAnsi="Calibri" w:cs="Calibri"/>
        </w:rPr>
        <w:t>I.</w:t>
      </w:r>
      <w:r>
        <w:rPr>
          <w:rFonts w:ascii="Calibri" w:eastAsia="Times New Roman" w:hAnsi="Calibri" w:cs="Calibri"/>
        </w:rPr>
        <w:t>9</w:t>
      </w:r>
      <w:r w:rsidRPr="00EA5629">
        <w:rPr>
          <w:rFonts w:ascii="Calibri" w:eastAsia="Times New Roman" w:hAnsi="Calibri" w:cs="Calibri"/>
        </w:rPr>
        <w:t>.</w:t>
      </w:r>
      <w:r w:rsidRPr="00EA5629">
        <w:rPr>
          <w:rFonts w:ascii="Calibri" w:eastAsia="Times New Roman" w:hAnsi="Calibri" w:cs="Calibri"/>
        </w:rPr>
        <w:tab/>
      </w:r>
      <w:r w:rsidRPr="00EA5629">
        <w:rPr>
          <w:rFonts w:ascii="Calibri" w:hAnsi="Calibri" w:cs="Calibri"/>
        </w:rPr>
        <w:t xml:space="preserve">Każdy ma prawo do dostępu do swoich danych osobowych, ich poprawiania oraz prawo żądania ograniczenia przetwarzania. Prawo do przenoszenia danych oraz prawa wniesienia sprzeciwu wobec przetwarzania danych osobowych (tym samym prawo do usunięcia danych) z uwagi na konieczność wywiązywania się z obowiązków przewidzianych w PZP oraz dla celów ustalenia, dochodzenia lub obrony roszczeń oraz celów archiwalnych nie przysługuje.   </w:t>
      </w:r>
    </w:p>
    <w:p w14:paraId="511477AC" w14:textId="77777777" w:rsidR="00430F2E" w:rsidRDefault="00EA5629" w:rsidP="00430F2E">
      <w:pPr>
        <w:tabs>
          <w:tab w:val="left" w:pos="426"/>
        </w:tabs>
        <w:spacing w:line="360" w:lineRule="auto"/>
        <w:rPr>
          <w:rFonts w:ascii="Calibri" w:hAnsi="Calibri" w:cs="Calibri"/>
        </w:rPr>
      </w:pPr>
      <w:r w:rsidRPr="00EA5629">
        <w:rPr>
          <w:rFonts w:ascii="Calibri" w:hAnsi="Calibri" w:cs="Calibri"/>
        </w:rPr>
        <w:t>I.</w:t>
      </w:r>
      <w:r>
        <w:rPr>
          <w:rFonts w:ascii="Calibri" w:hAnsi="Calibri" w:cs="Calibri"/>
        </w:rPr>
        <w:t>10</w:t>
      </w:r>
      <w:r w:rsidRPr="00EA5629">
        <w:rPr>
          <w:rFonts w:ascii="Calibri" w:hAnsi="Calibri" w:cs="Calibri"/>
        </w:rPr>
        <w:t>.</w:t>
      </w:r>
      <w:r w:rsidRPr="00EA5629">
        <w:rPr>
          <w:rFonts w:ascii="Calibri" w:hAnsi="Calibri" w:cs="Calibri"/>
        </w:rPr>
        <w:tab/>
        <w:t xml:space="preserve">Każdy ma prawo do wniesienia skargi do Prezesa Urzędu Ochrony Danych Osobowych, gdy uzna, że przetwarzanie jego danych osobowych jest niezgodne z przepisami o ochronie danych osobowych. </w:t>
      </w:r>
    </w:p>
    <w:p w14:paraId="4B0FCDE2" w14:textId="77777777" w:rsidR="00430F2E" w:rsidRDefault="00EA5629" w:rsidP="00430F2E">
      <w:pPr>
        <w:tabs>
          <w:tab w:val="left" w:pos="426"/>
        </w:tabs>
        <w:spacing w:line="360" w:lineRule="auto"/>
        <w:rPr>
          <w:rFonts w:ascii="Calibri" w:hAnsi="Calibri" w:cs="Calibri"/>
        </w:rPr>
      </w:pPr>
      <w:r w:rsidRPr="00EA5629">
        <w:rPr>
          <w:rFonts w:ascii="Calibri" w:hAnsi="Calibri" w:cs="Calibri"/>
        </w:rPr>
        <w:t>I.1</w:t>
      </w:r>
      <w:r>
        <w:rPr>
          <w:rFonts w:ascii="Calibri" w:hAnsi="Calibri" w:cs="Calibri"/>
        </w:rPr>
        <w:t>1</w:t>
      </w:r>
      <w:r w:rsidRPr="00EA5629">
        <w:rPr>
          <w:rFonts w:ascii="Calibri" w:hAnsi="Calibri" w:cs="Calibri"/>
        </w:rPr>
        <w:t>.</w:t>
      </w:r>
      <w:r w:rsidRPr="00EA5629">
        <w:rPr>
          <w:rFonts w:ascii="Calibri" w:hAnsi="Calibri" w:cs="Calibri"/>
        </w:rPr>
        <w:tab/>
        <w:t>Dane osobowe nie podlegają zautomatyzowanemu podejmowaniu decyzji, w tym profilowaniu.</w:t>
      </w:r>
    </w:p>
    <w:p w14:paraId="3F17E4F2" w14:textId="40CB1C77" w:rsidR="00EA5629" w:rsidRPr="00EA5629" w:rsidRDefault="00EA5629" w:rsidP="00430F2E">
      <w:pPr>
        <w:tabs>
          <w:tab w:val="left" w:pos="426"/>
        </w:tabs>
        <w:spacing w:line="360" w:lineRule="auto"/>
        <w:rPr>
          <w:rFonts w:ascii="Calibri" w:hAnsi="Calibri" w:cs="Calibri"/>
          <w:b/>
          <w:bCs/>
        </w:rPr>
      </w:pPr>
      <w:r w:rsidRPr="00EA5629">
        <w:rPr>
          <w:rFonts w:ascii="Calibri" w:hAnsi="Calibri" w:cs="Calibri"/>
        </w:rPr>
        <w:t>Z obowiązkiem informacyjnym dotyczącym przetwarzania danych osobowych w ramach realizacji Projektów można zapoznać się pod adresem internetowym https://nowoczesnaszkola.edu.pl/klauzula-rodo/</w:t>
      </w:r>
    </w:p>
    <w:p w14:paraId="7876F7A2" w14:textId="0674E458" w:rsidR="00F52172" w:rsidRPr="000A64CC" w:rsidRDefault="00937A4C" w:rsidP="000670D9">
      <w:pPr>
        <w:pStyle w:val="Nagwek2"/>
        <w:spacing w:line="360" w:lineRule="auto"/>
        <w:ind w:left="357" w:hanging="357"/>
        <w:rPr>
          <w:b/>
          <w:bCs/>
          <w:sz w:val="22"/>
          <w:szCs w:val="22"/>
        </w:rPr>
      </w:pPr>
      <w:bookmarkStart w:id="6" w:name="_Toc123632086"/>
      <w:bookmarkStart w:id="7" w:name="_Toc138332681"/>
      <w:r w:rsidRPr="000A64CC">
        <w:rPr>
          <w:b/>
          <w:bCs/>
          <w:sz w:val="22"/>
          <w:szCs w:val="22"/>
        </w:rPr>
        <w:lastRenderedPageBreak/>
        <w:t>Tryb udziel</w:t>
      </w:r>
      <w:r w:rsidR="00020918" w:rsidRPr="000A64CC">
        <w:rPr>
          <w:b/>
          <w:bCs/>
          <w:sz w:val="22"/>
          <w:szCs w:val="22"/>
        </w:rPr>
        <w:t>e</w:t>
      </w:r>
      <w:r w:rsidRPr="000A64CC">
        <w:rPr>
          <w:b/>
          <w:bCs/>
          <w:sz w:val="22"/>
          <w:szCs w:val="22"/>
        </w:rPr>
        <w:t>nia zamówienia</w:t>
      </w:r>
      <w:bookmarkEnd w:id="6"/>
      <w:bookmarkEnd w:id="7"/>
    </w:p>
    <w:p w14:paraId="3C033F90" w14:textId="77777777" w:rsidR="000620F3" w:rsidRDefault="00341A40" w:rsidP="000620F3">
      <w:pPr>
        <w:pStyle w:val="Akapitzlist"/>
        <w:numPr>
          <w:ilvl w:val="1"/>
          <w:numId w:val="1"/>
        </w:numPr>
        <w:spacing w:line="360" w:lineRule="auto"/>
        <w:ind w:left="851" w:hanging="425"/>
        <w:jc w:val="both"/>
        <w:rPr>
          <w:rFonts w:asciiTheme="majorHAnsi" w:hAnsiTheme="majorHAnsi" w:cstheme="majorHAnsi"/>
        </w:rPr>
      </w:pPr>
      <w:r w:rsidRPr="00BC6FDC">
        <w:rPr>
          <w:rFonts w:asciiTheme="majorHAnsi" w:hAnsiTheme="majorHAnsi" w:cstheme="majorHAnsi"/>
        </w:rPr>
        <w:t>Niniejsze postępowanie prowadzone jest</w:t>
      </w:r>
      <w:r w:rsidR="002626CE" w:rsidRPr="00BC6FDC">
        <w:rPr>
          <w:rFonts w:asciiTheme="majorHAnsi" w:hAnsiTheme="majorHAnsi" w:cstheme="majorHAnsi"/>
        </w:rPr>
        <w:t xml:space="preserve"> </w:t>
      </w:r>
      <w:bookmarkStart w:id="8" w:name="_Hlk96544500"/>
      <w:r w:rsidR="002626CE" w:rsidRPr="00BC6FDC">
        <w:rPr>
          <w:rFonts w:asciiTheme="majorHAnsi" w:hAnsiTheme="majorHAnsi" w:cstheme="majorHAnsi"/>
        </w:rPr>
        <w:t>w </w:t>
      </w:r>
      <w:r w:rsidRPr="00BC6FDC">
        <w:rPr>
          <w:rFonts w:asciiTheme="majorHAnsi" w:hAnsiTheme="majorHAnsi" w:cstheme="majorHAnsi"/>
        </w:rPr>
        <w:t>trybie podstawowym</w:t>
      </w:r>
      <w:r w:rsidR="00AC0653" w:rsidRPr="00BC6FDC">
        <w:rPr>
          <w:rFonts w:asciiTheme="majorHAnsi" w:hAnsiTheme="majorHAnsi" w:cstheme="majorHAnsi"/>
        </w:rPr>
        <w:t>,</w:t>
      </w:r>
      <w:r w:rsidR="002626CE" w:rsidRPr="00BC6FDC">
        <w:rPr>
          <w:rFonts w:asciiTheme="majorHAnsi" w:hAnsiTheme="majorHAnsi" w:cstheme="majorHAnsi"/>
        </w:rPr>
        <w:t xml:space="preserve"> o </w:t>
      </w:r>
      <w:r w:rsidRPr="00BC6FDC">
        <w:rPr>
          <w:rFonts w:asciiTheme="majorHAnsi" w:hAnsiTheme="majorHAnsi" w:cstheme="majorHAnsi"/>
        </w:rPr>
        <w:t xml:space="preserve">jakim stanowi art. 275 pkt </w:t>
      </w:r>
      <w:r w:rsidR="00DB51C3" w:rsidRPr="00BC6FDC">
        <w:rPr>
          <w:rFonts w:asciiTheme="majorHAnsi" w:hAnsiTheme="majorHAnsi" w:cstheme="majorHAnsi"/>
        </w:rPr>
        <w:t>1</w:t>
      </w:r>
      <w:r w:rsidRPr="00BC6FDC">
        <w:rPr>
          <w:rFonts w:asciiTheme="majorHAnsi" w:hAnsiTheme="majorHAnsi" w:cstheme="majorHAnsi"/>
        </w:rPr>
        <w:t xml:space="preserve"> ustawy PZP</w:t>
      </w:r>
      <w:bookmarkEnd w:id="8"/>
      <w:r w:rsidRPr="00BC6FDC">
        <w:rPr>
          <w:rFonts w:asciiTheme="majorHAnsi" w:hAnsiTheme="majorHAnsi" w:cstheme="majorHAnsi"/>
        </w:rPr>
        <w:t xml:space="preserve"> oraz niniejszej Specyfikacji Warunków Zamówienia, zwaną dalej „SWZ”.</w:t>
      </w:r>
    </w:p>
    <w:p w14:paraId="08E09FD3" w14:textId="40C39E65" w:rsidR="000620F3" w:rsidRPr="000620F3" w:rsidRDefault="000620F3" w:rsidP="000620F3">
      <w:pPr>
        <w:pStyle w:val="Akapitzlist"/>
        <w:numPr>
          <w:ilvl w:val="1"/>
          <w:numId w:val="1"/>
        </w:numPr>
        <w:spacing w:line="360" w:lineRule="auto"/>
        <w:ind w:left="851" w:hanging="425"/>
        <w:jc w:val="both"/>
        <w:rPr>
          <w:rFonts w:asciiTheme="majorHAnsi" w:hAnsiTheme="majorHAnsi" w:cstheme="majorHAnsi"/>
        </w:rPr>
      </w:pPr>
      <w:r w:rsidRPr="000620F3">
        <w:rPr>
          <w:rFonts w:ascii="Calibri" w:hAnsi="Calibri" w:cs="Calibri"/>
        </w:rPr>
        <w:t>Postępowanie prowadzone jest w języku polskim. Zamawiający zastrzega, że w trakcie prowadzenia postępowania oraz realizacji umowy, na każdym jej etapie oraz w każdej formie strony komunikują się w języku polskim, przy czym dopuszcza się używanie w oświadczeniach, ofertach oraz innych dokumentach określeń obcojęzycznych w zakresie określonym w art. 11 ustawy z dnia 7 października 1999 r. o języku polskim (</w:t>
      </w:r>
      <w:proofErr w:type="spellStart"/>
      <w:r w:rsidRPr="000620F3">
        <w:rPr>
          <w:rFonts w:ascii="Calibri" w:hAnsi="Calibri" w:cs="Calibri"/>
        </w:rPr>
        <w:t>t.j</w:t>
      </w:r>
      <w:proofErr w:type="spellEnd"/>
      <w:r w:rsidRPr="000620F3">
        <w:rPr>
          <w:rFonts w:ascii="Calibri" w:hAnsi="Calibri" w:cs="Calibri"/>
        </w:rPr>
        <w:t>. Dz.U. z 202</w:t>
      </w:r>
      <w:r w:rsidR="00B4794A">
        <w:rPr>
          <w:rFonts w:ascii="Calibri" w:hAnsi="Calibri" w:cs="Calibri"/>
        </w:rPr>
        <w:t>6</w:t>
      </w:r>
      <w:r w:rsidRPr="000620F3">
        <w:rPr>
          <w:rFonts w:ascii="Calibri" w:hAnsi="Calibri" w:cs="Calibri"/>
        </w:rPr>
        <w:t xml:space="preserve"> r. poz. </w:t>
      </w:r>
      <w:r w:rsidR="00B4794A">
        <w:rPr>
          <w:rFonts w:ascii="Calibri" w:hAnsi="Calibri" w:cs="Calibri"/>
        </w:rPr>
        <w:t>81</w:t>
      </w:r>
      <w:r w:rsidRPr="000620F3">
        <w:rPr>
          <w:rFonts w:ascii="Calibri" w:hAnsi="Calibri" w:cs="Calibri"/>
        </w:rPr>
        <w:t xml:space="preserve">). </w:t>
      </w:r>
    </w:p>
    <w:p w14:paraId="548FF174" w14:textId="37950AAF" w:rsidR="00F52172" w:rsidRPr="00BC6FDC" w:rsidRDefault="00ED6D83" w:rsidP="000620F3">
      <w:pPr>
        <w:pStyle w:val="Akapitzlist"/>
        <w:numPr>
          <w:ilvl w:val="1"/>
          <w:numId w:val="1"/>
        </w:numPr>
        <w:spacing w:line="360" w:lineRule="auto"/>
        <w:ind w:left="851" w:hanging="425"/>
        <w:jc w:val="both"/>
        <w:rPr>
          <w:rFonts w:asciiTheme="majorHAnsi" w:hAnsiTheme="majorHAnsi" w:cstheme="majorHAnsi"/>
        </w:rPr>
      </w:pPr>
      <w:r w:rsidRPr="00BC6FDC">
        <w:rPr>
          <w:rFonts w:asciiTheme="majorHAnsi" w:hAnsiTheme="majorHAnsi" w:cstheme="majorHAnsi"/>
        </w:rPr>
        <w:t>W sprawach, które nie zostały uregulowane</w:t>
      </w:r>
      <w:r w:rsidR="002626CE" w:rsidRPr="00BC6FDC">
        <w:rPr>
          <w:rFonts w:asciiTheme="majorHAnsi" w:hAnsiTheme="majorHAnsi" w:cstheme="majorHAnsi"/>
        </w:rPr>
        <w:t xml:space="preserve"> w </w:t>
      </w:r>
      <w:r w:rsidRPr="00BC6FDC">
        <w:rPr>
          <w:rFonts w:asciiTheme="majorHAnsi" w:hAnsiTheme="majorHAnsi" w:cstheme="majorHAnsi"/>
        </w:rPr>
        <w:t>SWZ mają zastosowanie przepisy ustawy P</w:t>
      </w:r>
      <w:r w:rsidR="00FB5AB0" w:rsidRPr="00BC6FDC">
        <w:rPr>
          <w:rFonts w:asciiTheme="majorHAnsi" w:hAnsiTheme="majorHAnsi" w:cstheme="majorHAnsi"/>
        </w:rPr>
        <w:t>ZP</w:t>
      </w:r>
      <w:r w:rsidRPr="00BC6FDC">
        <w:rPr>
          <w:rFonts w:asciiTheme="majorHAnsi" w:hAnsiTheme="majorHAnsi" w:cstheme="majorHAnsi"/>
        </w:rPr>
        <w:t xml:space="preserve"> oraz aktów wykonawczych wydanych na jej podstawie</w:t>
      </w:r>
      <w:r w:rsidR="002626CE" w:rsidRPr="00BC6FDC">
        <w:rPr>
          <w:rFonts w:asciiTheme="majorHAnsi" w:hAnsiTheme="majorHAnsi" w:cstheme="majorHAnsi"/>
        </w:rPr>
        <w:t xml:space="preserve"> w </w:t>
      </w:r>
      <w:r w:rsidRPr="00BC6FDC">
        <w:rPr>
          <w:rFonts w:asciiTheme="majorHAnsi" w:hAnsiTheme="majorHAnsi" w:cstheme="majorHAnsi"/>
        </w:rPr>
        <w:t>szczególności Rozporządz</w:t>
      </w:r>
      <w:r w:rsidR="004058E6" w:rsidRPr="00BC6FDC">
        <w:rPr>
          <w:rFonts w:asciiTheme="majorHAnsi" w:hAnsiTheme="majorHAnsi" w:cstheme="majorHAnsi"/>
        </w:rPr>
        <w:t>enia Ministra Rozwoju, Pracy</w:t>
      </w:r>
      <w:r w:rsidR="002626CE" w:rsidRPr="00BC6FDC">
        <w:rPr>
          <w:rFonts w:asciiTheme="majorHAnsi" w:hAnsiTheme="majorHAnsi" w:cstheme="majorHAnsi"/>
        </w:rPr>
        <w:t xml:space="preserve"> i </w:t>
      </w:r>
      <w:r w:rsidRPr="00BC6FDC">
        <w:rPr>
          <w:rFonts w:asciiTheme="majorHAnsi" w:hAnsiTheme="majorHAnsi" w:cstheme="majorHAnsi"/>
        </w:rPr>
        <w:t>Technologii</w:t>
      </w:r>
      <w:r w:rsidR="002626CE" w:rsidRPr="00BC6FDC">
        <w:rPr>
          <w:rFonts w:asciiTheme="majorHAnsi" w:hAnsiTheme="majorHAnsi" w:cstheme="majorHAnsi"/>
        </w:rPr>
        <w:t xml:space="preserve"> z </w:t>
      </w:r>
      <w:r w:rsidRPr="00BC6FDC">
        <w:rPr>
          <w:rFonts w:asciiTheme="majorHAnsi" w:hAnsiTheme="majorHAnsi" w:cstheme="majorHAnsi"/>
        </w:rPr>
        <w:t>dnia 23 grudnia 2020</w:t>
      </w:r>
      <w:r w:rsidR="00D347F2" w:rsidRPr="00BC6FDC">
        <w:rPr>
          <w:rFonts w:asciiTheme="majorHAnsi" w:hAnsiTheme="majorHAnsi" w:cstheme="majorHAnsi"/>
        </w:rPr>
        <w:t xml:space="preserve"> </w:t>
      </w:r>
      <w:r w:rsidRPr="00BC6FDC">
        <w:rPr>
          <w:rFonts w:asciiTheme="majorHAnsi" w:hAnsiTheme="majorHAnsi" w:cstheme="majorHAnsi"/>
        </w:rPr>
        <w:t>r.</w:t>
      </w:r>
      <w:r w:rsidR="00A62FDE" w:rsidRPr="00BC6FDC">
        <w:rPr>
          <w:rFonts w:asciiTheme="majorHAnsi" w:hAnsiTheme="majorHAnsi" w:cstheme="majorHAnsi"/>
        </w:rPr>
        <w:t xml:space="preserve"> </w:t>
      </w:r>
      <w:r w:rsidRPr="00BC6FDC">
        <w:rPr>
          <w:rFonts w:asciiTheme="majorHAnsi" w:hAnsiTheme="majorHAnsi" w:cstheme="majorHAnsi"/>
        </w:rPr>
        <w:t>w</w:t>
      </w:r>
      <w:r w:rsidR="00A62FDE" w:rsidRPr="00BC6FDC">
        <w:rPr>
          <w:rFonts w:asciiTheme="majorHAnsi" w:hAnsiTheme="majorHAnsi" w:cstheme="majorHAnsi"/>
        </w:rPr>
        <w:t> </w:t>
      </w:r>
      <w:r w:rsidRPr="00BC6FDC">
        <w:rPr>
          <w:rFonts w:asciiTheme="majorHAnsi" w:hAnsiTheme="majorHAnsi" w:cstheme="majorHAnsi"/>
        </w:rPr>
        <w:t>sprawie podmiotowych środków dowodowych oraz innych dokumentów lub oświadczeń, jakich może żądać zamawiający od wykonawcy</w:t>
      </w:r>
      <w:r w:rsidR="002626CE" w:rsidRPr="00BC6FDC">
        <w:rPr>
          <w:rFonts w:asciiTheme="majorHAnsi" w:hAnsiTheme="majorHAnsi" w:cstheme="majorHAnsi"/>
        </w:rPr>
        <w:t xml:space="preserve"> </w:t>
      </w:r>
      <w:r w:rsidRPr="00BC6FDC">
        <w:rPr>
          <w:rFonts w:asciiTheme="majorHAnsi" w:hAnsiTheme="majorHAnsi" w:cstheme="majorHAnsi"/>
        </w:rPr>
        <w:t>(Dz.U.</w:t>
      </w:r>
      <w:r w:rsidR="002626CE" w:rsidRPr="00BC6FDC">
        <w:rPr>
          <w:rFonts w:asciiTheme="majorHAnsi" w:hAnsiTheme="majorHAnsi" w:cstheme="majorHAnsi"/>
        </w:rPr>
        <w:t xml:space="preserve"> z </w:t>
      </w:r>
      <w:r w:rsidRPr="00BC6FDC">
        <w:rPr>
          <w:rFonts w:asciiTheme="majorHAnsi" w:hAnsiTheme="majorHAnsi" w:cstheme="majorHAnsi"/>
        </w:rPr>
        <w:t>2020</w:t>
      </w:r>
      <w:r w:rsidR="00D347F2" w:rsidRPr="00BC6FDC">
        <w:rPr>
          <w:rFonts w:asciiTheme="majorHAnsi" w:hAnsiTheme="majorHAnsi" w:cstheme="majorHAnsi"/>
        </w:rPr>
        <w:t xml:space="preserve"> </w:t>
      </w:r>
      <w:r w:rsidRPr="00BC6FDC">
        <w:rPr>
          <w:rFonts w:asciiTheme="majorHAnsi" w:hAnsiTheme="majorHAnsi" w:cstheme="majorHAnsi"/>
        </w:rPr>
        <w:t>r. poz. 2415</w:t>
      </w:r>
      <w:r w:rsidR="000620F3">
        <w:rPr>
          <w:rFonts w:asciiTheme="majorHAnsi" w:hAnsiTheme="majorHAnsi" w:cstheme="majorHAnsi"/>
        </w:rPr>
        <w:t xml:space="preserve"> i 2023r. poz. 1824</w:t>
      </w:r>
      <w:r w:rsidRPr="00BC6FDC">
        <w:rPr>
          <w:rFonts w:asciiTheme="majorHAnsi" w:hAnsiTheme="majorHAnsi" w:cstheme="majorHAnsi"/>
        </w:rPr>
        <w:t>)</w:t>
      </w:r>
      <w:r w:rsidR="002626CE" w:rsidRPr="00BC6FDC">
        <w:rPr>
          <w:rFonts w:asciiTheme="majorHAnsi" w:hAnsiTheme="majorHAnsi" w:cstheme="majorHAnsi"/>
        </w:rPr>
        <w:t xml:space="preserve"> i </w:t>
      </w:r>
      <w:r w:rsidRPr="00BC6FDC">
        <w:rPr>
          <w:rFonts w:asciiTheme="majorHAnsi" w:hAnsiTheme="majorHAnsi" w:cstheme="majorHAnsi"/>
        </w:rPr>
        <w:t>Rozporządzenia</w:t>
      </w:r>
      <w:r w:rsidR="002626CE" w:rsidRPr="00BC6FDC">
        <w:rPr>
          <w:rFonts w:asciiTheme="majorHAnsi" w:hAnsiTheme="majorHAnsi" w:cstheme="majorHAnsi"/>
        </w:rPr>
        <w:t xml:space="preserve"> </w:t>
      </w:r>
      <w:r w:rsidRPr="00BC6FDC">
        <w:rPr>
          <w:rFonts w:asciiTheme="majorHAnsi" w:hAnsiTheme="majorHAnsi" w:cstheme="majorHAnsi"/>
        </w:rPr>
        <w:t>Prezesa</w:t>
      </w:r>
      <w:r w:rsidR="002626CE" w:rsidRPr="00BC6FDC">
        <w:rPr>
          <w:rFonts w:asciiTheme="majorHAnsi" w:hAnsiTheme="majorHAnsi" w:cstheme="majorHAnsi"/>
        </w:rPr>
        <w:t xml:space="preserve"> </w:t>
      </w:r>
      <w:r w:rsidRPr="00BC6FDC">
        <w:rPr>
          <w:rFonts w:asciiTheme="majorHAnsi" w:hAnsiTheme="majorHAnsi" w:cstheme="majorHAnsi"/>
        </w:rPr>
        <w:t>Rady</w:t>
      </w:r>
      <w:r w:rsidR="002626CE" w:rsidRPr="00BC6FDC">
        <w:rPr>
          <w:rFonts w:asciiTheme="majorHAnsi" w:hAnsiTheme="majorHAnsi" w:cstheme="majorHAnsi"/>
        </w:rPr>
        <w:t xml:space="preserve"> </w:t>
      </w:r>
      <w:r w:rsidRPr="00BC6FDC">
        <w:rPr>
          <w:rFonts w:asciiTheme="majorHAnsi" w:hAnsiTheme="majorHAnsi" w:cstheme="majorHAnsi"/>
        </w:rPr>
        <w:t>Ministrów</w:t>
      </w:r>
      <w:r w:rsidR="002626CE" w:rsidRPr="00BC6FDC">
        <w:rPr>
          <w:rFonts w:asciiTheme="majorHAnsi" w:hAnsiTheme="majorHAnsi" w:cstheme="majorHAnsi"/>
        </w:rPr>
        <w:t xml:space="preserve"> z </w:t>
      </w:r>
      <w:r w:rsidRPr="00BC6FDC">
        <w:rPr>
          <w:rFonts w:asciiTheme="majorHAnsi" w:hAnsiTheme="majorHAnsi" w:cstheme="majorHAnsi"/>
        </w:rPr>
        <w:t>dnia 30</w:t>
      </w:r>
      <w:r w:rsidR="002626CE" w:rsidRPr="00BC6FDC">
        <w:rPr>
          <w:rFonts w:asciiTheme="majorHAnsi" w:hAnsiTheme="majorHAnsi" w:cstheme="majorHAnsi"/>
        </w:rPr>
        <w:t xml:space="preserve"> </w:t>
      </w:r>
      <w:r w:rsidRPr="00BC6FDC">
        <w:rPr>
          <w:rFonts w:asciiTheme="majorHAnsi" w:hAnsiTheme="majorHAnsi" w:cstheme="majorHAnsi"/>
        </w:rPr>
        <w:t>grudnia 2020 r.</w:t>
      </w:r>
      <w:r w:rsidR="002626CE" w:rsidRPr="00BC6FDC">
        <w:rPr>
          <w:rFonts w:asciiTheme="majorHAnsi" w:hAnsiTheme="majorHAnsi" w:cstheme="majorHAnsi"/>
        </w:rPr>
        <w:t xml:space="preserve"> w </w:t>
      </w:r>
      <w:r w:rsidRPr="00BC6FDC">
        <w:rPr>
          <w:rFonts w:asciiTheme="majorHAnsi" w:hAnsiTheme="majorHAnsi" w:cstheme="majorHAnsi"/>
        </w:rPr>
        <w:t>sprawie sposobu sporządzania</w:t>
      </w:r>
      <w:r w:rsidR="002626CE" w:rsidRPr="00BC6FDC">
        <w:rPr>
          <w:rFonts w:asciiTheme="majorHAnsi" w:hAnsiTheme="majorHAnsi" w:cstheme="majorHAnsi"/>
        </w:rPr>
        <w:t xml:space="preserve"> i </w:t>
      </w:r>
      <w:r w:rsidRPr="00BC6FDC">
        <w:rPr>
          <w:rFonts w:asciiTheme="majorHAnsi" w:hAnsiTheme="majorHAnsi" w:cstheme="majorHAnsi"/>
        </w:rPr>
        <w:t>przekazywania informacji oraz wymagań technicznych dla dokumentów elektronicznych oraz środków komunikacji elektronicznej</w:t>
      </w:r>
      <w:r w:rsidR="002626CE" w:rsidRPr="00BC6FDC">
        <w:rPr>
          <w:rFonts w:asciiTheme="majorHAnsi" w:hAnsiTheme="majorHAnsi" w:cstheme="majorHAnsi"/>
        </w:rPr>
        <w:t xml:space="preserve"> w </w:t>
      </w:r>
      <w:r w:rsidRPr="00BC6FDC">
        <w:rPr>
          <w:rFonts w:asciiTheme="majorHAnsi" w:hAnsiTheme="majorHAnsi" w:cstheme="majorHAnsi"/>
        </w:rPr>
        <w:t>postępowaniu</w:t>
      </w:r>
      <w:r w:rsidR="002626CE" w:rsidRPr="00BC6FDC">
        <w:rPr>
          <w:rFonts w:asciiTheme="majorHAnsi" w:hAnsiTheme="majorHAnsi" w:cstheme="majorHAnsi"/>
        </w:rPr>
        <w:t xml:space="preserve"> o </w:t>
      </w:r>
      <w:r w:rsidRPr="00BC6FDC">
        <w:rPr>
          <w:rFonts w:asciiTheme="majorHAnsi" w:hAnsiTheme="majorHAnsi" w:cstheme="majorHAnsi"/>
        </w:rPr>
        <w:t>udzielenie zamówienia publicznego lub konkursie (Dz.U.</w:t>
      </w:r>
      <w:r w:rsidR="002626CE" w:rsidRPr="00BC6FDC">
        <w:rPr>
          <w:rFonts w:asciiTheme="majorHAnsi" w:hAnsiTheme="majorHAnsi" w:cstheme="majorHAnsi"/>
        </w:rPr>
        <w:t xml:space="preserve"> z </w:t>
      </w:r>
      <w:r w:rsidRPr="00BC6FDC">
        <w:rPr>
          <w:rFonts w:asciiTheme="majorHAnsi" w:hAnsiTheme="majorHAnsi" w:cstheme="majorHAnsi"/>
        </w:rPr>
        <w:t>2020</w:t>
      </w:r>
      <w:r w:rsidR="00D347F2" w:rsidRPr="00BC6FDC">
        <w:rPr>
          <w:rFonts w:asciiTheme="majorHAnsi" w:hAnsiTheme="majorHAnsi" w:cstheme="majorHAnsi"/>
        </w:rPr>
        <w:t xml:space="preserve"> </w:t>
      </w:r>
      <w:r w:rsidRPr="00BC6FDC">
        <w:rPr>
          <w:rFonts w:asciiTheme="majorHAnsi" w:hAnsiTheme="majorHAnsi" w:cstheme="majorHAnsi"/>
        </w:rPr>
        <w:t>r. poz. 2452) .W zakresie nieuregulowanym przez ww. akty prawne stosuje się przepisy ustawy</w:t>
      </w:r>
      <w:r w:rsidR="002626CE" w:rsidRPr="00BC6FDC">
        <w:rPr>
          <w:rFonts w:asciiTheme="majorHAnsi" w:hAnsiTheme="majorHAnsi" w:cstheme="majorHAnsi"/>
        </w:rPr>
        <w:t xml:space="preserve"> z </w:t>
      </w:r>
      <w:r w:rsidRPr="00BC6FDC">
        <w:rPr>
          <w:rFonts w:asciiTheme="majorHAnsi" w:hAnsiTheme="majorHAnsi" w:cstheme="majorHAnsi"/>
        </w:rPr>
        <w:t>dnia 23 kwietnia 1964 r. - Kodeks cywilny (Dz.U.</w:t>
      </w:r>
      <w:r w:rsidR="002626CE" w:rsidRPr="00BC6FDC">
        <w:rPr>
          <w:rFonts w:asciiTheme="majorHAnsi" w:hAnsiTheme="majorHAnsi" w:cstheme="majorHAnsi"/>
        </w:rPr>
        <w:t xml:space="preserve"> z </w:t>
      </w:r>
      <w:r w:rsidRPr="00BC6FDC">
        <w:rPr>
          <w:rFonts w:asciiTheme="majorHAnsi" w:hAnsiTheme="majorHAnsi" w:cstheme="majorHAnsi"/>
        </w:rPr>
        <w:t>202</w:t>
      </w:r>
      <w:r w:rsidR="000620F3">
        <w:rPr>
          <w:rFonts w:asciiTheme="majorHAnsi" w:hAnsiTheme="majorHAnsi" w:cstheme="majorHAnsi"/>
        </w:rPr>
        <w:t>5</w:t>
      </w:r>
      <w:r w:rsidRPr="00BC6FDC">
        <w:rPr>
          <w:rFonts w:asciiTheme="majorHAnsi" w:hAnsiTheme="majorHAnsi" w:cstheme="majorHAnsi"/>
        </w:rPr>
        <w:t xml:space="preserve"> r. poz. </w:t>
      </w:r>
      <w:r w:rsidR="000620F3">
        <w:rPr>
          <w:rFonts w:asciiTheme="majorHAnsi" w:hAnsiTheme="majorHAnsi" w:cstheme="majorHAnsi"/>
        </w:rPr>
        <w:t>1071</w:t>
      </w:r>
      <w:r w:rsidR="007B215C" w:rsidRPr="00BC6FDC">
        <w:rPr>
          <w:rFonts w:asciiTheme="majorHAnsi" w:hAnsiTheme="majorHAnsi" w:cstheme="majorHAnsi"/>
        </w:rPr>
        <w:t xml:space="preserve"> </w:t>
      </w:r>
      <w:r w:rsidR="002626CE" w:rsidRPr="00BC6FDC">
        <w:rPr>
          <w:rFonts w:asciiTheme="majorHAnsi" w:hAnsiTheme="majorHAnsi" w:cstheme="majorHAnsi"/>
        </w:rPr>
        <w:t>z </w:t>
      </w:r>
      <w:proofErr w:type="spellStart"/>
      <w:r w:rsidRPr="00BC6FDC">
        <w:rPr>
          <w:rFonts w:asciiTheme="majorHAnsi" w:hAnsiTheme="majorHAnsi" w:cstheme="majorHAnsi"/>
        </w:rPr>
        <w:t>późn</w:t>
      </w:r>
      <w:proofErr w:type="spellEnd"/>
      <w:r w:rsidRPr="00BC6FDC">
        <w:rPr>
          <w:rFonts w:asciiTheme="majorHAnsi" w:hAnsiTheme="majorHAnsi" w:cstheme="majorHAnsi"/>
        </w:rPr>
        <w:t>. zm.) oraz inne przepisy powszechnie obowiązującego prawa związanego</w:t>
      </w:r>
      <w:r w:rsidR="002626CE" w:rsidRPr="00BC6FDC">
        <w:rPr>
          <w:rFonts w:asciiTheme="majorHAnsi" w:hAnsiTheme="majorHAnsi" w:cstheme="majorHAnsi"/>
        </w:rPr>
        <w:t xml:space="preserve"> z </w:t>
      </w:r>
      <w:r w:rsidRPr="00BC6FDC">
        <w:rPr>
          <w:rFonts w:asciiTheme="majorHAnsi" w:hAnsiTheme="majorHAnsi" w:cstheme="majorHAnsi"/>
        </w:rPr>
        <w:t>przedmiotem zamówienia.</w:t>
      </w:r>
    </w:p>
    <w:p w14:paraId="43A7ED5D" w14:textId="772DA340" w:rsidR="00F52172" w:rsidRPr="00BC6FDC" w:rsidRDefault="00575FD9" w:rsidP="000620F3">
      <w:pPr>
        <w:pStyle w:val="Akapitzlist"/>
        <w:numPr>
          <w:ilvl w:val="1"/>
          <w:numId w:val="1"/>
        </w:numPr>
        <w:tabs>
          <w:tab w:val="left" w:pos="1134"/>
        </w:tabs>
        <w:spacing w:line="360" w:lineRule="auto"/>
        <w:ind w:left="851" w:hanging="425"/>
        <w:jc w:val="both"/>
        <w:rPr>
          <w:rFonts w:asciiTheme="majorHAnsi" w:hAnsiTheme="majorHAnsi" w:cstheme="majorHAnsi"/>
        </w:rPr>
      </w:pPr>
      <w:r w:rsidRPr="00BC6FDC">
        <w:rPr>
          <w:rFonts w:asciiTheme="majorHAnsi" w:hAnsiTheme="majorHAnsi" w:cstheme="majorHAnsi"/>
        </w:rPr>
        <w:t>Zamawiający nie przewiduje udzielania zamówień,</w:t>
      </w:r>
      <w:r w:rsidR="002626CE" w:rsidRPr="00BC6FDC">
        <w:rPr>
          <w:rFonts w:asciiTheme="majorHAnsi" w:hAnsiTheme="majorHAnsi" w:cstheme="majorHAnsi"/>
        </w:rPr>
        <w:t xml:space="preserve"> o </w:t>
      </w:r>
      <w:r w:rsidRPr="00BC6FDC">
        <w:rPr>
          <w:rFonts w:asciiTheme="majorHAnsi" w:hAnsiTheme="majorHAnsi" w:cstheme="majorHAnsi"/>
        </w:rPr>
        <w:t>których</w:t>
      </w:r>
      <w:r w:rsidR="004058E6" w:rsidRPr="00BC6FDC">
        <w:rPr>
          <w:rFonts w:asciiTheme="majorHAnsi" w:hAnsiTheme="majorHAnsi" w:cstheme="majorHAnsi"/>
        </w:rPr>
        <w:t xml:space="preserve"> mowa</w:t>
      </w:r>
      <w:r w:rsidR="002626CE" w:rsidRPr="00BC6FDC">
        <w:rPr>
          <w:rFonts w:asciiTheme="majorHAnsi" w:hAnsiTheme="majorHAnsi" w:cstheme="majorHAnsi"/>
        </w:rPr>
        <w:t xml:space="preserve"> w </w:t>
      </w:r>
      <w:r w:rsidR="004058E6" w:rsidRPr="00BC6FDC">
        <w:rPr>
          <w:rFonts w:asciiTheme="majorHAnsi" w:hAnsiTheme="majorHAnsi" w:cstheme="majorHAnsi"/>
        </w:rPr>
        <w:t>art. 214 ust. 1 pkt</w:t>
      </w:r>
      <w:r w:rsidR="009B40E9" w:rsidRPr="00BC6FDC">
        <w:rPr>
          <w:rFonts w:asciiTheme="majorHAnsi" w:hAnsiTheme="majorHAnsi" w:cstheme="majorHAnsi"/>
        </w:rPr>
        <w:t xml:space="preserve"> </w:t>
      </w:r>
      <w:r w:rsidR="00117297" w:rsidRPr="00BC6FDC">
        <w:rPr>
          <w:rFonts w:asciiTheme="majorHAnsi" w:hAnsiTheme="majorHAnsi" w:cstheme="majorHAnsi"/>
        </w:rPr>
        <w:t xml:space="preserve">7 </w:t>
      </w:r>
      <w:r w:rsidR="00721A88" w:rsidRPr="00BC6FDC">
        <w:rPr>
          <w:rFonts w:asciiTheme="majorHAnsi" w:hAnsiTheme="majorHAnsi" w:cstheme="majorHAnsi"/>
        </w:rPr>
        <w:t>ustawy PZP</w:t>
      </w:r>
      <w:r w:rsidR="00A4082A" w:rsidRPr="00BC6FDC">
        <w:rPr>
          <w:rFonts w:asciiTheme="majorHAnsi" w:hAnsiTheme="majorHAnsi" w:cstheme="majorHAnsi"/>
        </w:rPr>
        <w:t>.</w:t>
      </w:r>
    </w:p>
    <w:p w14:paraId="00000070" w14:textId="1F0CA067" w:rsidR="000B72C3" w:rsidRPr="000A64CC" w:rsidRDefault="00937A4C" w:rsidP="00474EA2">
      <w:pPr>
        <w:pStyle w:val="Nagwek2"/>
        <w:spacing w:line="360" w:lineRule="auto"/>
        <w:rPr>
          <w:b/>
          <w:bCs/>
          <w:sz w:val="22"/>
          <w:szCs w:val="22"/>
        </w:rPr>
      </w:pPr>
      <w:bookmarkStart w:id="9" w:name="_Toc123632087"/>
      <w:bookmarkStart w:id="10" w:name="_Toc138332682"/>
      <w:r w:rsidRPr="000A64CC">
        <w:rPr>
          <w:b/>
          <w:bCs/>
          <w:sz w:val="22"/>
          <w:szCs w:val="22"/>
        </w:rPr>
        <w:t>Opis przedmiotu zamówienia</w:t>
      </w:r>
      <w:bookmarkEnd w:id="9"/>
      <w:bookmarkEnd w:id="10"/>
    </w:p>
    <w:p w14:paraId="54016F44" w14:textId="0BEDAEFF" w:rsidR="00430F2E" w:rsidRPr="00430F2E" w:rsidRDefault="00597EFD" w:rsidP="00430F2E">
      <w:pPr>
        <w:pStyle w:val="Akapitzlist"/>
        <w:keepNext/>
        <w:keepLines/>
        <w:numPr>
          <w:ilvl w:val="1"/>
          <w:numId w:val="1"/>
        </w:numPr>
        <w:spacing w:line="360" w:lineRule="auto"/>
        <w:jc w:val="both"/>
        <w:rPr>
          <w:rFonts w:ascii="Calibri" w:eastAsia="Calibri" w:hAnsi="Calibri" w:cs="Calibri"/>
          <w:b/>
          <w:bCs/>
          <w14:ligatures w14:val="standardContextual"/>
        </w:rPr>
      </w:pPr>
      <w:bookmarkStart w:id="11" w:name="_Hlk25827901"/>
      <w:bookmarkStart w:id="12" w:name="_Hlk30679626"/>
      <w:r w:rsidRPr="000620F3">
        <w:rPr>
          <w:rFonts w:asciiTheme="majorHAnsi" w:hAnsiTheme="majorHAnsi" w:cstheme="majorHAnsi"/>
        </w:rPr>
        <w:t>Przedmiotem zamówienia jest</w:t>
      </w:r>
      <w:bookmarkEnd w:id="11"/>
      <w:r w:rsidR="007D22D2" w:rsidRPr="000620F3">
        <w:rPr>
          <w:rFonts w:asciiTheme="majorHAnsi" w:hAnsiTheme="majorHAnsi" w:cstheme="majorHAnsi"/>
          <w:b/>
        </w:rPr>
        <w:t xml:space="preserve"> </w:t>
      </w:r>
      <w:r w:rsidR="000620F3" w:rsidRPr="000620F3">
        <w:rPr>
          <w:rFonts w:asciiTheme="majorHAnsi" w:hAnsiTheme="majorHAnsi" w:cstheme="majorHAnsi"/>
          <w:b/>
        </w:rPr>
        <w:t xml:space="preserve"> </w:t>
      </w:r>
      <w:r w:rsidR="00430F2E"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p>
    <w:p w14:paraId="7A8CAF5E" w14:textId="1BB0A8E9" w:rsidR="003A40F0" w:rsidRPr="00BC6FDC" w:rsidRDefault="003A40F0">
      <w:pPr>
        <w:pStyle w:val="Akapitzlist"/>
        <w:numPr>
          <w:ilvl w:val="1"/>
          <w:numId w:val="1"/>
        </w:numPr>
        <w:spacing w:line="360" w:lineRule="auto"/>
        <w:jc w:val="both"/>
        <w:rPr>
          <w:rFonts w:asciiTheme="majorHAnsi" w:eastAsia="Times New Roman" w:hAnsiTheme="majorHAnsi" w:cstheme="majorHAnsi"/>
          <w:bCs/>
          <w:snapToGrid w:val="0"/>
        </w:rPr>
      </w:pPr>
      <w:r w:rsidRPr="00BC6FDC">
        <w:rPr>
          <w:rFonts w:asciiTheme="majorHAnsi" w:eastAsia="Times New Roman" w:hAnsiTheme="majorHAnsi" w:cstheme="majorHAnsi"/>
          <w:bCs/>
          <w:snapToGrid w:val="0"/>
        </w:rPr>
        <w:t xml:space="preserve">Zamówienie </w:t>
      </w:r>
      <w:r w:rsidR="000670D9" w:rsidRPr="00BC6FDC">
        <w:rPr>
          <w:rFonts w:asciiTheme="majorHAnsi" w:eastAsia="Times New Roman" w:hAnsiTheme="majorHAnsi" w:cstheme="majorHAnsi"/>
          <w:bCs/>
          <w:snapToGrid w:val="0"/>
        </w:rPr>
        <w:t xml:space="preserve">nie zostało podzielone na części </w:t>
      </w:r>
      <w:r w:rsidRPr="00BC6FDC">
        <w:rPr>
          <w:rFonts w:asciiTheme="majorHAnsi" w:eastAsia="Times New Roman" w:hAnsiTheme="majorHAnsi" w:cstheme="majorHAnsi"/>
          <w:bCs/>
          <w:snapToGrid w:val="0"/>
        </w:rPr>
        <w:t>podzielono na części</w:t>
      </w:r>
      <w:r w:rsidR="000670D9" w:rsidRPr="00BC6FDC">
        <w:rPr>
          <w:rFonts w:asciiTheme="majorHAnsi" w:eastAsia="Times New Roman" w:hAnsiTheme="majorHAnsi" w:cstheme="majorHAnsi"/>
          <w:bCs/>
          <w:snapToGrid w:val="0"/>
        </w:rPr>
        <w:t xml:space="preserve"> z uwagi na fakt, że Zamawiający wymaga pełnej koordynacji działań przez jednego wykonawcę. Ponadto Zamawiający nie zatrudnia kadry doświadczonej w realizacji tego typu usług.  </w:t>
      </w:r>
    </w:p>
    <w:p w14:paraId="263B84C0" w14:textId="6D79C042" w:rsidR="00597EFD" w:rsidRPr="00BC6FDC" w:rsidRDefault="00B10E1A">
      <w:pPr>
        <w:pStyle w:val="Akapitzlist"/>
        <w:numPr>
          <w:ilvl w:val="1"/>
          <w:numId w:val="1"/>
        </w:numPr>
        <w:spacing w:line="360" w:lineRule="auto"/>
        <w:jc w:val="both"/>
        <w:rPr>
          <w:rFonts w:asciiTheme="majorHAnsi" w:eastAsia="Times New Roman" w:hAnsiTheme="majorHAnsi" w:cstheme="majorHAnsi"/>
          <w:b/>
          <w:snapToGrid w:val="0"/>
        </w:rPr>
      </w:pPr>
      <w:r w:rsidRPr="00BC6FDC">
        <w:rPr>
          <w:rFonts w:asciiTheme="majorHAnsi" w:eastAsia="Times New Roman" w:hAnsiTheme="majorHAnsi" w:cstheme="majorHAnsi"/>
          <w:snapToGrid w:val="0"/>
        </w:rPr>
        <w:t xml:space="preserve">Szczegółowy opis przedmiotu zamówienia zawiera </w:t>
      </w:r>
      <w:r w:rsidR="00597EFD" w:rsidRPr="00BC6FDC">
        <w:rPr>
          <w:rFonts w:asciiTheme="majorHAnsi" w:eastAsia="Times New Roman" w:hAnsiTheme="majorHAnsi" w:cstheme="majorHAnsi"/>
          <w:b/>
          <w:bCs/>
          <w:snapToGrid w:val="0"/>
        </w:rPr>
        <w:t xml:space="preserve">załącznik nr </w:t>
      </w:r>
      <w:r w:rsidR="00397829" w:rsidRPr="00BC6FDC">
        <w:rPr>
          <w:rFonts w:asciiTheme="majorHAnsi" w:eastAsia="Times New Roman" w:hAnsiTheme="majorHAnsi" w:cstheme="majorHAnsi"/>
          <w:b/>
          <w:bCs/>
          <w:snapToGrid w:val="0"/>
        </w:rPr>
        <w:t>1</w:t>
      </w:r>
      <w:r w:rsidR="00597EFD" w:rsidRPr="00BC6FDC">
        <w:rPr>
          <w:rFonts w:asciiTheme="majorHAnsi" w:eastAsia="Times New Roman" w:hAnsiTheme="majorHAnsi" w:cstheme="majorHAnsi"/>
          <w:b/>
          <w:bCs/>
          <w:snapToGrid w:val="0"/>
        </w:rPr>
        <w:t xml:space="preserve"> do SWZ. </w:t>
      </w:r>
    </w:p>
    <w:bookmarkEnd w:id="12"/>
    <w:p w14:paraId="53E6A097" w14:textId="203DBE1F" w:rsidR="00F6073B" w:rsidRPr="00BC6FDC" w:rsidRDefault="00F6073B">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dopuszcza możliwość składania ofert równoważnych</w:t>
      </w:r>
      <w:r w:rsidRPr="00BC6FDC">
        <w:rPr>
          <w:rFonts w:asciiTheme="majorHAnsi" w:hAnsiTheme="majorHAnsi" w:cstheme="majorHAnsi"/>
        </w:rPr>
        <w:t xml:space="preserve"> na poszczególne pozycje przedmiotu zamówienia. Ofertą równoważną jest przedmiot o takich samych lub lepszych parametrach technicznych, jakościowych, funkcjonalnych spełniający minimalne parametry określone przez Zamawiającego w</w:t>
      </w:r>
      <w:r w:rsidR="00DB6F42" w:rsidRPr="00BC6FDC">
        <w:rPr>
          <w:rFonts w:asciiTheme="majorHAnsi" w:hAnsiTheme="majorHAnsi" w:cstheme="majorHAnsi"/>
        </w:rPr>
        <w:t> </w:t>
      </w:r>
      <w:r w:rsidRPr="00BC6FDC">
        <w:rPr>
          <w:rFonts w:asciiTheme="majorHAnsi" w:hAnsiTheme="majorHAnsi" w:cstheme="majorHAnsi"/>
        </w:rPr>
        <w:t>załączniku nr 1 do SWZ (</w:t>
      </w:r>
      <w:r w:rsidR="00BD682C" w:rsidRPr="00BC6FDC">
        <w:rPr>
          <w:rFonts w:asciiTheme="majorHAnsi" w:hAnsiTheme="majorHAnsi" w:cstheme="majorHAnsi"/>
        </w:rPr>
        <w:t>Opis przedmiotu zamówienia</w:t>
      </w:r>
      <w:r w:rsidRPr="00BC6FDC">
        <w:rPr>
          <w:rFonts w:asciiTheme="majorHAnsi" w:hAnsiTheme="majorHAnsi" w:cstheme="majorHAnsi"/>
        </w:rPr>
        <w:t>).</w:t>
      </w:r>
      <w:r w:rsidR="00CA4440" w:rsidRPr="00BC6FDC">
        <w:rPr>
          <w:rFonts w:asciiTheme="majorHAnsi" w:hAnsiTheme="majorHAnsi" w:cstheme="majorHAnsi"/>
        </w:rPr>
        <w:t xml:space="preserve"> </w:t>
      </w:r>
      <w:r w:rsidR="00DB6F42" w:rsidRPr="00BC6FDC">
        <w:rPr>
          <w:rFonts w:asciiTheme="majorHAnsi" w:hAnsiTheme="majorHAnsi" w:cstheme="majorHAnsi"/>
        </w:rPr>
        <w:t>W</w:t>
      </w:r>
      <w:r w:rsidRPr="00BC6FDC">
        <w:rPr>
          <w:rFonts w:asciiTheme="majorHAnsi" w:hAnsiTheme="majorHAnsi" w:cstheme="majorHAnsi"/>
        </w:rPr>
        <w:t xml:space="preserve"> takim przypadku Wykonawca zobowiązany jest przedstawić wraz z ofertą szczegółową specyfikację, w </w:t>
      </w:r>
      <w:r w:rsidRPr="00BC6FDC">
        <w:rPr>
          <w:rFonts w:asciiTheme="majorHAnsi" w:hAnsiTheme="majorHAnsi" w:cstheme="majorHAnsi"/>
        </w:rPr>
        <w:lastRenderedPageBreak/>
        <w:t>której w sposób niebudzący wątpliwości Zamawiającego będzie wynikać, iż zaoferowan</w:t>
      </w:r>
      <w:r w:rsidR="00BD682C" w:rsidRPr="00BC6FDC">
        <w:rPr>
          <w:rFonts w:asciiTheme="majorHAnsi" w:hAnsiTheme="majorHAnsi" w:cstheme="majorHAnsi"/>
        </w:rPr>
        <w:t xml:space="preserve">a usługa </w:t>
      </w:r>
      <w:r w:rsidR="00112865" w:rsidRPr="00BC6FDC">
        <w:rPr>
          <w:rFonts w:asciiTheme="majorHAnsi" w:hAnsiTheme="majorHAnsi" w:cstheme="majorHAnsi"/>
        </w:rPr>
        <w:t xml:space="preserve">ma </w:t>
      </w:r>
      <w:r w:rsidRPr="00BC6FDC">
        <w:rPr>
          <w:rFonts w:asciiTheme="majorHAnsi" w:hAnsiTheme="majorHAnsi" w:cstheme="majorHAnsi"/>
        </w:rPr>
        <w:t>taki</w:t>
      </w:r>
      <w:r w:rsidR="00112865" w:rsidRPr="00BC6FDC">
        <w:rPr>
          <w:rFonts w:asciiTheme="majorHAnsi" w:hAnsiTheme="majorHAnsi" w:cstheme="majorHAnsi"/>
        </w:rPr>
        <w:t>e</w:t>
      </w:r>
      <w:r w:rsidRPr="00BC6FDC">
        <w:rPr>
          <w:rFonts w:asciiTheme="majorHAnsi" w:hAnsiTheme="majorHAnsi" w:cstheme="majorHAnsi"/>
        </w:rPr>
        <w:t xml:space="preserve"> sam</w:t>
      </w:r>
      <w:r w:rsidR="00112865" w:rsidRPr="00BC6FDC">
        <w:rPr>
          <w:rFonts w:asciiTheme="majorHAnsi" w:hAnsiTheme="majorHAnsi" w:cstheme="majorHAnsi"/>
        </w:rPr>
        <w:t>e</w:t>
      </w:r>
      <w:r w:rsidRPr="00BC6FDC">
        <w:rPr>
          <w:rFonts w:asciiTheme="majorHAnsi" w:hAnsiTheme="majorHAnsi" w:cstheme="majorHAnsi"/>
        </w:rPr>
        <w:t xml:space="preserve"> parametr</w:t>
      </w:r>
      <w:r w:rsidR="00112865" w:rsidRPr="00BC6FDC">
        <w:rPr>
          <w:rFonts w:asciiTheme="majorHAnsi" w:hAnsiTheme="majorHAnsi" w:cstheme="majorHAnsi"/>
        </w:rPr>
        <w:t>y</w:t>
      </w:r>
      <w:r w:rsidRPr="00BC6FDC">
        <w:rPr>
          <w:rFonts w:asciiTheme="majorHAnsi" w:hAnsiTheme="majorHAnsi" w:cstheme="majorHAnsi"/>
        </w:rPr>
        <w:t xml:space="preserve"> techniczn</w:t>
      </w:r>
      <w:r w:rsidR="00112865" w:rsidRPr="00BC6FDC">
        <w:rPr>
          <w:rFonts w:asciiTheme="majorHAnsi" w:hAnsiTheme="majorHAnsi" w:cstheme="majorHAnsi"/>
        </w:rPr>
        <w:t>e</w:t>
      </w:r>
      <w:r w:rsidRPr="00BC6FDC">
        <w:rPr>
          <w:rFonts w:asciiTheme="majorHAnsi" w:hAnsiTheme="majorHAnsi" w:cstheme="majorHAnsi"/>
        </w:rPr>
        <w:t>, jakościow</w:t>
      </w:r>
      <w:r w:rsidR="00112865" w:rsidRPr="00BC6FDC">
        <w:rPr>
          <w:rFonts w:asciiTheme="majorHAnsi" w:hAnsiTheme="majorHAnsi" w:cstheme="majorHAnsi"/>
        </w:rPr>
        <w:t>e</w:t>
      </w:r>
      <w:r w:rsidRPr="00BC6FDC">
        <w:rPr>
          <w:rFonts w:asciiTheme="majorHAnsi" w:hAnsiTheme="majorHAnsi" w:cstheme="majorHAnsi"/>
        </w:rPr>
        <w:t>, funkcjonaln</w:t>
      </w:r>
      <w:r w:rsidR="00112865" w:rsidRPr="00BC6FDC">
        <w:rPr>
          <w:rFonts w:asciiTheme="majorHAnsi" w:hAnsiTheme="majorHAnsi" w:cstheme="majorHAnsi"/>
        </w:rPr>
        <w:t>e</w:t>
      </w:r>
      <w:r w:rsidRPr="00BC6FDC">
        <w:rPr>
          <w:rFonts w:asciiTheme="majorHAnsi" w:hAnsiTheme="majorHAnsi" w:cstheme="majorHAnsi"/>
        </w:rPr>
        <w:t xml:space="preserve"> w odniesieniu do </w:t>
      </w:r>
      <w:r w:rsidR="00112865" w:rsidRPr="00BC6FDC">
        <w:rPr>
          <w:rFonts w:asciiTheme="majorHAnsi" w:hAnsiTheme="majorHAnsi" w:cstheme="majorHAnsi"/>
        </w:rPr>
        <w:t xml:space="preserve">usługi </w:t>
      </w:r>
      <w:r w:rsidRPr="00BC6FDC">
        <w:rPr>
          <w:rFonts w:asciiTheme="majorHAnsi" w:hAnsiTheme="majorHAnsi" w:cstheme="majorHAnsi"/>
        </w:rPr>
        <w:t>określone</w:t>
      </w:r>
      <w:r w:rsidR="00112865" w:rsidRPr="00BC6FDC">
        <w:rPr>
          <w:rFonts w:asciiTheme="majorHAnsi" w:hAnsiTheme="majorHAnsi" w:cstheme="majorHAnsi"/>
        </w:rPr>
        <w:t>j</w:t>
      </w:r>
      <w:r w:rsidRPr="00BC6FDC">
        <w:rPr>
          <w:rFonts w:asciiTheme="majorHAnsi" w:hAnsiTheme="majorHAnsi" w:cstheme="majorHAnsi"/>
        </w:rPr>
        <w:t xml:space="preserve"> przez Zamawiającego w opisie przedmiotu zamówienia. Zamawiający informuje, iż w </w:t>
      </w:r>
      <w:r w:rsidR="00A206A2" w:rsidRPr="00BC6FDC">
        <w:rPr>
          <w:rFonts w:asciiTheme="majorHAnsi" w:hAnsiTheme="majorHAnsi" w:cstheme="majorHAnsi"/>
        </w:rPr>
        <w:t>razie,</w:t>
      </w:r>
      <w:r w:rsidRPr="00BC6FDC">
        <w:rPr>
          <w:rFonts w:asciiTheme="majorHAnsi" w:hAnsiTheme="majorHAnsi" w:cstheme="majorHAnsi"/>
        </w:rPr>
        <w:t xml:space="preserve"> gdy w opisie przedmiotu zamówienia znajdują się znaki towarowe, za ofertę równoważną uznaje się ofertę spełniającą parametry indywidualnie wskazanego asortymentu określone przez jego producenta.</w:t>
      </w:r>
    </w:p>
    <w:p w14:paraId="51ABA7CE" w14:textId="77777777" w:rsidR="00F6073B" w:rsidRPr="00BC6FDC" w:rsidRDefault="00F6073B">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nie dopuszcza</w:t>
      </w:r>
      <w:r w:rsidRPr="00BC6FDC">
        <w:rPr>
          <w:rFonts w:asciiTheme="majorHAnsi" w:hAnsiTheme="majorHAnsi" w:cstheme="majorHAnsi"/>
        </w:rPr>
        <w:t xml:space="preserve"> możliwości składania ofert wariantowych oraz w postaci katalogów elektronicznych. </w:t>
      </w:r>
    </w:p>
    <w:p w14:paraId="415179B4" w14:textId="77777777" w:rsidR="00F6073B" w:rsidRPr="00BC6FDC" w:rsidRDefault="00F6073B">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nie zamierza</w:t>
      </w:r>
      <w:r w:rsidRPr="00BC6FDC">
        <w:rPr>
          <w:rFonts w:asciiTheme="majorHAnsi" w:hAnsiTheme="majorHAnsi" w:cstheme="majorHAnsi"/>
        </w:rPr>
        <w:t xml:space="preserve"> zawrzeć umowy ramowej.</w:t>
      </w:r>
    </w:p>
    <w:p w14:paraId="6DB6CF7F" w14:textId="77777777" w:rsidR="00F6073B" w:rsidRPr="00BC6FDC" w:rsidRDefault="00F6073B">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nie zamierza</w:t>
      </w:r>
      <w:r w:rsidRPr="00BC6FDC">
        <w:rPr>
          <w:rFonts w:asciiTheme="majorHAnsi" w:hAnsiTheme="majorHAnsi" w:cstheme="majorHAnsi"/>
        </w:rPr>
        <w:t xml:space="preserve"> ustanowić dynamicznego systemu zakupów.</w:t>
      </w:r>
    </w:p>
    <w:p w14:paraId="19432490" w14:textId="69188203" w:rsidR="00F6073B" w:rsidRPr="00BC6FDC" w:rsidRDefault="00F6073B">
      <w:pPr>
        <w:pStyle w:val="Akapitzlist"/>
        <w:numPr>
          <w:ilvl w:val="1"/>
          <w:numId w:val="1"/>
        </w:numPr>
        <w:spacing w:line="360" w:lineRule="auto"/>
        <w:ind w:left="993" w:hanging="567"/>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nie zamierza</w:t>
      </w:r>
      <w:r w:rsidRPr="00BC6FDC">
        <w:rPr>
          <w:rFonts w:asciiTheme="majorHAnsi" w:hAnsiTheme="majorHAnsi" w:cstheme="majorHAnsi"/>
        </w:rPr>
        <w:t xml:space="preserve"> dokonać wyboru najkorzystniejszej oferty z zastosowaniem aukcji elektronicznej.</w:t>
      </w:r>
    </w:p>
    <w:p w14:paraId="38409C66" w14:textId="091EC3C1" w:rsidR="00835AB2" w:rsidRPr="00BC6FDC" w:rsidRDefault="00835AB2">
      <w:pPr>
        <w:pStyle w:val="Akapitzlist"/>
        <w:numPr>
          <w:ilvl w:val="1"/>
          <w:numId w:val="1"/>
        </w:numPr>
        <w:tabs>
          <w:tab w:val="left" w:pos="993"/>
        </w:tabs>
        <w:spacing w:line="360" w:lineRule="auto"/>
        <w:rPr>
          <w:rFonts w:asciiTheme="majorHAnsi" w:hAnsiTheme="majorHAnsi" w:cstheme="majorHAnsi"/>
        </w:rPr>
      </w:pPr>
      <w:r w:rsidRPr="00BC6FDC">
        <w:rPr>
          <w:rFonts w:asciiTheme="majorHAnsi" w:hAnsiTheme="majorHAnsi" w:cstheme="majorHAnsi"/>
        </w:rPr>
        <w:t xml:space="preserve">Zamawiający </w:t>
      </w:r>
      <w:r w:rsidR="001B5F45" w:rsidRPr="00BC6FDC">
        <w:rPr>
          <w:rFonts w:asciiTheme="majorHAnsi" w:hAnsiTheme="majorHAnsi" w:cstheme="majorHAnsi"/>
        </w:rPr>
        <w:t>nie</w:t>
      </w:r>
      <w:r w:rsidR="00272770" w:rsidRPr="00BC6FDC">
        <w:rPr>
          <w:rFonts w:asciiTheme="majorHAnsi" w:hAnsiTheme="majorHAnsi" w:cstheme="majorHAnsi"/>
        </w:rPr>
        <w:t xml:space="preserve"> </w:t>
      </w:r>
      <w:r w:rsidRPr="00BC6FDC">
        <w:rPr>
          <w:rFonts w:asciiTheme="majorHAnsi" w:hAnsiTheme="majorHAnsi" w:cstheme="majorHAnsi"/>
        </w:rPr>
        <w:t xml:space="preserve">przewiduje możliwość skorzystania z </w:t>
      </w:r>
      <w:r w:rsidRPr="00BC6FDC">
        <w:rPr>
          <w:rFonts w:asciiTheme="majorHAnsi" w:hAnsiTheme="majorHAnsi" w:cstheme="majorHAnsi"/>
          <w:b/>
          <w:bCs/>
          <w:u w:val="single"/>
        </w:rPr>
        <w:t>prawa opcji</w:t>
      </w:r>
      <w:r w:rsidRPr="00BC6FDC">
        <w:rPr>
          <w:rFonts w:asciiTheme="majorHAnsi" w:hAnsiTheme="majorHAnsi" w:cstheme="majorHAnsi"/>
        </w:rPr>
        <w:t xml:space="preserve"> </w:t>
      </w:r>
      <w:r w:rsidR="001B5F45" w:rsidRPr="00BC6FDC">
        <w:rPr>
          <w:rFonts w:asciiTheme="majorHAnsi" w:hAnsiTheme="majorHAnsi" w:cstheme="majorHAnsi"/>
        </w:rPr>
        <w:t>zgodnie z art. 441 ust. 1 ustawy PZP.</w:t>
      </w:r>
    </w:p>
    <w:p w14:paraId="2F9612D3" w14:textId="540508BD" w:rsidR="00FC0361" w:rsidRPr="000A64CC" w:rsidRDefault="008F03CB" w:rsidP="00D51450">
      <w:pPr>
        <w:pStyle w:val="Nagwek2"/>
        <w:rPr>
          <w:b/>
          <w:bCs/>
          <w:sz w:val="22"/>
          <w:szCs w:val="22"/>
        </w:rPr>
      </w:pPr>
      <w:bookmarkStart w:id="13" w:name="_Toc123632088"/>
      <w:bookmarkStart w:id="14" w:name="_Toc138332683"/>
      <w:r w:rsidRPr="000A64CC">
        <w:rPr>
          <w:b/>
          <w:bCs/>
          <w:sz w:val="22"/>
          <w:szCs w:val="22"/>
        </w:rPr>
        <w:t>W</w:t>
      </w:r>
      <w:r w:rsidR="00345606" w:rsidRPr="000A64CC">
        <w:rPr>
          <w:b/>
          <w:bCs/>
          <w:sz w:val="22"/>
          <w:szCs w:val="22"/>
        </w:rPr>
        <w:t>izja lokalna</w:t>
      </w:r>
      <w:bookmarkEnd w:id="13"/>
      <w:bookmarkEnd w:id="14"/>
    </w:p>
    <w:p w14:paraId="20420F25" w14:textId="77777777" w:rsidR="00EC57CA" w:rsidRPr="00BC6FDC" w:rsidRDefault="00EC57CA">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Zamawiający informuje, że złożenie oferty nie musi być poprzedzone odbyciem wizji lokalnej.</w:t>
      </w:r>
    </w:p>
    <w:p w14:paraId="4044D6C9" w14:textId="20ABC4EB" w:rsidR="00335617" w:rsidRPr="00BC6FDC" w:rsidRDefault="00335617">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dopuszcza wizję lokalną </w:t>
      </w:r>
      <w:r w:rsidR="00265092" w:rsidRPr="00BC6FDC">
        <w:rPr>
          <w:rFonts w:asciiTheme="majorHAnsi" w:hAnsiTheme="majorHAnsi" w:cstheme="majorHAnsi"/>
        </w:rPr>
        <w:t>w obiektach</w:t>
      </w:r>
      <w:r w:rsidR="00494DDF" w:rsidRPr="00BC6FDC">
        <w:rPr>
          <w:rFonts w:asciiTheme="majorHAnsi" w:hAnsiTheme="majorHAnsi" w:cstheme="majorHAnsi"/>
        </w:rPr>
        <w:t>,</w:t>
      </w:r>
      <w:r w:rsidR="00265092" w:rsidRPr="00BC6FDC">
        <w:rPr>
          <w:rFonts w:asciiTheme="majorHAnsi" w:hAnsiTheme="majorHAnsi" w:cstheme="majorHAnsi"/>
        </w:rPr>
        <w:t xml:space="preserve"> w których odbędą się wydarzenia, </w:t>
      </w:r>
      <w:r w:rsidR="00B565DC" w:rsidRPr="00BC6FDC">
        <w:rPr>
          <w:rFonts w:asciiTheme="majorHAnsi" w:hAnsiTheme="majorHAnsi" w:cstheme="majorHAnsi"/>
        </w:rPr>
        <w:t>w tym w obiektach wynajmowanych przez Zamawiającego.</w:t>
      </w:r>
    </w:p>
    <w:p w14:paraId="0000007B" w14:textId="278A5003" w:rsidR="000B72C3" w:rsidRPr="000A64CC" w:rsidRDefault="00937A4C" w:rsidP="00474EA2">
      <w:pPr>
        <w:pStyle w:val="Nagwek2"/>
        <w:spacing w:line="360" w:lineRule="auto"/>
        <w:rPr>
          <w:b/>
          <w:bCs/>
          <w:sz w:val="22"/>
          <w:szCs w:val="22"/>
        </w:rPr>
      </w:pPr>
      <w:bookmarkStart w:id="15" w:name="_Toc123632089"/>
      <w:bookmarkStart w:id="16" w:name="_Toc138332684"/>
      <w:r w:rsidRPr="000A64CC">
        <w:rPr>
          <w:b/>
          <w:bCs/>
          <w:sz w:val="22"/>
          <w:szCs w:val="22"/>
        </w:rPr>
        <w:t>Podwykonawstwo</w:t>
      </w:r>
      <w:bookmarkEnd w:id="15"/>
      <w:bookmarkEnd w:id="16"/>
    </w:p>
    <w:p w14:paraId="0000007C" w14:textId="00B18313" w:rsidR="000B72C3" w:rsidRPr="00BC6FDC" w:rsidRDefault="00937A4C">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Wykonawca może powierzyć wykonanie części zamówienia podwykonawcy (podwykonawcom)</w:t>
      </w:r>
      <w:r w:rsidR="00500531" w:rsidRPr="00BC6FDC">
        <w:rPr>
          <w:rFonts w:asciiTheme="majorHAnsi" w:hAnsiTheme="majorHAnsi" w:cstheme="majorHAnsi"/>
        </w:rPr>
        <w:t>.</w:t>
      </w:r>
    </w:p>
    <w:p w14:paraId="0000007D" w14:textId="58C3AA5E" w:rsidR="000B72C3" w:rsidRPr="00BC6FDC" w:rsidRDefault="00937A4C">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bCs/>
          <w:u w:val="single"/>
        </w:rPr>
        <w:t>nie zastrzega</w:t>
      </w:r>
      <w:r w:rsidRPr="00BC6FDC">
        <w:rPr>
          <w:rFonts w:asciiTheme="majorHAnsi" w:hAnsiTheme="majorHAnsi" w:cstheme="majorHAnsi"/>
        </w:rPr>
        <w:t xml:space="preserve"> obowiązku osobistego wykonania przez Wykonawcę kluczowych części zamówienia.</w:t>
      </w:r>
    </w:p>
    <w:p w14:paraId="118C75D5" w14:textId="77777777" w:rsidR="001F6220" w:rsidRPr="00BC6FDC" w:rsidRDefault="00937A4C">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Zamawiający wymaga, aby</w:t>
      </w:r>
      <w:r w:rsidR="002626CE" w:rsidRPr="00BC6FDC">
        <w:rPr>
          <w:rFonts w:asciiTheme="majorHAnsi" w:hAnsiTheme="majorHAnsi" w:cstheme="majorHAnsi"/>
        </w:rPr>
        <w:t xml:space="preserve"> w </w:t>
      </w:r>
      <w:r w:rsidRPr="00BC6FDC">
        <w:rPr>
          <w:rFonts w:asciiTheme="majorHAnsi" w:hAnsiTheme="majorHAnsi" w:cstheme="majorHAnsi"/>
        </w:rPr>
        <w:t>przypadku powierzenia części zamówienia podwykonawcom, Wykonawca wskazał</w:t>
      </w:r>
      <w:r w:rsidR="002626CE" w:rsidRPr="00BC6FDC">
        <w:rPr>
          <w:rFonts w:asciiTheme="majorHAnsi" w:hAnsiTheme="majorHAnsi" w:cstheme="majorHAnsi"/>
        </w:rPr>
        <w:t xml:space="preserve"> w </w:t>
      </w:r>
      <w:r w:rsidR="00500531" w:rsidRPr="00BC6FDC">
        <w:rPr>
          <w:rFonts w:asciiTheme="majorHAnsi" w:hAnsiTheme="majorHAnsi" w:cstheme="majorHAnsi"/>
        </w:rPr>
        <w:t xml:space="preserve">Formularzu </w:t>
      </w:r>
      <w:r w:rsidRPr="00BC6FDC">
        <w:rPr>
          <w:rFonts w:asciiTheme="majorHAnsi" w:hAnsiTheme="majorHAnsi" w:cstheme="majorHAnsi"/>
        </w:rPr>
        <w:t>ofer</w:t>
      </w:r>
      <w:r w:rsidR="00500531" w:rsidRPr="00BC6FDC">
        <w:rPr>
          <w:rFonts w:asciiTheme="majorHAnsi" w:hAnsiTheme="majorHAnsi" w:cstheme="majorHAnsi"/>
        </w:rPr>
        <w:t>ty</w:t>
      </w:r>
      <w:r w:rsidRPr="00BC6FDC">
        <w:rPr>
          <w:rFonts w:asciiTheme="majorHAnsi" w:hAnsiTheme="majorHAnsi" w:cstheme="majorHAnsi"/>
        </w:rPr>
        <w:t xml:space="preserve"> części zamówienia, których wykonanie zamierza powierzyć podwykonawcom oraz podał (o ile są mu wiadome na tym etapie) nazwy (firmy) tych pod</w:t>
      </w:r>
      <w:r w:rsidR="00500531" w:rsidRPr="00BC6FDC">
        <w:rPr>
          <w:rFonts w:asciiTheme="majorHAnsi" w:hAnsiTheme="majorHAnsi" w:cstheme="majorHAnsi"/>
        </w:rPr>
        <w:t>w</w:t>
      </w:r>
      <w:r w:rsidRPr="00BC6FDC">
        <w:rPr>
          <w:rFonts w:asciiTheme="majorHAnsi" w:hAnsiTheme="majorHAnsi" w:cstheme="majorHAnsi"/>
        </w:rPr>
        <w:t>ykonawców</w:t>
      </w:r>
      <w:r w:rsidR="00500531" w:rsidRPr="00BC6FDC">
        <w:rPr>
          <w:rFonts w:asciiTheme="majorHAnsi" w:hAnsiTheme="majorHAnsi" w:cstheme="majorHAnsi"/>
        </w:rPr>
        <w:t>.</w:t>
      </w:r>
    </w:p>
    <w:p w14:paraId="0000007F" w14:textId="22EF5640" w:rsidR="000B72C3" w:rsidRPr="000A64CC" w:rsidRDefault="00937A4C" w:rsidP="00474EA2">
      <w:pPr>
        <w:pStyle w:val="Nagwek2"/>
        <w:spacing w:line="360" w:lineRule="auto"/>
        <w:rPr>
          <w:b/>
          <w:bCs/>
          <w:sz w:val="22"/>
          <w:szCs w:val="22"/>
        </w:rPr>
      </w:pPr>
      <w:bookmarkStart w:id="17" w:name="_Toc123632090"/>
      <w:bookmarkStart w:id="18" w:name="_Toc138332685"/>
      <w:r w:rsidRPr="000A64CC">
        <w:rPr>
          <w:b/>
          <w:bCs/>
          <w:sz w:val="22"/>
          <w:szCs w:val="22"/>
        </w:rPr>
        <w:t xml:space="preserve">Termin </w:t>
      </w:r>
      <w:r w:rsidR="004E23C6" w:rsidRPr="000A64CC">
        <w:rPr>
          <w:b/>
          <w:bCs/>
          <w:sz w:val="22"/>
          <w:szCs w:val="22"/>
        </w:rPr>
        <w:t xml:space="preserve">i miejsce </w:t>
      </w:r>
      <w:r w:rsidRPr="000A64CC">
        <w:rPr>
          <w:b/>
          <w:bCs/>
          <w:sz w:val="22"/>
          <w:szCs w:val="22"/>
        </w:rPr>
        <w:t>wykonania zamówienia</w:t>
      </w:r>
      <w:bookmarkEnd w:id="17"/>
      <w:bookmarkEnd w:id="18"/>
    </w:p>
    <w:p w14:paraId="70BFD807" w14:textId="099C109E" w:rsidR="00CE4970" w:rsidRPr="00430F2E" w:rsidRDefault="00C91E82" w:rsidP="007B215C">
      <w:pPr>
        <w:keepNext/>
        <w:keepLines/>
        <w:spacing w:line="360" w:lineRule="auto"/>
        <w:ind w:left="426"/>
        <w:jc w:val="both"/>
        <w:rPr>
          <w:rFonts w:asciiTheme="majorHAnsi" w:hAnsiTheme="majorHAnsi" w:cstheme="majorHAnsi"/>
          <w:color w:val="000000" w:themeColor="text1"/>
        </w:rPr>
      </w:pPr>
      <w:bookmarkStart w:id="19" w:name="_Hlk34215813"/>
      <w:r w:rsidRPr="00BC6FDC">
        <w:rPr>
          <w:rFonts w:asciiTheme="majorHAnsi" w:hAnsiTheme="majorHAnsi" w:cstheme="majorHAnsi"/>
        </w:rPr>
        <w:t xml:space="preserve">Zamówienie </w:t>
      </w:r>
      <w:bookmarkEnd w:id="19"/>
      <w:r w:rsidR="000A64CC" w:rsidRPr="004D6A69">
        <w:rPr>
          <w:rFonts w:asciiTheme="majorHAnsi" w:hAnsiTheme="majorHAnsi" w:cstheme="majorHAnsi"/>
        </w:rPr>
        <w:t xml:space="preserve">będzie zrealizowane w jeden dzień roboczy w okresie </w:t>
      </w:r>
      <w:r w:rsidR="00430F2E" w:rsidRPr="00430F2E">
        <w:rPr>
          <w:rFonts w:asciiTheme="majorHAnsi" w:hAnsiTheme="majorHAnsi" w:cstheme="majorHAnsi"/>
          <w:color w:val="000000" w:themeColor="text1"/>
        </w:rPr>
        <w:t>27</w:t>
      </w:r>
      <w:r w:rsidR="00DE1F8A" w:rsidRPr="00430F2E">
        <w:rPr>
          <w:rFonts w:asciiTheme="majorHAnsi" w:hAnsiTheme="majorHAnsi" w:cstheme="majorHAnsi"/>
          <w:color w:val="000000" w:themeColor="text1"/>
        </w:rPr>
        <w:t xml:space="preserve"> </w:t>
      </w:r>
      <w:r w:rsidR="00430F2E" w:rsidRPr="00430F2E">
        <w:rPr>
          <w:rFonts w:asciiTheme="majorHAnsi" w:hAnsiTheme="majorHAnsi" w:cstheme="majorHAnsi"/>
          <w:color w:val="000000" w:themeColor="text1"/>
        </w:rPr>
        <w:t xml:space="preserve">lub 28 </w:t>
      </w:r>
      <w:r w:rsidR="00DE1F8A" w:rsidRPr="00430F2E">
        <w:rPr>
          <w:rFonts w:asciiTheme="majorHAnsi" w:hAnsiTheme="majorHAnsi" w:cstheme="majorHAnsi"/>
          <w:color w:val="000000" w:themeColor="text1"/>
        </w:rPr>
        <w:t>kwietnia</w:t>
      </w:r>
      <w:r w:rsidR="000A64CC" w:rsidRPr="00430F2E">
        <w:rPr>
          <w:rFonts w:asciiTheme="majorHAnsi" w:hAnsiTheme="majorHAnsi" w:cstheme="majorHAnsi"/>
          <w:color w:val="000000" w:themeColor="text1"/>
        </w:rPr>
        <w:t xml:space="preserve"> 2026r</w:t>
      </w:r>
      <w:r w:rsidR="00DE1F8A" w:rsidRPr="00430F2E">
        <w:rPr>
          <w:rFonts w:asciiTheme="majorHAnsi" w:hAnsiTheme="majorHAnsi" w:cstheme="majorHAnsi"/>
          <w:color w:val="000000" w:themeColor="text1"/>
        </w:rPr>
        <w:t>.</w:t>
      </w:r>
      <w:r w:rsidR="00430F2E" w:rsidRPr="00430F2E">
        <w:rPr>
          <w:rFonts w:asciiTheme="majorHAnsi" w:hAnsiTheme="majorHAnsi" w:cstheme="majorHAnsi"/>
          <w:color w:val="000000" w:themeColor="text1"/>
        </w:rPr>
        <w:t xml:space="preserve"> (w dzień roboczy)</w:t>
      </w:r>
      <w:r w:rsidR="00430F2E">
        <w:rPr>
          <w:rFonts w:asciiTheme="majorHAnsi" w:hAnsiTheme="majorHAnsi" w:cstheme="majorHAnsi"/>
          <w:color w:val="000000" w:themeColor="text1"/>
        </w:rPr>
        <w:t>.</w:t>
      </w:r>
    </w:p>
    <w:p w14:paraId="05699FFD" w14:textId="6BC8341F" w:rsidR="00C56A14" w:rsidRPr="000A64CC" w:rsidRDefault="00C56A14" w:rsidP="008834E9">
      <w:pPr>
        <w:pStyle w:val="Nagwek2"/>
        <w:spacing w:line="360" w:lineRule="auto"/>
        <w:rPr>
          <w:b/>
          <w:bCs/>
          <w:sz w:val="22"/>
          <w:szCs w:val="22"/>
        </w:rPr>
      </w:pPr>
      <w:bookmarkStart w:id="20" w:name="_Toc123632091"/>
      <w:bookmarkStart w:id="21" w:name="_Toc138332686"/>
      <w:r w:rsidRPr="000A64CC">
        <w:rPr>
          <w:b/>
          <w:bCs/>
          <w:sz w:val="22"/>
          <w:szCs w:val="22"/>
        </w:rPr>
        <w:t>Kwalifikacja podmiotowa wykonawców</w:t>
      </w:r>
      <w:bookmarkEnd w:id="20"/>
      <w:bookmarkEnd w:id="21"/>
    </w:p>
    <w:p w14:paraId="00000083" w14:textId="6AB1D050" w:rsidR="000B72C3" w:rsidRPr="00BC6FDC" w:rsidRDefault="00937A4C">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O udzielenie zamówienia mogą ubiegać się Wykonawcy, którzy nie podlegają wykluczeniu na zasadach określonych</w:t>
      </w:r>
      <w:r w:rsidR="002626CE" w:rsidRPr="00BC6FDC">
        <w:rPr>
          <w:rFonts w:asciiTheme="majorHAnsi" w:hAnsiTheme="majorHAnsi" w:cstheme="majorHAnsi"/>
        </w:rPr>
        <w:t xml:space="preserve"> w </w:t>
      </w:r>
      <w:r w:rsidR="00D946D1" w:rsidRPr="00BC6FDC">
        <w:rPr>
          <w:rFonts w:asciiTheme="majorHAnsi" w:hAnsiTheme="majorHAnsi" w:cstheme="majorHAnsi"/>
        </w:rPr>
        <w:t xml:space="preserve">pkt </w:t>
      </w:r>
      <w:r w:rsidR="00D84EA8" w:rsidRPr="00BC6FDC">
        <w:rPr>
          <w:rFonts w:asciiTheme="majorHAnsi" w:hAnsiTheme="majorHAnsi" w:cstheme="majorHAnsi"/>
        </w:rPr>
        <w:t xml:space="preserve">9 </w:t>
      </w:r>
      <w:r w:rsidRPr="00BC6FDC">
        <w:rPr>
          <w:rFonts w:asciiTheme="majorHAnsi" w:hAnsiTheme="majorHAnsi" w:cstheme="majorHAnsi"/>
        </w:rPr>
        <w:t>SWZ, oraz spełniają określone przez Zamawiającego warunki</w:t>
      </w:r>
      <w:r w:rsidRPr="00BC6FDC">
        <w:rPr>
          <w:rFonts w:asciiTheme="majorHAnsi" w:hAnsiTheme="majorHAnsi" w:cstheme="majorHAnsi"/>
          <w:b/>
        </w:rPr>
        <w:t xml:space="preserve"> </w:t>
      </w:r>
      <w:r w:rsidRPr="00BC6FDC">
        <w:rPr>
          <w:rFonts w:asciiTheme="majorHAnsi" w:hAnsiTheme="majorHAnsi" w:cstheme="majorHAnsi"/>
        </w:rPr>
        <w:t>udziału</w:t>
      </w:r>
      <w:r w:rsidR="002626CE" w:rsidRPr="00BC6FDC">
        <w:rPr>
          <w:rFonts w:asciiTheme="majorHAnsi" w:hAnsiTheme="majorHAnsi" w:cstheme="majorHAnsi"/>
        </w:rPr>
        <w:t xml:space="preserve"> w </w:t>
      </w:r>
      <w:r w:rsidRPr="00BC6FDC">
        <w:rPr>
          <w:rFonts w:asciiTheme="majorHAnsi" w:hAnsiTheme="majorHAnsi" w:cstheme="majorHAnsi"/>
        </w:rPr>
        <w:t>postępowaniu.</w:t>
      </w:r>
    </w:p>
    <w:p w14:paraId="3A0B851B" w14:textId="77777777" w:rsidR="00EE6907" w:rsidRPr="00BC6FDC" w:rsidRDefault="00937A4C">
      <w:pPr>
        <w:pStyle w:val="Akapitzlist"/>
        <w:numPr>
          <w:ilvl w:val="1"/>
          <w:numId w:val="1"/>
        </w:numPr>
        <w:spacing w:line="360" w:lineRule="auto"/>
        <w:jc w:val="both"/>
        <w:rPr>
          <w:rFonts w:asciiTheme="majorHAnsi" w:hAnsiTheme="majorHAnsi" w:cstheme="majorHAnsi"/>
        </w:rPr>
      </w:pPr>
      <w:r w:rsidRPr="00BC6FDC">
        <w:rPr>
          <w:rFonts w:asciiTheme="majorHAnsi" w:hAnsiTheme="majorHAnsi" w:cstheme="majorHAnsi"/>
        </w:rPr>
        <w:t>O udzielenie zamówienia mogą ubiegać się Wykonawcy, którzy spełniają warunki dotyczące:</w:t>
      </w:r>
    </w:p>
    <w:p w14:paraId="00000085" w14:textId="5605F47A" w:rsidR="000B72C3" w:rsidRPr="00AF2B04" w:rsidRDefault="00937A4C">
      <w:pPr>
        <w:pStyle w:val="Akapitzlist"/>
        <w:numPr>
          <w:ilvl w:val="2"/>
          <w:numId w:val="80"/>
        </w:numPr>
        <w:spacing w:line="360" w:lineRule="auto"/>
        <w:ind w:left="1418" w:hanging="567"/>
        <w:jc w:val="both"/>
        <w:rPr>
          <w:rFonts w:asciiTheme="majorHAnsi" w:hAnsiTheme="majorHAnsi" w:cstheme="majorHAnsi"/>
        </w:rPr>
      </w:pPr>
      <w:r w:rsidRPr="00AF2B04">
        <w:rPr>
          <w:rFonts w:asciiTheme="majorHAnsi" w:hAnsiTheme="majorHAnsi" w:cstheme="majorHAnsi"/>
          <w:b/>
        </w:rPr>
        <w:lastRenderedPageBreak/>
        <w:t>zdolności do występowania</w:t>
      </w:r>
      <w:r w:rsidR="002626CE" w:rsidRPr="00AF2B04">
        <w:rPr>
          <w:rFonts w:asciiTheme="majorHAnsi" w:hAnsiTheme="majorHAnsi" w:cstheme="majorHAnsi"/>
          <w:b/>
        </w:rPr>
        <w:t xml:space="preserve"> w </w:t>
      </w:r>
      <w:r w:rsidRPr="00AF2B04">
        <w:rPr>
          <w:rFonts w:asciiTheme="majorHAnsi" w:hAnsiTheme="majorHAnsi" w:cstheme="majorHAnsi"/>
          <w:b/>
        </w:rPr>
        <w:t>obrocie gospodarczym:</w:t>
      </w:r>
    </w:p>
    <w:p w14:paraId="4D3275E7" w14:textId="41E3BC66" w:rsidR="00EE6907" w:rsidRPr="00BC6FDC" w:rsidRDefault="00937A4C" w:rsidP="00474EA2">
      <w:pPr>
        <w:spacing w:line="360" w:lineRule="auto"/>
        <w:ind w:left="1134" w:right="20" w:hanging="283"/>
        <w:jc w:val="both"/>
        <w:rPr>
          <w:rFonts w:asciiTheme="majorHAnsi" w:hAnsiTheme="majorHAnsi" w:cstheme="majorHAnsi"/>
        </w:rPr>
      </w:pPr>
      <w:r w:rsidRPr="00BC6FDC">
        <w:rPr>
          <w:rFonts w:asciiTheme="majorHAnsi" w:hAnsiTheme="majorHAnsi" w:cstheme="majorHAnsi"/>
        </w:rPr>
        <w:t>Zamawiający nie stawia warunku</w:t>
      </w:r>
      <w:r w:rsidR="002626CE" w:rsidRPr="00BC6FDC">
        <w:rPr>
          <w:rFonts w:asciiTheme="majorHAnsi" w:hAnsiTheme="majorHAnsi" w:cstheme="majorHAnsi"/>
        </w:rPr>
        <w:t xml:space="preserve"> w </w:t>
      </w:r>
      <w:r w:rsidRPr="00BC6FDC">
        <w:rPr>
          <w:rFonts w:asciiTheme="majorHAnsi" w:hAnsiTheme="majorHAnsi" w:cstheme="majorHAnsi"/>
        </w:rPr>
        <w:t>powyższym zakresie</w:t>
      </w:r>
    </w:p>
    <w:p w14:paraId="00000087" w14:textId="4B30E6C1" w:rsidR="000B72C3" w:rsidRPr="009C4E91" w:rsidRDefault="00937A4C">
      <w:pPr>
        <w:pStyle w:val="Akapitzlist"/>
        <w:numPr>
          <w:ilvl w:val="2"/>
          <w:numId w:val="80"/>
        </w:numPr>
        <w:spacing w:line="360" w:lineRule="auto"/>
        <w:ind w:left="1418" w:hanging="567"/>
        <w:jc w:val="both"/>
        <w:rPr>
          <w:rFonts w:asciiTheme="majorHAnsi" w:hAnsiTheme="majorHAnsi" w:cstheme="majorHAnsi"/>
        </w:rPr>
      </w:pPr>
      <w:r w:rsidRPr="009C4E91">
        <w:rPr>
          <w:rFonts w:asciiTheme="majorHAnsi" w:hAnsiTheme="majorHAnsi" w:cstheme="majorHAnsi"/>
          <w:b/>
        </w:rPr>
        <w:t>uprawnień do prowadzenia określonej działalności gospodarczej lub zawodowej,</w:t>
      </w:r>
      <w:r w:rsidR="002626CE" w:rsidRPr="009C4E91">
        <w:rPr>
          <w:rFonts w:asciiTheme="majorHAnsi" w:hAnsiTheme="majorHAnsi" w:cstheme="majorHAnsi"/>
          <w:b/>
        </w:rPr>
        <w:t xml:space="preserve"> o </w:t>
      </w:r>
      <w:r w:rsidRPr="009C4E91">
        <w:rPr>
          <w:rFonts w:asciiTheme="majorHAnsi" w:hAnsiTheme="majorHAnsi" w:cstheme="majorHAnsi"/>
          <w:b/>
        </w:rPr>
        <w:t>ile wynika to</w:t>
      </w:r>
      <w:r w:rsidR="002626CE" w:rsidRPr="009C4E91">
        <w:rPr>
          <w:rFonts w:asciiTheme="majorHAnsi" w:hAnsiTheme="majorHAnsi" w:cstheme="majorHAnsi"/>
          <w:b/>
        </w:rPr>
        <w:t xml:space="preserve"> z </w:t>
      </w:r>
      <w:r w:rsidRPr="009C4E91">
        <w:rPr>
          <w:rFonts w:asciiTheme="majorHAnsi" w:hAnsiTheme="majorHAnsi" w:cstheme="majorHAnsi"/>
          <w:b/>
        </w:rPr>
        <w:t>odrębnych przepisów:</w:t>
      </w:r>
    </w:p>
    <w:p w14:paraId="00000088" w14:textId="40E91191" w:rsidR="000B72C3" w:rsidRPr="00BC6FDC" w:rsidRDefault="00937A4C" w:rsidP="00474EA2">
      <w:pPr>
        <w:spacing w:line="360" w:lineRule="auto"/>
        <w:ind w:left="1134" w:right="20" w:hanging="283"/>
        <w:jc w:val="both"/>
        <w:rPr>
          <w:rFonts w:asciiTheme="majorHAnsi" w:hAnsiTheme="majorHAnsi" w:cstheme="majorHAnsi"/>
        </w:rPr>
      </w:pPr>
      <w:r w:rsidRPr="00BC6FDC">
        <w:rPr>
          <w:rFonts w:asciiTheme="majorHAnsi" w:hAnsiTheme="majorHAnsi" w:cstheme="majorHAnsi"/>
        </w:rPr>
        <w:t>Zamawiający nie stawia warunku</w:t>
      </w:r>
      <w:r w:rsidR="002626CE" w:rsidRPr="00BC6FDC">
        <w:rPr>
          <w:rFonts w:asciiTheme="majorHAnsi" w:hAnsiTheme="majorHAnsi" w:cstheme="majorHAnsi"/>
        </w:rPr>
        <w:t xml:space="preserve"> w </w:t>
      </w:r>
      <w:r w:rsidRPr="00BC6FDC">
        <w:rPr>
          <w:rFonts w:asciiTheme="majorHAnsi" w:hAnsiTheme="majorHAnsi" w:cstheme="majorHAnsi"/>
        </w:rPr>
        <w:t>powyższym zakresie.</w:t>
      </w:r>
    </w:p>
    <w:p w14:paraId="00000089" w14:textId="65BBF8B6" w:rsidR="000B72C3" w:rsidRPr="00BC6FDC" w:rsidRDefault="00937A4C">
      <w:pPr>
        <w:pStyle w:val="Akapitzlist"/>
        <w:numPr>
          <w:ilvl w:val="2"/>
          <w:numId w:val="80"/>
        </w:numPr>
        <w:spacing w:line="360" w:lineRule="auto"/>
        <w:ind w:left="1418" w:hanging="567"/>
        <w:jc w:val="both"/>
        <w:rPr>
          <w:rFonts w:asciiTheme="majorHAnsi" w:hAnsiTheme="majorHAnsi" w:cstheme="majorHAnsi"/>
        </w:rPr>
      </w:pPr>
      <w:r w:rsidRPr="00BC6FDC">
        <w:rPr>
          <w:rFonts w:asciiTheme="majorHAnsi" w:hAnsiTheme="majorHAnsi" w:cstheme="majorHAnsi"/>
          <w:b/>
        </w:rPr>
        <w:t>sytuacji ekonomicznej lub finansowej:</w:t>
      </w:r>
    </w:p>
    <w:p w14:paraId="09269FF3" w14:textId="29D2DA63" w:rsidR="008C50B5" w:rsidRPr="00BC6FDC" w:rsidRDefault="00937A4C" w:rsidP="008C50B5">
      <w:pPr>
        <w:spacing w:line="360" w:lineRule="auto"/>
        <w:ind w:left="1134" w:right="20" w:hanging="283"/>
        <w:jc w:val="both"/>
        <w:rPr>
          <w:rFonts w:asciiTheme="majorHAnsi" w:hAnsiTheme="majorHAnsi" w:cstheme="majorHAnsi"/>
        </w:rPr>
      </w:pPr>
      <w:r w:rsidRPr="00BC6FDC">
        <w:rPr>
          <w:rFonts w:asciiTheme="majorHAnsi" w:hAnsiTheme="majorHAnsi" w:cstheme="majorHAnsi"/>
        </w:rPr>
        <w:t>Zamawiający nie stawia warunku</w:t>
      </w:r>
      <w:r w:rsidR="002626CE" w:rsidRPr="00BC6FDC">
        <w:rPr>
          <w:rFonts w:asciiTheme="majorHAnsi" w:hAnsiTheme="majorHAnsi" w:cstheme="majorHAnsi"/>
        </w:rPr>
        <w:t xml:space="preserve"> w </w:t>
      </w:r>
      <w:r w:rsidRPr="00BC6FDC">
        <w:rPr>
          <w:rFonts w:asciiTheme="majorHAnsi" w:hAnsiTheme="majorHAnsi" w:cstheme="majorHAnsi"/>
        </w:rPr>
        <w:t>powyższym zakresie.</w:t>
      </w:r>
    </w:p>
    <w:p w14:paraId="5DBECB50" w14:textId="77777777" w:rsidR="00207D7B" w:rsidRPr="00BC6FDC" w:rsidRDefault="007A5BA0">
      <w:pPr>
        <w:pStyle w:val="Akapitzlist"/>
        <w:numPr>
          <w:ilvl w:val="2"/>
          <w:numId w:val="80"/>
        </w:numPr>
        <w:spacing w:line="360" w:lineRule="auto"/>
        <w:ind w:left="1418" w:hanging="567"/>
        <w:jc w:val="both"/>
        <w:rPr>
          <w:rFonts w:asciiTheme="majorHAnsi" w:hAnsiTheme="majorHAnsi" w:cstheme="majorHAnsi"/>
          <w:bCs/>
        </w:rPr>
      </w:pPr>
      <w:bookmarkStart w:id="22" w:name="_Ref67038292"/>
      <w:r w:rsidRPr="00BC6FDC">
        <w:rPr>
          <w:rFonts w:asciiTheme="majorHAnsi" w:hAnsiTheme="majorHAnsi" w:cstheme="majorHAnsi"/>
          <w:b/>
        </w:rPr>
        <w:t xml:space="preserve"> </w:t>
      </w:r>
      <w:r w:rsidR="00937A4C" w:rsidRPr="00BC6FDC">
        <w:rPr>
          <w:rFonts w:asciiTheme="majorHAnsi" w:hAnsiTheme="majorHAnsi" w:cstheme="majorHAnsi"/>
          <w:b/>
        </w:rPr>
        <w:t>zdolności technicznej lub zawodowej:</w:t>
      </w:r>
      <w:bookmarkStart w:id="23" w:name="_Hlk95826851"/>
      <w:bookmarkEnd w:id="22"/>
      <w:r w:rsidR="00207D7B" w:rsidRPr="00BC6FDC">
        <w:rPr>
          <w:rFonts w:asciiTheme="majorHAnsi" w:hAnsiTheme="majorHAnsi" w:cstheme="majorHAnsi"/>
          <w:bCs/>
        </w:rPr>
        <w:t xml:space="preserve"> </w:t>
      </w:r>
    </w:p>
    <w:p w14:paraId="0B93ADE9" w14:textId="7DA80722" w:rsidR="00637261" w:rsidRPr="00BC6FDC" w:rsidRDefault="00207D7B" w:rsidP="00CE4970">
      <w:pPr>
        <w:pStyle w:val="Akapitzlist"/>
        <w:spacing w:line="360" w:lineRule="auto"/>
        <w:ind w:left="1224"/>
        <w:jc w:val="both"/>
        <w:rPr>
          <w:rFonts w:asciiTheme="majorHAnsi" w:hAnsiTheme="majorHAnsi" w:cstheme="majorHAnsi"/>
          <w:bCs/>
        </w:rPr>
      </w:pPr>
      <w:r w:rsidRPr="00BC6FDC">
        <w:rPr>
          <w:rFonts w:asciiTheme="majorHAnsi" w:hAnsiTheme="majorHAnsi" w:cstheme="majorHAnsi"/>
          <w:bCs/>
        </w:rPr>
        <w:t>Wykonawca spełni warunek, jeżeli wykaże, że</w:t>
      </w:r>
      <w:r w:rsidR="00CE4970" w:rsidRPr="00BC6FDC">
        <w:rPr>
          <w:rFonts w:asciiTheme="majorHAnsi" w:hAnsiTheme="majorHAnsi" w:cstheme="majorHAnsi"/>
          <w:bCs/>
        </w:rPr>
        <w:t xml:space="preserve"> </w:t>
      </w:r>
      <w:r w:rsidR="00663D44" w:rsidRPr="00BC6FDC">
        <w:rPr>
          <w:rFonts w:asciiTheme="majorHAnsi" w:hAnsiTheme="majorHAnsi" w:cstheme="majorHAnsi"/>
        </w:rPr>
        <w:t xml:space="preserve">należycie wykonał w okresie ostatnich 3 lat (okres liczony w latach liczy się wstecz od dnia, w którym upływa termin składania ofert), a jeżeli okres prowadzenia działalności jest krótszy – w tym okresie, co najmniej </w:t>
      </w:r>
      <w:r w:rsidR="00CE4970" w:rsidRPr="00BC6FDC">
        <w:rPr>
          <w:rFonts w:asciiTheme="majorHAnsi" w:hAnsiTheme="majorHAnsi" w:cstheme="majorHAnsi"/>
        </w:rPr>
        <w:t>2</w:t>
      </w:r>
      <w:r w:rsidR="00A17524" w:rsidRPr="00BC6FDC">
        <w:rPr>
          <w:rFonts w:asciiTheme="majorHAnsi" w:hAnsiTheme="majorHAnsi" w:cstheme="majorHAnsi"/>
        </w:rPr>
        <w:t xml:space="preserve"> usług</w:t>
      </w:r>
      <w:r w:rsidR="00CE4970" w:rsidRPr="00BC6FDC">
        <w:rPr>
          <w:rFonts w:asciiTheme="majorHAnsi" w:hAnsiTheme="majorHAnsi" w:cstheme="majorHAnsi"/>
        </w:rPr>
        <w:t>i</w:t>
      </w:r>
      <w:r w:rsidR="00A17524" w:rsidRPr="00BC6FDC">
        <w:rPr>
          <w:rFonts w:asciiTheme="majorHAnsi" w:hAnsiTheme="majorHAnsi" w:cstheme="majorHAnsi"/>
        </w:rPr>
        <w:t xml:space="preserve"> polegając</w:t>
      </w:r>
      <w:r w:rsidR="00CE4970" w:rsidRPr="00BC6FDC">
        <w:rPr>
          <w:rFonts w:asciiTheme="majorHAnsi" w:hAnsiTheme="majorHAnsi" w:cstheme="majorHAnsi"/>
        </w:rPr>
        <w:t>e</w:t>
      </w:r>
      <w:r w:rsidR="00A17524" w:rsidRPr="00BC6FDC">
        <w:rPr>
          <w:rFonts w:asciiTheme="majorHAnsi" w:hAnsiTheme="majorHAnsi" w:cstheme="majorHAnsi"/>
        </w:rPr>
        <w:t xml:space="preserve"> na</w:t>
      </w:r>
      <w:r w:rsidR="00CE4970" w:rsidRPr="00BC6FDC">
        <w:rPr>
          <w:rFonts w:asciiTheme="majorHAnsi" w:hAnsiTheme="majorHAnsi" w:cstheme="majorHAnsi"/>
        </w:rPr>
        <w:t xml:space="preserve"> organizacji eventu dla min. 150 osób [w którego zakres wchodziło: zapewnienie miejsca organizacji eventu, rejestracja i powitanie uczestników, pełna obsługa organizacyjna i techniczna eventu (konferansjer, tłumacz migowy, streaming, film lub/i dokumentacja fotograficzna, organizacja poczęstunku] </w:t>
      </w:r>
      <w:r w:rsidR="00663D44" w:rsidRPr="00BC6FDC">
        <w:rPr>
          <w:rFonts w:asciiTheme="majorHAnsi" w:hAnsiTheme="majorHAnsi" w:cstheme="majorHAnsi"/>
        </w:rPr>
        <w:t xml:space="preserve">– </w:t>
      </w:r>
      <w:r w:rsidR="00CE4970" w:rsidRPr="00BC6FDC">
        <w:rPr>
          <w:rFonts w:asciiTheme="majorHAnsi" w:hAnsiTheme="majorHAnsi" w:cstheme="majorHAnsi"/>
        </w:rPr>
        <w:t xml:space="preserve">informacja należy podać w </w:t>
      </w:r>
      <w:r w:rsidR="00663D44" w:rsidRPr="00BC6FDC">
        <w:rPr>
          <w:rFonts w:asciiTheme="majorHAnsi" w:hAnsiTheme="majorHAnsi" w:cstheme="majorHAnsi"/>
        </w:rPr>
        <w:t>załącznik</w:t>
      </w:r>
      <w:r w:rsidR="00CE4970" w:rsidRPr="00BC6FDC">
        <w:rPr>
          <w:rFonts w:asciiTheme="majorHAnsi" w:hAnsiTheme="majorHAnsi" w:cstheme="majorHAnsi"/>
        </w:rPr>
        <w:t>u</w:t>
      </w:r>
      <w:r w:rsidR="00663D44" w:rsidRPr="00BC6FDC">
        <w:rPr>
          <w:rFonts w:asciiTheme="majorHAnsi" w:hAnsiTheme="majorHAnsi" w:cstheme="majorHAnsi"/>
        </w:rPr>
        <w:t xml:space="preserve"> nr 6.</w:t>
      </w:r>
      <w:r w:rsidR="002D309B" w:rsidRPr="00BC6FDC">
        <w:rPr>
          <w:rFonts w:asciiTheme="majorHAnsi" w:hAnsiTheme="majorHAnsi" w:cstheme="majorHAnsi"/>
        </w:rPr>
        <w:t>A</w:t>
      </w:r>
      <w:r w:rsidR="00663D44" w:rsidRPr="00BC6FDC">
        <w:rPr>
          <w:rFonts w:asciiTheme="majorHAnsi" w:hAnsiTheme="majorHAnsi" w:cstheme="majorHAnsi"/>
        </w:rPr>
        <w:t>.</w:t>
      </w:r>
      <w:r w:rsidR="00732AF5" w:rsidRPr="00BC6FDC">
        <w:rPr>
          <w:rFonts w:asciiTheme="majorHAnsi" w:hAnsiTheme="majorHAnsi" w:cstheme="majorHAnsi"/>
        </w:rPr>
        <w:t xml:space="preserve"> do SWZ.</w:t>
      </w:r>
    </w:p>
    <w:p w14:paraId="43B52493" w14:textId="29D7C700" w:rsidR="003A64D8" w:rsidRPr="00BC6FDC" w:rsidRDefault="003A64D8" w:rsidP="00A4786C">
      <w:pPr>
        <w:spacing w:line="360" w:lineRule="auto"/>
        <w:ind w:left="851" w:hanging="11"/>
        <w:contextualSpacing/>
        <w:jc w:val="both"/>
        <w:rPr>
          <w:rFonts w:asciiTheme="majorHAnsi" w:hAnsiTheme="majorHAnsi" w:cstheme="majorHAnsi"/>
          <w:bCs/>
        </w:rPr>
      </w:pPr>
      <w:r w:rsidRPr="00BC6FDC">
        <w:rPr>
          <w:rFonts w:asciiTheme="majorHAnsi" w:hAnsiTheme="majorHAnsi" w:cstheme="majorHAnsi"/>
          <w:bCs/>
        </w:rPr>
        <w:t xml:space="preserve">UWAGA: </w:t>
      </w:r>
      <w:r w:rsidR="000503AB" w:rsidRPr="00BC6FDC">
        <w:rPr>
          <w:rFonts w:asciiTheme="majorHAnsi" w:hAnsiTheme="majorHAnsi" w:cstheme="majorHAnsi"/>
          <w:bCs/>
        </w:rPr>
        <w:t xml:space="preserve">Poprzez event Zamawiający rozumie wydarzenia typu konferencje, festiwale, koncerty, </w:t>
      </w:r>
      <w:r w:rsidR="00F206BC" w:rsidRPr="00BC6FDC">
        <w:rPr>
          <w:rFonts w:asciiTheme="majorHAnsi" w:hAnsiTheme="majorHAnsi" w:cstheme="majorHAnsi"/>
          <w:bCs/>
        </w:rPr>
        <w:t xml:space="preserve">imprezy, </w:t>
      </w:r>
      <w:r w:rsidR="000503AB" w:rsidRPr="00BC6FDC">
        <w:rPr>
          <w:rFonts w:asciiTheme="majorHAnsi" w:hAnsiTheme="majorHAnsi" w:cstheme="majorHAnsi"/>
          <w:bCs/>
        </w:rPr>
        <w:t>targi i wystawy</w:t>
      </w:r>
      <w:r w:rsidR="00CE4970" w:rsidRPr="00BC6FDC">
        <w:rPr>
          <w:rFonts w:asciiTheme="majorHAnsi" w:hAnsiTheme="majorHAnsi" w:cstheme="majorHAnsi"/>
          <w:bCs/>
        </w:rPr>
        <w:t>.</w:t>
      </w:r>
    </w:p>
    <w:p w14:paraId="1E4C1457" w14:textId="3B64D8E3" w:rsidR="001A59E1" w:rsidRPr="00BC6FDC" w:rsidRDefault="001A59E1" w:rsidP="00A4786C">
      <w:pPr>
        <w:spacing w:line="360" w:lineRule="auto"/>
        <w:ind w:left="851" w:hanging="11"/>
        <w:contextualSpacing/>
        <w:jc w:val="both"/>
        <w:rPr>
          <w:rFonts w:asciiTheme="majorHAnsi" w:hAnsiTheme="majorHAnsi" w:cstheme="majorHAnsi"/>
          <w:bCs/>
        </w:rPr>
      </w:pPr>
      <w:r w:rsidRPr="00BC6FDC">
        <w:rPr>
          <w:rFonts w:asciiTheme="majorHAnsi" w:hAnsiTheme="majorHAnsi" w:cstheme="majorHAnsi"/>
          <w:bCs/>
        </w:rPr>
        <w:t>W przypadku sukcesywnych usług nadal wykonywanych (zawarte umowy obejmujące kilka wydarzeń), wykazywana usługa winna być wykonana minimum w zakresie jedne</w:t>
      </w:r>
      <w:r w:rsidR="00BE2912" w:rsidRPr="00BC6FDC">
        <w:rPr>
          <w:rFonts w:asciiTheme="majorHAnsi" w:hAnsiTheme="majorHAnsi" w:cstheme="majorHAnsi"/>
          <w:bCs/>
        </w:rPr>
        <w:t>go</w:t>
      </w:r>
      <w:r w:rsidRPr="00BC6FDC">
        <w:rPr>
          <w:rFonts w:asciiTheme="majorHAnsi" w:hAnsiTheme="majorHAnsi" w:cstheme="majorHAnsi"/>
          <w:bCs/>
        </w:rPr>
        <w:t xml:space="preserve"> pełnego </w:t>
      </w:r>
      <w:r w:rsidR="00BE2912" w:rsidRPr="00BC6FDC">
        <w:rPr>
          <w:rFonts w:asciiTheme="majorHAnsi" w:hAnsiTheme="majorHAnsi" w:cstheme="majorHAnsi"/>
          <w:bCs/>
        </w:rPr>
        <w:t>wydarzenia</w:t>
      </w:r>
      <w:r w:rsidRPr="00BC6FDC">
        <w:rPr>
          <w:rFonts w:asciiTheme="majorHAnsi" w:hAnsiTheme="majorHAnsi" w:cstheme="majorHAnsi"/>
          <w:bCs/>
        </w:rPr>
        <w:t>.</w:t>
      </w:r>
    </w:p>
    <w:p w14:paraId="67B5092C" w14:textId="77777777" w:rsidR="001A59E1" w:rsidRPr="00BC6FDC" w:rsidRDefault="001A59E1" w:rsidP="00A4786C">
      <w:pPr>
        <w:spacing w:line="360" w:lineRule="auto"/>
        <w:ind w:left="851" w:hanging="11"/>
        <w:contextualSpacing/>
        <w:jc w:val="both"/>
        <w:rPr>
          <w:rFonts w:asciiTheme="majorHAnsi" w:hAnsiTheme="majorHAnsi" w:cstheme="majorHAnsi"/>
          <w:bCs/>
        </w:rPr>
      </w:pPr>
      <w:r w:rsidRPr="00BC6FDC">
        <w:rPr>
          <w:rFonts w:asciiTheme="majorHAnsi" w:hAnsiTheme="majorHAnsi" w:cstheme="majorHAnsi"/>
          <w:bCs/>
        </w:rPr>
        <w:t>Jeżeli Wykonawca powołuje się na doświadczenie w realizacji usług wykonywanych wspólnie z innymi wykonawcami, wykaz, o którym mowa w pkt 10.2.3. SWZ dotyczy usług, w których wykonaniu wykonawca ten bezpośrednio uczestniczył, a w przypadku świadczeń powtarzających się lub ciągłych, w których wykonywaniu bezpośrednio uczestniczył lub uczestniczy.</w:t>
      </w:r>
    </w:p>
    <w:p w14:paraId="272DC656" w14:textId="35FE8BC6" w:rsidR="001A59E1" w:rsidRPr="00BC6FDC" w:rsidRDefault="001A59E1" w:rsidP="00A4786C">
      <w:pPr>
        <w:spacing w:line="360" w:lineRule="auto"/>
        <w:ind w:left="851" w:hanging="11"/>
        <w:contextualSpacing/>
        <w:jc w:val="both"/>
        <w:rPr>
          <w:rFonts w:asciiTheme="majorHAnsi" w:hAnsiTheme="majorHAnsi" w:cstheme="majorHAnsi"/>
        </w:rPr>
      </w:pPr>
      <w:r w:rsidRPr="00BC6FDC">
        <w:rPr>
          <w:rFonts w:asciiTheme="majorHAnsi" w:hAnsiTheme="majorHAnsi" w:cstheme="majorHAnsi"/>
        </w:rPr>
        <w:t xml:space="preserve">Ocena spełniania ww. warunków zostanie przeprowadzona na podstawie dokumentów, o których mowa w pkt 10.2.3. SWZ. </w:t>
      </w:r>
    </w:p>
    <w:p w14:paraId="12481CCD" w14:textId="77777777"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73859745" w14:textId="37F4966C"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Wykonawca może w celu potwierdzenia spełnienia warunków udziału w postępowaniu, w stosownych sytuacjach oraz w odniesieniu do konkretnego zamówienia, lub jego części, polegać na zdolnościach technicznych lub zawodowych innych podmiotów, niezależnie od charakteru prawnego łączących go z nim stosunków prawnych.</w:t>
      </w:r>
    </w:p>
    <w:p w14:paraId="6709381C" w14:textId="77777777"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lastRenderedPageBreak/>
        <w:t>W odniesieniu do warunków dotyczących wykształcenia, kwalifikacji zawodowych lub doświadczenia wykonawcy mogą polegać na zdolnościach podmiotów udostępniających zasobów, jeśli podmioty te wykonają usługi, do realizacji których te zdolności są wymagane.</w:t>
      </w:r>
    </w:p>
    <w:p w14:paraId="67BA88B9" w14:textId="77777777"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 xml:space="preserve"> </w:t>
      </w:r>
      <w:bookmarkStart w:id="24" w:name="_Ref68011802"/>
      <w:r w:rsidRPr="00BC6FDC">
        <w:rPr>
          <w:rFonts w:asciiTheme="majorHAnsi" w:hAnsiTheme="majorHAnsi" w:cstheme="majorHAnsi"/>
        </w:rPr>
        <w:t xml:space="preserve">Wykonawca, który polega na zdolnościach lub sytuacji podmiotów udostępniających zasoby, </w:t>
      </w:r>
      <w:r w:rsidRPr="00BC6FDC">
        <w:rPr>
          <w:rFonts w:asciiTheme="majorHAnsi" w:hAnsiTheme="majorHAnsi" w:cstheme="majorHAnsi"/>
          <w:b/>
          <w:bCs/>
        </w:rPr>
        <w:t>składa wraz z ofertą</w:t>
      </w:r>
      <w:r w:rsidRPr="00BC6FDC">
        <w:rPr>
          <w:rFonts w:asciiTheme="majorHAnsi" w:hAnsiTheme="majorHAnsi" w:cstheme="majorHAnsi"/>
        </w:rPr>
        <w:t>,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bookmarkEnd w:id="24"/>
    </w:p>
    <w:p w14:paraId="7A1C1964" w14:textId="77777777"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Zobowiązanie podmiotu udostępniającego zasoby, o którym mowa w pkt. 8.6. SWZ potwierdza, że stosunek łączący wykonawcę z podmiotami udostępniającymi zasoby gwarantuje rzeczywisty dostęp do tych zasobów oraz określa w szczególności:</w:t>
      </w:r>
    </w:p>
    <w:p w14:paraId="2306F8A8" w14:textId="77777777" w:rsidR="001A59E1" w:rsidRPr="00BC6FDC" w:rsidRDefault="001A59E1">
      <w:pPr>
        <w:pStyle w:val="Akapitzlist"/>
        <w:numPr>
          <w:ilvl w:val="2"/>
          <w:numId w:val="80"/>
        </w:numPr>
        <w:spacing w:line="360" w:lineRule="auto"/>
        <w:ind w:left="1639"/>
        <w:jc w:val="both"/>
        <w:rPr>
          <w:rFonts w:asciiTheme="majorHAnsi" w:hAnsiTheme="majorHAnsi" w:cstheme="majorHAnsi"/>
        </w:rPr>
      </w:pPr>
      <w:r w:rsidRPr="00BC6FDC">
        <w:rPr>
          <w:rFonts w:asciiTheme="majorHAnsi" w:hAnsiTheme="majorHAnsi" w:cstheme="majorHAnsi"/>
        </w:rPr>
        <w:t xml:space="preserve">zakres dostępnych wykonawcy zasobów podmiotu udostępniającego zasoby; </w:t>
      </w:r>
    </w:p>
    <w:p w14:paraId="5D7E0B16" w14:textId="77777777" w:rsidR="001A59E1" w:rsidRPr="00BC6FDC" w:rsidRDefault="001A59E1">
      <w:pPr>
        <w:pStyle w:val="Akapitzlist"/>
        <w:numPr>
          <w:ilvl w:val="2"/>
          <w:numId w:val="80"/>
        </w:numPr>
        <w:spacing w:line="360" w:lineRule="auto"/>
        <w:ind w:left="1639"/>
        <w:jc w:val="both"/>
        <w:rPr>
          <w:rFonts w:asciiTheme="majorHAnsi" w:hAnsiTheme="majorHAnsi" w:cstheme="majorHAnsi"/>
        </w:rPr>
      </w:pPr>
      <w:r w:rsidRPr="00BC6FDC">
        <w:rPr>
          <w:rFonts w:asciiTheme="majorHAnsi" w:hAnsiTheme="majorHAnsi" w:cstheme="majorHAnsi"/>
        </w:rPr>
        <w:t>sposób i okres udostępnienia wykonawcy i wykorzystania przez niego zasobów podmiotu udostępniającego te zasoby przy wykonywaniu zamówienia;</w:t>
      </w:r>
    </w:p>
    <w:p w14:paraId="477C44D3" w14:textId="77777777" w:rsidR="001A59E1" w:rsidRPr="00BC6FDC" w:rsidRDefault="001A59E1">
      <w:pPr>
        <w:pStyle w:val="Akapitzlist"/>
        <w:numPr>
          <w:ilvl w:val="2"/>
          <w:numId w:val="80"/>
        </w:numPr>
        <w:spacing w:line="360" w:lineRule="auto"/>
        <w:ind w:left="1639"/>
        <w:jc w:val="both"/>
        <w:rPr>
          <w:rFonts w:asciiTheme="majorHAnsi" w:hAnsiTheme="majorHAnsi" w:cstheme="majorHAnsi"/>
        </w:rPr>
      </w:pPr>
      <w:r w:rsidRPr="00BC6FDC">
        <w:rPr>
          <w:rFonts w:asciiTheme="majorHAnsi" w:hAnsiTheme="majorHAnsi" w:cstheme="majorHAnsi"/>
        </w:rPr>
        <w:t>czy i w jakim zakresie podmiot udostępniający zasoby, na zdolnościach którego wykonawca polega w odniesieniu do warunków udziału w postępowaniu dotyczących wykształcenia, kwalifikacji zawodowych lub doświadczenia, zrealizuje usługi, których wskazane zdolności dotyczą.</w:t>
      </w:r>
    </w:p>
    <w:p w14:paraId="056939D5" w14:textId="35A161A6"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 xml:space="preserve">Zamawiający ocenia, czy udostępniane wykonawcy przez podmioty udostępniające zasoby zdolności techniczne lub zawodowe, pozwalają na wykazanie przez wykonawcę spełniania warunków udziału w postępowaniu, o których mowa w pkt. 8.2.4. SWZ, a także bada, czy nie </w:t>
      </w:r>
      <w:r w:rsidR="003A7541" w:rsidRPr="00BC6FDC">
        <w:rPr>
          <w:rFonts w:asciiTheme="majorHAnsi" w:hAnsiTheme="majorHAnsi" w:cstheme="majorHAnsi"/>
        </w:rPr>
        <w:t>zachodzą,</w:t>
      </w:r>
      <w:r w:rsidRPr="00BC6FDC">
        <w:rPr>
          <w:rFonts w:asciiTheme="majorHAnsi" w:hAnsiTheme="majorHAnsi" w:cstheme="majorHAnsi"/>
        </w:rPr>
        <w:t xml:space="preserve"> wobec tego podmiotu podstawy wykluczenia, które zostały przewidziane względem wykonawcy.</w:t>
      </w:r>
    </w:p>
    <w:p w14:paraId="30DC586D" w14:textId="2C7E5DBF"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 xml:space="preserve">Jeżeli zdolności techniczne lub zawodowe, sytuacja ekonomiczna lub finansowa podmiotu udostępniającego zasoby nie potwierdzają spełniania przez wykonawcę warunków udziału w postępowaniu lub </w:t>
      </w:r>
      <w:r w:rsidR="003A7541" w:rsidRPr="00BC6FDC">
        <w:rPr>
          <w:rFonts w:asciiTheme="majorHAnsi" w:hAnsiTheme="majorHAnsi" w:cstheme="majorHAnsi"/>
        </w:rPr>
        <w:t>zachodzą,</w:t>
      </w:r>
      <w:r w:rsidRPr="00BC6FDC">
        <w:rPr>
          <w:rFonts w:asciiTheme="majorHAnsi" w:hAnsiTheme="majorHAnsi" w:cstheme="majorHAnsi"/>
        </w:rPr>
        <w:t xml:space="preserve"> wobec tego podmiotu podstawy wykluczenia, zamawiający żąda, aby wykonawca w terminie określonym przez zamawiającego zastąpił ten podmiot innym podmiotem lub podmiotami albo wykazał, że samodzielnie spełnia warunki udziału w postępowaniu.</w:t>
      </w:r>
    </w:p>
    <w:p w14:paraId="10392258" w14:textId="77777777"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7AE74E26" w14:textId="524C1B89" w:rsidR="001A59E1" w:rsidRPr="00BC6FDC" w:rsidRDefault="001A59E1">
      <w:pPr>
        <w:pStyle w:val="Akapitzlist"/>
        <w:numPr>
          <w:ilvl w:val="1"/>
          <w:numId w:val="80"/>
        </w:numPr>
        <w:spacing w:line="360" w:lineRule="auto"/>
        <w:ind w:left="851"/>
        <w:jc w:val="both"/>
        <w:rPr>
          <w:rFonts w:asciiTheme="majorHAnsi" w:hAnsiTheme="majorHAnsi" w:cstheme="majorHAnsi"/>
        </w:rPr>
      </w:pPr>
      <w:r w:rsidRPr="00BC6FDC">
        <w:rPr>
          <w:rFonts w:asciiTheme="majorHAnsi" w:hAnsiTheme="majorHAnsi" w:cstheme="majorHAnsi"/>
        </w:rPr>
        <w:t xml:space="preserve">W przypadku polegania przez Wykonawcę na zdolnościach technicznych lub zawodowych podmiotów udostępniających zasoby celem wykazania spełniania warunku, o którym mowa w pkt </w:t>
      </w:r>
      <w:r w:rsidR="00845521" w:rsidRPr="00BC6FDC">
        <w:rPr>
          <w:rFonts w:asciiTheme="majorHAnsi" w:hAnsiTheme="majorHAnsi" w:cstheme="majorHAnsi"/>
        </w:rPr>
        <w:t>8.2.4.</w:t>
      </w:r>
      <w:r w:rsidR="00CE4970" w:rsidRPr="00BC6FDC">
        <w:rPr>
          <w:rFonts w:asciiTheme="majorHAnsi" w:hAnsiTheme="majorHAnsi" w:cstheme="majorHAnsi"/>
        </w:rPr>
        <w:t xml:space="preserve"> </w:t>
      </w:r>
      <w:r w:rsidRPr="00BC6FDC">
        <w:rPr>
          <w:rFonts w:asciiTheme="majorHAnsi" w:hAnsiTheme="majorHAnsi" w:cstheme="majorHAnsi"/>
        </w:rPr>
        <w:t>SWZ, to podmiot udostępniający ma spełnić ten warunek samodzielnie.</w:t>
      </w:r>
    </w:p>
    <w:p w14:paraId="0000008F" w14:textId="413A0823" w:rsidR="000B72C3" w:rsidRPr="000A64CC" w:rsidRDefault="00937A4C">
      <w:pPr>
        <w:pStyle w:val="Nagwek2"/>
        <w:numPr>
          <w:ilvl w:val="0"/>
          <w:numId w:val="80"/>
        </w:numPr>
        <w:spacing w:line="360" w:lineRule="auto"/>
        <w:rPr>
          <w:b/>
          <w:bCs/>
          <w:sz w:val="22"/>
          <w:szCs w:val="22"/>
        </w:rPr>
      </w:pPr>
      <w:bookmarkStart w:id="25" w:name="_Toc123632092"/>
      <w:bookmarkStart w:id="26" w:name="_Toc138332687"/>
      <w:bookmarkEnd w:id="23"/>
      <w:r w:rsidRPr="000A64CC">
        <w:rPr>
          <w:b/>
          <w:bCs/>
          <w:sz w:val="22"/>
          <w:szCs w:val="22"/>
        </w:rPr>
        <w:lastRenderedPageBreak/>
        <w:t>Podstawy wykluczenia</w:t>
      </w:r>
      <w:r w:rsidR="002626CE" w:rsidRPr="000A64CC">
        <w:rPr>
          <w:b/>
          <w:bCs/>
          <w:sz w:val="22"/>
          <w:szCs w:val="22"/>
        </w:rPr>
        <w:t xml:space="preserve"> z </w:t>
      </w:r>
      <w:r w:rsidRPr="000A64CC">
        <w:rPr>
          <w:b/>
          <w:bCs/>
          <w:sz w:val="22"/>
          <w:szCs w:val="22"/>
        </w:rPr>
        <w:t>postępowania</w:t>
      </w:r>
      <w:r w:rsidR="00615D97" w:rsidRPr="000A64CC">
        <w:rPr>
          <w:b/>
          <w:bCs/>
          <w:sz w:val="22"/>
          <w:szCs w:val="22"/>
        </w:rPr>
        <w:t>.</w:t>
      </w:r>
      <w:bookmarkEnd w:id="25"/>
      <w:bookmarkEnd w:id="26"/>
    </w:p>
    <w:p w14:paraId="1E7CE8F4" w14:textId="7AA7FAD1" w:rsidR="009D0FC5"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 postępowania</w:t>
      </w:r>
      <w:r w:rsidR="002626CE" w:rsidRPr="00BC6FDC">
        <w:rPr>
          <w:rFonts w:asciiTheme="majorHAnsi" w:hAnsiTheme="majorHAnsi" w:cstheme="majorHAnsi"/>
        </w:rPr>
        <w:t xml:space="preserve"> o </w:t>
      </w:r>
      <w:r w:rsidRPr="00BC6FDC">
        <w:rPr>
          <w:rFonts w:asciiTheme="majorHAnsi" w:hAnsiTheme="majorHAnsi" w:cstheme="majorHAnsi"/>
        </w:rPr>
        <w:t>udzielenie zamówienia wyklucza się Wykonawców,</w:t>
      </w:r>
      <w:r w:rsidR="002626CE" w:rsidRPr="00BC6FDC">
        <w:rPr>
          <w:rFonts w:asciiTheme="majorHAnsi" w:hAnsiTheme="majorHAnsi" w:cstheme="majorHAnsi"/>
        </w:rPr>
        <w:t xml:space="preserve"> w </w:t>
      </w:r>
      <w:r w:rsidRPr="00BC6FDC">
        <w:rPr>
          <w:rFonts w:asciiTheme="majorHAnsi" w:hAnsiTheme="majorHAnsi" w:cstheme="majorHAnsi"/>
        </w:rPr>
        <w:t>stosunku do których zachodzi którakolwiek</w:t>
      </w:r>
      <w:r w:rsidR="002626CE" w:rsidRPr="00BC6FDC">
        <w:rPr>
          <w:rFonts w:asciiTheme="majorHAnsi" w:hAnsiTheme="majorHAnsi" w:cstheme="majorHAnsi"/>
        </w:rPr>
        <w:t xml:space="preserve"> z </w:t>
      </w:r>
      <w:r w:rsidRPr="00BC6FDC">
        <w:rPr>
          <w:rFonts w:asciiTheme="majorHAnsi" w:hAnsiTheme="majorHAnsi" w:cstheme="majorHAnsi"/>
        </w:rPr>
        <w:t>okoliczności wskazanych</w:t>
      </w:r>
      <w:r w:rsidR="002626CE" w:rsidRPr="00BC6FDC">
        <w:rPr>
          <w:rFonts w:asciiTheme="majorHAnsi" w:hAnsiTheme="majorHAnsi" w:cstheme="majorHAnsi"/>
        </w:rPr>
        <w:t xml:space="preserve"> w </w:t>
      </w:r>
      <w:r w:rsidRPr="00BC6FDC">
        <w:rPr>
          <w:rFonts w:asciiTheme="majorHAnsi" w:hAnsiTheme="majorHAnsi" w:cstheme="majorHAnsi"/>
        </w:rPr>
        <w:t>art. 108 ust. 1</w:t>
      </w:r>
      <w:r w:rsidR="001E2CAB" w:rsidRPr="00BC6FDC">
        <w:rPr>
          <w:rFonts w:asciiTheme="majorHAnsi" w:hAnsiTheme="majorHAnsi" w:cstheme="majorHAnsi"/>
        </w:rPr>
        <w:t xml:space="preserve"> ustawy</w:t>
      </w:r>
      <w:r w:rsidRPr="00BC6FDC">
        <w:rPr>
          <w:rFonts w:asciiTheme="majorHAnsi" w:hAnsiTheme="majorHAnsi" w:cstheme="majorHAnsi"/>
        </w:rPr>
        <w:t xml:space="preserve"> PZP</w:t>
      </w:r>
      <w:r w:rsidR="00615D97" w:rsidRPr="00BC6FDC">
        <w:rPr>
          <w:rFonts w:asciiTheme="majorHAnsi" w:hAnsiTheme="majorHAnsi" w:cstheme="majorHAnsi"/>
        </w:rPr>
        <w:t>.</w:t>
      </w:r>
    </w:p>
    <w:p w14:paraId="2FDA23B5" w14:textId="5DDF7500" w:rsidR="009D5863" w:rsidRPr="00BC6FDC" w:rsidRDefault="00DA3FE8">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 xml:space="preserve">Dodatkowo z postępowania o udzielenie zamówienia wyklucza się Wykonawców, w stosunku do których zachodzi okoliczność wskazana w art. 109 ust. 1 pkt 4) </w:t>
      </w:r>
      <w:r w:rsidR="0066778A" w:rsidRPr="00BC6FDC">
        <w:rPr>
          <w:rFonts w:asciiTheme="majorHAnsi" w:hAnsiTheme="majorHAnsi" w:cstheme="majorHAnsi"/>
          <w:lang w:val="pl-PL"/>
        </w:rPr>
        <w:t>ustawy PZP</w:t>
      </w:r>
      <w:r w:rsidRPr="00BC6FDC">
        <w:rPr>
          <w:rFonts w:asciiTheme="majorHAnsi" w:hAnsiTheme="majorHAnsi" w:cstheme="majorHAnsi"/>
          <w:lang w:val="pl-PL"/>
        </w:rPr>
        <w:t xml:space="preserve"> tj. w </w:t>
      </w:r>
      <w:r w:rsidR="006E3D13" w:rsidRPr="00BC6FDC">
        <w:rPr>
          <w:rFonts w:asciiTheme="majorHAnsi" w:hAnsiTheme="majorHAnsi" w:cstheme="majorHAnsi"/>
          <w:lang w:val="pl-PL"/>
        </w:rPr>
        <w:t>stosunku,</w:t>
      </w:r>
      <w:r w:rsidRPr="00BC6FDC">
        <w:rPr>
          <w:rFonts w:asciiTheme="majorHAnsi" w:hAnsiTheme="majorHAnsi" w:cstheme="majorHAnsi"/>
          <w:lang w:val="pl-PL"/>
        </w:rPr>
        <w:t xml:space="preserve"> do którego otwarto likwidację, ogłoszono upadłość, którego aktywami zarządza likwidator lub sąd, zawarł układ z</w:t>
      </w:r>
      <w:r w:rsidR="00E236ED" w:rsidRPr="00BC6FDC">
        <w:rPr>
          <w:rFonts w:asciiTheme="majorHAnsi" w:hAnsiTheme="majorHAnsi" w:cstheme="majorHAnsi"/>
          <w:lang w:val="pl-PL"/>
        </w:rPr>
        <w:t> </w:t>
      </w:r>
      <w:r w:rsidRPr="00BC6FDC">
        <w:rPr>
          <w:rFonts w:asciiTheme="majorHAnsi" w:hAnsiTheme="majorHAnsi" w:cstheme="majorHAnsi"/>
          <w:lang w:val="pl-PL"/>
        </w:rPr>
        <w:t>wierzycielami, którego działalność gospodarcza jest zawieszona albo znajduje się on w innej tego rodzaju sytuacji wynikającej z podobnej procedury przewidzianej w przepisach miejsca wszczęcia tej procedury;</w:t>
      </w:r>
    </w:p>
    <w:p w14:paraId="6DE65F89" w14:textId="45474C47" w:rsidR="009D5863" w:rsidRPr="000A64CC" w:rsidRDefault="009D5863">
      <w:pPr>
        <w:pStyle w:val="Akapitzlist"/>
        <w:numPr>
          <w:ilvl w:val="1"/>
          <w:numId w:val="80"/>
        </w:numPr>
        <w:spacing w:line="360" w:lineRule="auto"/>
        <w:jc w:val="both"/>
        <w:rPr>
          <w:rFonts w:asciiTheme="majorHAnsi" w:hAnsiTheme="majorHAnsi" w:cstheme="majorHAnsi"/>
          <w:lang w:val="pl-PL"/>
        </w:rPr>
      </w:pPr>
      <w:r w:rsidRPr="000A64CC">
        <w:rPr>
          <w:rFonts w:asciiTheme="majorHAnsi" w:hAnsiTheme="majorHAnsi" w:cstheme="majorHAnsi"/>
          <w:lang w:val="pl-PL"/>
        </w:rPr>
        <w:t xml:space="preserve">Ponadto </w:t>
      </w:r>
      <w:bookmarkStart w:id="27" w:name="_Hlk101437233"/>
      <w:r w:rsidRPr="000A64CC">
        <w:rPr>
          <w:rFonts w:asciiTheme="majorHAnsi" w:hAnsiTheme="majorHAnsi" w:cstheme="majorHAnsi"/>
          <w:lang w:val="pl-PL"/>
        </w:rPr>
        <w:t>Zamawiający, na podstawie przepisów art. 7</w:t>
      </w:r>
      <w:r w:rsidR="00AB3DB3" w:rsidRPr="000A64CC">
        <w:rPr>
          <w:rFonts w:asciiTheme="majorHAnsi" w:hAnsiTheme="majorHAnsi" w:cstheme="majorHAnsi"/>
          <w:lang w:val="pl-PL"/>
        </w:rPr>
        <w:t xml:space="preserve"> ust. 1</w:t>
      </w:r>
      <w:r w:rsidRPr="000A64CC">
        <w:rPr>
          <w:rFonts w:asciiTheme="majorHAnsi" w:hAnsiTheme="majorHAnsi" w:cstheme="majorHAnsi"/>
          <w:lang w:val="pl-PL"/>
        </w:rPr>
        <w:t xml:space="preserve"> Ustawy z dnia 13 kwietnia 2022 r. o</w:t>
      </w:r>
      <w:r w:rsidR="00E16612" w:rsidRPr="000A64CC">
        <w:rPr>
          <w:rFonts w:asciiTheme="majorHAnsi" w:hAnsiTheme="majorHAnsi" w:cstheme="majorHAnsi"/>
          <w:lang w:val="pl-PL"/>
        </w:rPr>
        <w:t> </w:t>
      </w:r>
      <w:r w:rsidRPr="000A64CC">
        <w:rPr>
          <w:rFonts w:asciiTheme="majorHAnsi" w:hAnsiTheme="majorHAnsi" w:cstheme="majorHAnsi"/>
          <w:lang w:val="pl-PL"/>
        </w:rPr>
        <w:t>szczególnych rozwiązaniach w zakresie przeciwdziałania wspierania agresji na Ukrainę oraz służących ochronie bezpieczeństwa narodowego (Dz.U. z 202</w:t>
      </w:r>
      <w:r w:rsidR="000A64CC" w:rsidRPr="000A64CC">
        <w:rPr>
          <w:rFonts w:asciiTheme="majorHAnsi" w:hAnsiTheme="majorHAnsi" w:cstheme="majorHAnsi"/>
          <w:lang w:val="pl-PL"/>
        </w:rPr>
        <w:t>5</w:t>
      </w:r>
      <w:r w:rsidRPr="000A64CC">
        <w:rPr>
          <w:rFonts w:asciiTheme="majorHAnsi" w:hAnsiTheme="majorHAnsi" w:cstheme="majorHAnsi"/>
          <w:lang w:val="pl-PL"/>
        </w:rPr>
        <w:t xml:space="preserve"> r. poz. </w:t>
      </w:r>
      <w:r w:rsidR="007B215C" w:rsidRPr="000A64CC">
        <w:rPr>
          <w:rFonts w:asciiTheme="majorHAnsi" w:hAnsiTheme="majorHAnsi" w:cstheme="majorHAnsi"/>
          <w:lang w:val="pl-PL"/>
        </w:rPr>
        <w:t>5</w:t>
      </w:r>
      <w:r w:rsidR="000A64CC" w:rsidRPr="000A64CC">
        <w:rPr>
          <w:rFonts w:asciiTheme="majorHAnsi" w:hAnsiTheme="majorHAnsi" w:cstheme="majorHAnsi"/>
          <w:lang w:val="pl-PL"/>
        </w:rPr>
        <w:t>14</w:t>
      </w:r>
      <w:r w:rsidR="00845521" w:rsidRPr="000A64CC">
        <w:rPr>
          <w:rStyle w:val="Odwoaniedokomentarza"/>
          <w:rFonts w:asciiTheme="majorHAnsi" w:hAnsiTheme="majorHAnsi" w:cstheme="majorHAnsi"/>
          <w:sz w:val="22"/>
          <w:szCs w:val="22"/>
        </w:rPr>
        <w:t>)</w:t>
      </w:r>
      <w:r w:rsidR="006E3D13" w:rsidRPr="000A64CC">
        <w:rPr>
          <w:rFonts w:asciiTheme="majorHAnsi" w:hAnsiTheme="majorHAnsi" w:cstheme="majorHAnsi"/>
          <w:lang w:val="pl-PL"/>
        </w:rPr>
        <w:t xml:space="preserve"> zwanej</w:t>
      </w:r>
      <w:r w:rsidRPr="000A64CC">
        <w:rPr>
          <w:rFonts w:asciiTheme="majorHAnsi" w:hAnsiTheme="majorHAnsi" w:cstheme="majorHAnsi"/>
          <w:lang w:val="pl-PL"/>
        </w:rPr>
        <w:t xml:space="preserve"> dalej „Ustawą </w:t>
      </w:r>
      <w:r w:rsidR="00AB3DB3" w:rsidRPr="000A64CC">
        <w:rPr>
          <w:rFonts w:asciiTheme="majorHAnsi" w:hAnsiTheme="majorHAnsi" w:cstheme="majorHAnsi"/>
          <w:lang w:val="pl-PL"/>
        </w:rPr>
        <w:t>o</w:t>
      </w:r>
      <w:r w:rsidR="00E16612" w:rsidRPr="000A64CC">
        <w:rPr>
          <w:rFonts w:asciiTheme="majorHAnsi" w:hAnsiTheme="majorHAnsi" w:cstheme="majorHAnsi"/>
          <w:lang w:val="pl-PL"/>
        </w:rPr>
        <w:t> </w:t>
      </w:r>
      <w:r w:rsidR="00AB3DB3" w:rsidRPr="000A64CC">
        <w:rPr>
          <w:rFonts w:asciiTheme="majorHAnsi" w:hAnsiTheme="majorHAnsi" w:cstheme="majorHAnsi"/>
          <w:lang w:val="pl-PL"/>
        </w:rPr>
        <w:t>szczególnych rozwiązaniach</w:t>
      </w:r>
      <w:r w:rsidRPr="000A64CC">
        <w:rPr>
          <w:rFonts w:asciiTheme="majorHAnsi" w:hAnsiTheme="majorHAnsi" w:cstheme="majorHAnsi"/>
          <w:lang w:val="pl-PL"/>
        </w:rPr>
        <w:t>” wykluczy z postępowania:</w:t>
      </w:r>
    </w:p>
    <w:bookmarkEnd w:id="27"/>
    <w:p w14:paraId="41F7B7B9" w14:textId="77777777" w:rsidR="000A64CC" w:rsidRPr="000A64CC" w:rsidRDefault="000A64CC">
      <w:pPr>
        <w:pStyle w:val="Nagwek1"/>
        <w:numPr>
          <w:ilvl w:val="2"/>
          <w:numId w:val="80"/>
        </w:numPr>
        <w:spacing w:before="0" w:line="360" w:lineRule="auto"/>
        <w:outlineLvl w:val="9"/>
        <w:rPr>
          <w:rFonts w:ascii="Calibri" w:hAnsi="Calibri" w:cs="Calibri"/>
          <w:b w:val="0"/>
          <w:bCs w:val="0"/>
          <w:color w:val="000000" w:themeColor="text1"/>
          <w:sz w:val="22"/>
          <w:szCs w:val="22"/>
          <w:u w:val="none"/>
        </w:rPr>
      </w:pPr>
      <w:r w:rsidRPr="000A64CC">
        <w:rPr>
          <w:rFonts w:ascii="Calibri" w:hAnsi="Calibri" w:cs="Calibri"/>
          <w:b w:val="0"/>
          <w:bCs w:val="0"/>
          <w:color w:val="000000" w:themeColor="text1"/>
          <w:sz w:val="22"/>
          <w:szCs w:val="22"/>
          <w:u w:val="none"/>
        </w:rPr>
        <w:t xml:space="preserve">Wykonawcę wymienionego w wykazach określonych w rozporządzeniu Rady (WE) nr 765/2006 z dnia 18 maja 2006 r. dotyczącego środków ograniczających w związku z sytuacją na Białorusi i udziałem Białorusi w agresji Rosji wobec Ukrainy (Dz. Urz. UE L 134 z 20.05.2006, str. 1, z </w:t>
      </w:r>
      <w:proofErr w:type="spellStart"/>
      <w:r w:rsidRPr="000A64CC">
        <w:rPr>
          <w:rFonts w:ascii="Calibri" w:hAnsi="Calibri" w:cs="Calibri"/>
          <w:b w:val="0"/>
          <w:bCs w:val="0"/>
          <w:color w:val="000000" w:themeColor="text1"/>
          <w:sz w:val="22"/>
          <w:szCs w:val="22"/>
          <w:u w:val="none"/>
        </w:rPr>
        <w:t>późn</w:t>
      </w:r>
      <w:proofErr w:type="spellEnd"/>
      <w:r w:rsidRPr="000A64CC">
        <w:rPr>
          <w:rFonts w:ascii="Calibri" w:hAnsi="Calibri" w:cs="Calibri"/>
          <w:b w:val="0"/>
          <w:bCs w:val="0"/>
          <w:color w:val="000000" w:themeColor="text1"/>
          <w:sz w:val="22"/>
          <w:szCs w:val="22"/>
          <w:u w:val="none"/>
        </w:rPr>
        <w:t>. zm.) zwanego dalej „rozporządzeniem 765/2006” i w rozporządzeniu Rady (UE) nr 269/2014 z dnia 17 marca 2014 r. w sprawie środkó</w:t>
      </w:r>
      <w:r w:rsidRPr="000A64CC">
        <w:rPr>
          <w:rFonts w:ascii="Calibri" w:hAnsi="Calibri" w:cs="Calibri"/>
          <w:b w:val="0"/>
          <w:bCs w:val="0"/>
          <w:color w:val="000000" w:themeColor="text1"/>
          <w:sz w:val="22"/>
          <w:szCs w:val="22"/>
          <w:u w:val="none"/>
          <w:lang w:val="pl-PL"/>
        </w:rPr>
        <w:t xml:space="preserve">w </w:t>
      </w:r>
      <w:r w:rsidRPr="000A64CC">
        <w:rPr>
          <w:rFonts w:ascii="Calibri" w:hAnsi="Calibri" w:cs="Calibri"/>
          <w:b w:val="0"/>
          <w:bCs w:val="0"/>
          <w:color w:val="000000" w:themeColor="text1"/>
          <w:sz w:val="22"/>
          <w:szCs w:val="22"/>
          <w:u w:val="none"/>
        </w:rPr>
        <w:t xml:space="preserve">ograniczających w odniesieniu do działań podważających integralność terytorialną, suwerenność i niezależność Ukrainy lub im zagrażających (Dz. Urz. UE L 78 z 17.03.2014, str. 6, z </w:t>
      </w:r>
      <w:proofErr w:type="spellStart"/>
      <w:r w:rsidRPr="000A64CC">
        <w:rPr>
          <w:rFonts w:ascii="Calibri" w:hAnsi="Calibri" w:cs="Calibri"/>
          <w:b w:val="0"/>
          <w:bCs w:val="0"/>
          <w:color w:val="000000" w:themeColor="text1"/>
          <w:sz w:val="22"/>
          <w:szCs w:val="22"/>
          <w:u w:val="none"/>
        </w:rPr>
        <w:t>późn</w:t>
      </w:r>
      <w:proofErr w:type="spellEnd"/>
      <w:r w:rsidRPr="000A64CC">
        <w:rPr>
          <w:rFonts w:ascii="Calibri" w:hAnsi="Calibri" w:cs="Calibri"/>
          <w:b w:val="0"/>
          <w:bCs w:val="0"/>
          <w:color w:val="000000" w:themeColor="text1"/>
          <w:sz w:val="22"/>
          <w:szCs w:val="22"/>
          <w:u w:val="none"/>
        </w:rPr>
        <w:t xml:space="preserve">. zm.) zwanego dalej „rozporządzeniem 269/2014” albo wpisanego na listę na podstawie decyzji w sprawie wpisu na listę rozstrzygającej o zastosowaniu środka, o którym mowa w art. 1 pkt 3 </w:t>
      </w:r>
      <w:r w:rsidRPr="000A64CC">
        <w:rPr>
          <w:rFonts w:ascii="Calibri" w:hAnsi="Calibri" w:cs="Calibri"/>
          <w:b w:val="0"/>
          <w:bCs w:val="0"/>
          <w:color w:val="000000" w:themeColor="text1"/>
          <w:sz w:val="22"/>
          <w:szCs w:val="22"/>
          <w:u w:val="none"/>
          <w:lang w:val="pl-PL"/>
        </w:rPr>
        <w:t>u</w:t>
      </w:r>
      <w:r w:rsidRPr="000A64CC">
        <w:rPr>
          <w:rFonts w:ascii="Calibri" w:hAnsi="Calibri" w:cs="Calibri"/>
          <w:b w:val="0"/>
          <w:bCs w:val="0"/>
          <w:color w:val="000000" w:themeColor="text1"/>
          <w:sz w:val="22"/>
          <w:szCs w:val="22"/>
          <w:u w:val="none"/>
        </w:rPr>
        <w:t xml:space="preserve">stawy </w:t>
      </w:r>
      <w:r w:rsidRPr="000A64CC">
        <w:rPr>
          <w:rFonts w:ascii="Calibri" w:hAnsi="Calibri" w:cs="Calibri"/>
          <w:b w:val="0"/>
          <w:bCs w:val="0"/>
          <w:color w:val="000000" w:themeColor="text1"/>
          <w:sz w:val="22"/>
          <w:szCs w:val="22"/>
          <w:u w:val="none"/>
          <w:lang w:val="pl-PL"/>
        </w:rPr>
        <w:t>o szczególnych rozwiązaniach;</w:t>
      </w:r>
    </w:p>
    <w:p w14:paraId="69313E00" w14:textId="77777777" w:rsidR="000A64CC" w:rsidRPr="000A64CC" w:rsidRDefault="000A64CC">
      <w:pPr>
        <w:pStyle w:val="Nagwek1"/>
        <w:numPr>
          <w:ilvl w:val="2"/>
          <w:numId w:val="80"/>
        </w:numPr>
        <w:spacing w:before="0" w:line="360" w:lineRule="auto"/>
        <w:outlineLvl w:val="9"/>
        <w:rPr>
          <w:rFonts w:ascii="Calibri" w:hAnsi="Calibri" w:cs="Calibri"/>
          <w:b w:val="0"/>
          <w:bCs w:val="0"/>
          <w:color w:val="000000" w:themeColor="text1"/>
          <w:sz w:val="22"/>
          <w:szCs w:val="22"/>
          <w:u w:val="none"/>
        </w:rPr>
      </w:pPr>
      <w:r w:rsidRPr="000A64CC">
        <w:rPr>
          <w:rFonts w:ascii="Calibri" w:hAnsi="Calibri" w:cs="Calibri"/>
          <w:b w:val="0"/>
          <w:bCs w:val="0"/>
          <w:color w:val="000000" w:themeColor="text1"/>
          <w:sz w:val="22"/>
          <w:szCs w:val="22"/>
          <w:u w:val="none"/>
          <w:lang w:val="pl-PL"/>
        </w:rPr>
        <w:t>Wykonawcę, którego beneficjentem rzeczywistym w rozumieniu ustawy z dnia 1 marca 2018 r. o przeciwdziałaniu praniu pieniędzy oraz finansowaniu terroryzmu (Dz. U. z 2025 r. poz. 644)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o szczególnych rozwiązaniach;</w:t>
      </w:r>
    </w:p>
    <w:p w14:paraId="32603AF2" w14:textId="77777777" w:rsidR="000A64CC" w:rsidRPr="000A64CC" w:rsidRDefault="000A64CC">
      <w:pPr>
        <w:pStyle w:val="Nagwek1"/>
        <w:numPr>
          <w:ilvl w:val="2"/>
          <w:numId w:val="80"/>
        </w:numPr>
        <w:spacing w:before="0" w:line="360" w:lineRule="auto"/>
        <w:outlineLvl w:val="9"/>
        <w:rPr>
          <w:rFonts w:ascii="Calibri" w:hAnsi="Calibri" w:cs="Calibri"/>
          <w:b w:val="0"/>
          <w:bCs w:val="0"/>
          <w:color w:val="000000" w:themeColor="text1"/>
          <w:sz w:val="22"/>
          <w:szCs w:val="22"/>
          <w:u w:val="none"/>
        </w:rPr>
      </w:pPr>
      <w:r w:rsidRPr="000A64CC">
        <w:rPr>
          <w:rFonts w:ascii="Calibri" w:hAnsi="Calibri" w:cs="Calibri"/>
          <w:b w:val="0"/>
          <w:bCs w:val="0"/>
          <w:color w:val="000000" w:themeColor="text1"/>
          <w:sz w:val="22"/>
          <w:szCs w:val="22"/>
          <w:u w:val="none"/>
          <w:lang w:val="pl-PL"/>
        </w:rPr>
        <w:t xml:space="preserve">Wykonawcę, którego jednostką dominującą w rozumieniu art. 3 ust. 1 pkt 37 ustawy z dnia 29 września 1994 r. o rachunkowości (Dz. U. z 2023 r. poz. 120 z </w:t>
      </w:r>
      <w:proofErr w:type="spellStart"/>
      <w:r w:rsidRPr="000A64CC">
        <w:rPr>
          <w:rFonts w:ascii="Calibri" w:hAnsi="Calibri" w:cs="Calibri"/>
          <w:b w:val="0"/>
          <w:bCs w:val="0"/>
          <w:color w:val="000000" w:themeColor="text1"/>
          <w:sz w:val="22"/>
          <w:szCs w:val="22"/>
          <w:u w:val="none"/>
          <w:lang w:val="pl-PL"/>
        </w:rPr>
        <w:t>późn</w:t>
      </w:r>
      <w:proofErr w:type="spellEnd"/>
      <w:r w:rsidRPr="000A64CC">
        <w:rPr>
          <w:rFonts w:ascii="Calibri" w:hAnsi="Calibri" w:cs="Calibri"/>
          <w:b w:val="0"/>
          <w:bCs w:val="0"/>
          <w:color w:val="000000" w:themeColor="text1"/>
          <w:sz w:val="22"/>
          <w:szCs w:val="22"/>
          <w:u w:val="none"/>
          <w:lang w:val="pl-PL"/>
        </w:rPr>
        <w:t xml:space="preserve">. zm.), jest podmiot wymieniony w wykazach określonych w rozporządzeniu 765/2006 i rozporządzeniu 269/2014 albo wpisany na listę lub będący taką jednostką dominującą od dnia 24 lutego 2022 r., o ile został wpisany na listę na podstawie decyzji w sprawie </w:t>
      </w:r>
      <w:r w:rsidRPr="000A64CC">
        <w:rPr>
          <w:rFonts w:ascii="Calibri" w:hAnsi="Calibri" w:cs="Calibri"/>
          <w:b w:val="0"/>
          <w:bCs w:val="0"/>
          <w:color w:val="000000" w:themeColor="text1"/>
          <w:sz w:val="22"/>
          <w:szCs w:val="22"/>
          <w:u w:val="none"/>
          <w:lang w:val="pl-PL"/>
        </w:rPr>
        <w:lastRenderedPageBreak/>
        <w:t>wpisu na listę rozstrzygającej o zastosowaniu środka, o którym mowa w art. 1 pkt 3 ustawy o szczególnych rozwiązaniach;</w:t>
      </w:r>
    </w:p>
    <w:p w14:paraId="70AAF34C" w14:textId="15360CA4" w:rsidR="00DA3FE8" w:rsidRPr="000A64CC" w:rsidRDefault="00DA3FE8">
      <w:pPr>
        <w:pStyle w:val="Nagwek1"/>
        <w:numPr>
          <w:ilvl w:val="1"/>
          <w:numId w:val="80"/>
        </w:numPr>
        <w:spacing w:before="0" w:line="360" w:lineRule="auto"/>
        <w:outlineLvl w:val="9"/>
        <w:rPr>
          <w:rFonts w:ascii="Calibri" w:hAnsi="Calibri" w:cs="Calibri"/>
          <w:b w:val="0"/>
          <w:bCs w:val="0"/>
          <w:color w:val="000000" w:themeColor="text1"/>
          <w:sz w:val="22"/>
          <w:szCs w:val="22"/>
          <w:u w:val="none"/>
        </w:rPr>
      </w:pPr>
      <w:r w:rsidRPr="000A64CC">
        <w:rPr>
          <w:rFonts w:ascii="Calibri" w:hAnsi="Calibri" w:cs="Calibri"/>
          <w:b w:val="0"/>
          <w:bCs w:val="0"/>
          <w:color w:val="000000" w:themeColor="text1"/>
          <w:sz w:val="22"/>
          <w:szCs w:val="22"/>
          <w:u w:val="none"/>
        </w:rPr>
        <w:t xml:space="preserve">Wykonawca, który nie podlega wykluczeniu na podstawie art. 108 ust. 1 pkt 1, 2 i 5 ustawy lub na podstawie okoliczności wymienionych w pkt. </w:t>
      </w:r>
      <w:r w:rsidR="00184FAB" w:rsidRPr="000A64CC">
        <w:rPr>
          <w:rFonts w:ascii="Calibri" w:hAnsi="Calibri" w:cs="Calibri"/>
          <w:b w:val="0"/>
          <w:bCs w:val="0"/>
          <w:color w:val="000000" w:themeColor="text1"/>
          <w:sz w:val="22"/>
          <w:szCs w:val="22"/>
          <w:u w:val="none"/>
        </w:rPr>
        <w:t>9</w:t>
      </w:r>
      <w:r w:rsidRPr="000A64CC">
        <w:rPr>
          <w:rFonts w:ascii="Calibri" w:hAnsi="Calibri" w:cs="Calibri"/>
          <w:b w:val="0"/>
          <w:bCs w:val="0"/>
          <w:color w:val="000000" w:themeColor="text1"/>
          <w:sz w:val="22"/>
          <w:szCs w:val="22"/>
          <w:u w:val="none"/>
        </w:rPr>
        <w:t>.2. SWZ, jeżeli udowodni Zmawiającemu, że spełnił następujące przesłanki:</w:t>
      </w:r>
    </w:p>
    <w:p w14:paraId="6944A1D1" w14:textId="77777777" w:rsidR="00DA3FE8" w:rsidRPr="000A64CC" w:rsidRDefault="00DA3FE8">
      <w:pPr>
        <w:pStyle w:val="Akapitzlist"/>
        <w:numPr>
          <w:ilvl w:val="2"/>
          <w:numId w:val="80"/>
        </w:numPr>
        <w:spacing w:line="360" w:lineRule="auto"/>
        <w:jc w:val="both"/>
        <w:rPr>
          <w:rFonts w:asciiTheme="majorHAnsi" w:hAnsiTheme="majorHAnsi" w:cstheme="majorHAnsi"/>
        </w:rPr>
      </w:pPr>
      <w:r w:rsidRPr="000A64CC">
        <w:rPr>
          <w:rFonts w:asciiTheme="majorHAnsi" w:hAnsiTheme="majorHAnsi" w:cstheme="majorHAnsi"/>
        </w:rPr>
        <w:t xml:space="preserve"> naprawił lub zobowiązał się do naprawienia szkody wyrządzonej przestępstwem, wykroczeniem lub swoim nieprawidłowym postępowaniem, w tym poprzez zadośćuczynienie pieniężne;</w:t>
      </w:r>
    </w:p>
    <w:p w14:paraId="0900CED5" w14:textId="77777777" w:rsidR="00DA3FE8" w:rsidRPr="000A64CC" w:rsidRDefault="00DA3FE8">
      <w:pPr>
        <w:pStyle w:val="Akapitzlist"/>
        <w:numPr>
          <w:ilvl w:val="2"/>
          <w:numId w:val="80"/>
        </w:numPr>
        <w:spacing w:line="360" w:lineRule="auto"/>
        <w:jc w:val="both"/>
        <w:rPr>
          <w:rFonts w:asciiTheme="majorHAnsi" w:hAnsiTheme="majorHAnsi" w:cstheme="majorHAnsi"/>
        </w:rPr>
      </w:pPr>
      <w:r w:rsidRPr="000A64CC">
        <w:rPr>
          <w:rFonts w:asciiTheme="majorHAnsi" w:hAnsiTheme="majorHAnsi" w:cstheme="majorHAnsi"/>
        </w:rPr>
        <w:t>wyczerpująco wyjaśnił fakt i okoliczności związane z przestępstwem, wykroczeniem lub swoim nieprawidłowym postępowaniem oraz spowodowanymi przez nie szkodami, aktywnie współpracując odpowiednio z właściwymi organami, w tym z organami ścigania, lub Zamawiającym;</w:t>
      </w:r>
    </w:p>
    <w:p w14:paraId="7F0B772D" w14:textId="77777777" w:rsidR="00DA3FE8" w:rsidRPr="000A64CC" w:rsidRDefault="00DA3FE8">
      <w:pPr>
        <w:pStyle w:val="Akapitzlist"/>
        <w:numPr>
          <w:ilvl w:val="2"/>
          <w:numId w:val="80"/>
        </w:numPr>
        <w:spacing w:line="360" w:lineRule="auto"/>
        <w:jc w:val="both"/>
        <w:rPr>
          <w:rFonts w:asciiTheme="majorHAnsi" w:hAnsiTheme="majorHAnsi" w:cstheme="majorHAnsi"/>
        </w:rPr>
      </w:pPr>
      <w:r w:rsidRPr="000A64CC">
        <w:rPr>
          <w:rFonts w:asciiTheme="majorHAnsi" w:hAnsiTheme="majorHAnsi" w:cstheme="majorHAnsi"/>
        </w:rPr>
        <w:t>podjął konkretne środki techniczne, organizacyjne i kadrowe, odpowiednie dla zapobiegania dalszym przestępstwom, wykroczeniom lub nieprawidłowemu postepowaniu, w szczególności:</w:t>
      </w:r>
    </w:p>
    <w:p w14:paraId="2D292D65" w14:textId="77777777" w:rsidR="00AF2B04" w:rsidRDefault="00DA3FE8">
      <w:pPr>
        <w:pStyle w:val="Akapitzlist"/>
        <w:numPr>
          <w:ilvl w:val="3"/>
          <w:numId w:val="80"/>
        </w:numPr>
        <w:spacing w:line="360" w:lineRule="auto"/>
        <w:jc w:val="both"/>
        <w:rPr>
          <w:rFonts w:asciiTheme="majorHAnsi" w:hAnsiTheme="majorHAnsi" w:cstheme="majorHAnsi"/>
        </w:rPr>
      </w:pPr>
      <w:r w:rsidRPr="00AF2B04">
        <w:rPr>
          <w:rFonts w:asciiTheme="majorHAnsi" w:hAnsiTheme="majorHAnsi" w:cstheme="majorHAnsi"/>
        </w:rPr>
        <w:t>zerwał wszelkie powiązania z osobami lub podmiotami odpowiedzialnymi za nieprawidłowe postępowanie Wykonawcy,</w:t>
      </w:r>
    </w:p>
    <w:p w14:paraId="43DA12C6" w14:textId="77777777" w:rsidR="00AF2B04" w:rsidRDefault="00DA3FE8">
      <w:pPr>
        <w:pStyle w:val="Akapitzlist"/>
        <w:numPr>
          <w:ilvl w:val="3"/>
          <w:numId w:val="80"/>
        </w:numPr>
        <w:spacing w:line="360" w:lineRule="auto"/>
        <w:jc w:val="both"/>
        <w:rPr>
          <w:rFonts w:asciiTheme="majorHAnsi" w:hAnsiTheme="majorHAnsi" w:cstheme="majorHAnsi"/>
        </w:rPr>
      </w:pPr>
      <w:r w:rsidRPr="00AF2B04">
        <w:rPr>
          <w:rFonts w:asciiTheme="majorHAnsi" w:hAnsiTheme="majorHAnsi" w:cstheme="majorHAnsi"/>
        </w:rPr>
        <w:t>z</w:t>
      </w:r>
      <w:r w:rsidR="0073275D" w:rsidRPr="00AF2B04">
        <w:rPr>
          <w:rFonts w:asciiTheme="majorHAnsi" w:hAnsiTheme="majorHAnsi" w:cstheme="majorHAnsi"/>
        </w:rPr>
        <w:t>r</w:t>
      </w:r>
      <w:r w:rsidRPr="00AF2B04">
        <w:rPr>
          <w:rFonts w:asciiTheme="majorHAnsi" w:hAnsiTheme="majorHAnsi" w:cstheme="majorHAnsi"/>
        </w:rPr>
        <w:t>eorganizował personel</w:t>
      </w:r>
    </w:p>
    <w:p w14:paraId="6CF36984" w14:textId="77777777" w:rsidR="00AF2B04" w:rsidRDefault="00DA3FE8">
      <w:pPr>
        <w:pStyle w:val="Akapitzlist"/>
        <w:numPr>
          <w:ilvl w:val="3"/>
          <w:numId w:val="80"/>
        </w:numPr>
        <w:spacing w:line="360" w:lineRule="auto"/>
        <w:jc w:val="both"/>
        <w:rPr>
          <w:rFonts w:asciiTheme="majorHAnsi" w:hAnsiTheme="majorHAnsi" w:cstheme="majorHAnsi"/>
        </w:rPr>
      </w:pPr>
      <w:r w:rsidRPr="00AF2B04">
        <w:rPr>
          <w:rFonts w:asciiTheme="majorHAnsi" w:hAnsiTheme="majorHAnsi" w:cstheme="majorHAnsi"/>
        </w:rPr>
        <w:t>wdrożył system sprawozdawczości i kontroli,</w:t>
      </w:r>
    </w:p>
    <w:p w14:paraId="51C06FB9" w14:textId="77777777" w:rsidR="00AF2B04" w:rsidRDefault="00DA3FE8">
      <w:pPr>
        <w:pStyle w:val="Akapitzlist"/>
        <w:numPr>
          <w:ilvl w:val="3"/>
          <w:numId w:val="80"/>
        </w:numPr>
        <w:spacing w:line="360" w:lineRule="auto"/>
        <w:jc w:val="both"/>
        <w:rPr>
          <w:rFonts w:asciiTheme="majorHAnsi" w:hAnsiTheme="majorHAnsi" w:cstheme="majorHAnsi"/>
        </w:rPr>
      </w:pPr>
      <w:r w:rsidRPr="00AF2B04">
        <w:rPr>
          <w:rFonts w:asciiTheme="majorHAnsi" w:hAnsiTheme="majorHAnsi" w:cstheme="majorHAnsi"/>
        </w:rPr>
        <w:t>utworzył struktury audytu wewnętrznego do monitorowania przestrzegania przepisów, wewnętrznych regulacji lub standardów,</w:t>
      </w:r>
    </w:p>
    <w:p w14:paraId="2296CBF2" w14:textId="1AABF41B" w:rsidR="00DA3FE8" w:rsidRPr="00AF2B04" w:rsidRDefault="00DA3FE8">
      <w:pPr>
        <w:pStyle w:val="Akapitzlist"/>
        <w:numPr>
          <w:ilvl w:val="3"/>
          <w:numId w:val="80"/>
        </w:numPr>
        <w:spacing w:line="360" w:lineRule="auto"/>
        <w:jc w:val="both"/>
        <w:rPr>
          <w:rFonts w:asciiTheme="majorHAnsi" w:hAnsiTheme="majorHAnsi" w:cstheme="majorHAnsi"/>
        </w:rPr>
      </w:pPr>
      <w:r w:rsidRPr="00AF2B04">
        <w:rPr>
          <w:rFonts w:asciiTheme="majorHAnsi" w:hAnsiTheme="majorHAnsi" w:cstheme="majorHAnsi"/>
        </w:rPr>
        <w:t>wprowadził wewnętrzne regulacj</w:t>
      </w:r>
      <w:r w:rsidR="00697B1A" w:rsidRPr="00AF2B04">
        <w:rPr>
          <w:rFonts w:asciiTheme="majorHAnsi" w:hAnsiTheme="majorHAnsi" w:cstheme="majorHAnsi"/>
        </w:rPr>
        <w:t>e dotyczące odpowiedzialności i </w:t>
      </w:r>
      <w:r w:rsidRPr="00AF2B04">
        <w:rPr>
          <w:rFonts w:asciiTheme="majorHAnsi" w:hAnsiTheme="majorHAnsi" w:cstheme="majorHAnsi"/>
        </w:rPr>
        <w:t>odszkodowań za nieprzestrzeganie przepisów, wewnętrznych regulacji lub standardów.</w:t>
      </w:r>
    </w:p>
    <w:p w14:paraId="0E1ACDFF" w14:textId="0E13A73E" w:rsidR="00DA3FE8" w:rsidRPr="00430F2E" w:rsidRDefault="00DA3FE8">
      <w:pPr>
        <w:pStyle w:val="Akapitzlist"/>
        <w:numPr>
          <w:ilvl w:val="1"/>
          <w:numId w:val="80"/>
        </w:numPr>
        <w:spacing w:line="360" w:lineRule="auto"/>
        <w:jc w:val="both"/>
        <w:rPr>
          <w:rFonts w:asciiTheme="majorHAnsi" w:hAnsiTheme="majorHAnsi" w:cstheme="majorHAnsi"/>
        </w:rPr>
      </w:pPr>
      <w:r w:rsidRPr="00430F2E">
        <w:rPr>
          <w:rFonts w:asciiTheme="majorHAnsi" w:hAnsiTheme="majorHAnsi" w:cstheme="majorHAnsi"/>
        </w:rPr>
        <w:t xml:space="preserve">Zamawiający ocenia, czy podjęte przez Wykonawcę czynności, o których mowa w pkt. </w:t>
      </w:r>
      <w:r w:rsidR="00184FAB" w:rsidRPr="00430F2E">
        <w:rPr>
          <w:rFonts w:asciiTheme="majorHAnsi" w:hAnsiTheme="majorHAnsi" w:cstheme="majorHAnsi"/>
        </w:rPr>
        <w:t>9</w:t>
      </w:r>
      <w:r w:rsidRPr="00430F2E">
        <w:rPr>
          <w:rFonts w:asciiTheme="majorHAnsi" w:hAnsiTheme="majorHAnsi" w:cstheme="majorHAnsi"/>
        </w:rPr>
        <w:t>.</w:t>
      </w:r>
      <w:r w:rsidR="009D5863" w:rsidRPr="00430F2E">
        <w:rPr>
          <w:rFonts w:asciiTheme="majorHAnsi" w:hAnsiTheme="majorHAnsi" w:cstheme="majorHAnsi"/>
        </w:rPr>
        <w:t>4</w:t>
      </w:r>
      <w:r w:rsidRPr="00430F2E">
        <w:rPr>
          <w:rFonts w:asciiTheme="majorHAnsi" w:hAnsiTheme="majorHAnsi" w:cstheme="majorHAnsi"/>
        </w:rPr>
        <w:t xml:space="preserve"> SWZ, są wystarczające do wykazania jego rzetelności, uwzględniając wagę i szczególne okoliczności czynu Wykonawcy. Jeżeli podjęte przez Wykonawcę czynności, o których mowa w pkt </w:t>
      </w:r>
      <w:r w:rsidR="00184FAB" w:rsidRPr="00430F2E">
        <w:rPr>
          <w:rFonts w:asciiTheme="majorHAnsi" w:hAnsiTheme="majorHAnsi" w:cstheme="majorHAnsi"/>
        </w:rPr>
        <w:t>9</w:t>
      </w:r>
      <w:r w:rsidRPr="00430F2E">
        <w:rPr>
          <w:rFonts w:asciiTheme="majorHAnsi" w:hAnsiTheme="majorHAnsi" w:cstheme="majorHAnsi"/>
        </w:rPr>
        <w:t>.</w:t>
      </w:r>
      <w:r w:rsidR="009D5863" w:rsidRPr="00430F2E">
        <w:rPr>
          <w:rFonts w:asciiTheme="majorHAnsi" w:hAnsiTheme="majorHAnsi" w:cstheme="majorHAnsi"/>
        </w:rPr>
        <w:t>4</w:t>
      </w:r>
      <w:r w:rsidRPr="00430F2E">
        <w:rPr>
          <w:rFonts w:asciiTheme="majorHAnsi" w:hAnsiTheme="majorHAnsi" w:cstheme="majorHAnsi"/>
        </w:rPr>
        <w:t>. SWZ, nie są wystarczające do wykazania jego rzetelności, Zamawiający wykluczy Wykonawcę.</w:t>
      </w:r>
    </w:p>
    <w:p w14:paraId="355D6343" w14:textId="62BBED4C" w:rsidR="00DA3FE8" w:rsidRPr="00BC6FDC" w:rsidRDefault="00DA3FE8">
      <w:pPr>
        <w:pStyle w:val="Akapitzlist"/>
        <w:numPr>
          <w:ilvl w:val="1"/>
          <w:numId w:val="80"/>
        </w:numPr>
        <w:spacing w:line="360" w:lineRule="auto"/>
        <w:rPr>
          <w:rFonts w:asciiTheme="majorHAnsi" w:hAnsiTheme="majorHAnsi" w:cstheme="majorHAnsi"/>
          <w:lang w:val="pl-PL"/>
        </w:rPr>
      </w:pPr>
      <w:r w:rsidRPr="00BC6FDC">
        <w:rPr>
          <w:rFonts w:asciiTheme="majorHAnsi" w:hAnsiTheme="majorHAnsi" w:cstheme="majorHAnsi"/>
          <w:lang w:val="pl-PL"/>
        </w:rPr>
        <w:t>W przypadku, o których mowa w pkt.</w:t>
      </w:r>
      <w:r w:rsidR="00184FAB" w:rsidRPr="00BC6FDC">
        <w:rPr>
          <w:rFonts w:asciiTheme="majorHAnsi" w:hAnsiTheme="majorHAnsi" w:cstheme="majorHAnsi"/>
          <w:lang w:val="pl-PL"/>
        </w:rPr>
        <w:t xml:space="preserve"> 9</w:t>
      </w:r>
      <w:r w:rsidRPr="00BC6FDC">
        <w:rPr>
          <w:rFonts w:asciiTheme="majorHAnsi" w:hAnsiTheme="majorHAnsi" w:cstheme="majorHAnsi"/>
          <w:lang w:val="pl-PL"/>
        </w:rPr>
        <w:t xml:space="preserve">.2. SWZ zamawiający może nie wykluczać wykonawcy, jeżeli wykluczenie byłoby w sposób oczywisty nieproporcjonalne, w szczególności sytuacja ekonomiczna lub finansowa wykonawcy, o którym mowa pkt. </w:t>
      </w:r>
      <w:r w:rsidR="00184FAB" w:rsidRPr="00BC6FDC">
        <w:rPr>
          <w:rFonts w:asciiTheme="majorHAnsi" w:hAnsiTheme="majorHAnsi" w:cstheme="majorHAnsi"/>
          <w:lang w:val="pl-PL"/>
        </w:rPr>
        <w:t>9</w:t>
      </w:r>
      <w:r w:rsidRPr="00BC6FDC">
        <w:rPr>
          <w:rFonts w:asciiTheme="majorHAnsi" w:hAnsiTheme="majorHAnsi" w:cstheme="majorHAnsi"/>
          <w:lang w:val="pl-PL"/>
        </w:rPr>
        <w:t>.2. SWZ jest wystarczająca do wykonania zamówienia.</w:t>
      </w:r>
    </w:p>
    <w:p w14:paraId="09F908CA" w14:textId="77777777" w:rsidR="003759A3" w:rsidRPr="00BC6FDC" w:rsidRDefault="00DA3FE8">
      <w:pPr>
        <w:pStyle w:val="Akapitzlist"/>
        <w:numPr>
          <w:ilvl w:val="1"/>
          <w:numId w:val="80"/>
        </w:numPr>
        <w:spacing w:line="360" w:lineRule="auto"/>
        <w:rPr>
          <w:rFonts w:asciiTheme="majorHAnsi" w:hAnsiTheme="majorHAnsi" w:cstheme="majorHAnsi"/>
        </w:rPr>
      </w:pPr>
      <w:r w:rsidRPr="00BC6FDC">
        <w:rPr>
          <w:rFonts w:asciiTheme="majorHAnsi" w:hAnsiTheme="majorHAnsi" w:cstheme="majorHAnsi"/>
        </w:rPr>
        <w:t xml:space="preserve">Wykluczenie Wykonawcy następuje zgodnie z art. 111 ustawy PZP. </w:t>
      </w:r>
    </w:p>
    <w:p w14:paraId="00000096" w14:textId="52EDAECF" w:rsidR="000B72C3" w:rsidRPr="00BC6FDC" w:rsidRDefault="00DA3FE8">
      <w:pPr>
        <w:pStyle w:val="Akapitzlist"/>
        <w:numPr>
          <w:ilvl w:val="1"/>
          <w:numId w:val="80"/>
        </w:numPr>
        <w:spacing w:line="360" w:lineRule="auto"/>
        <w:rPr>
          <w:rFonts w:asciiTheme="majorHAnsi" w:hAnsiTheme="majorHAnsi" w:cstheme="majorHAnsi"/>
        </w:rPr>
      </w:pPr>
      <w:r w:rsidRPr="00BC6FDC">
        <w:rPr>
          <w:rFonts w:asciiTheme="majorHAnsi" w:hAnsiTheme="majorHAnsi" w:cstheme="majorHAnsi"/>
        </w:rPr>
        <w:t xml:space="preserve">Zamawiający odrzuci ofertę na podstawie art. 226 ust. 1 lit a) ustawy </w:t>
      </w:r>
      <w:r w:rsidR="00027152" w:rsidRPr="00BC6FDC">
        <w:rPr>
          <w:rFonts w:asciiTheme="majorHAnsi" w:hAnsiTheme="majorHAnsi" w:cstheme="majorHAnsi"/>
        </w:rPr>
        <w:t>PZP,</w:t>
      </w:r>
      <w:r w:rsidRPr="00BC6FDC">
        <w:rPr>
          <w:rFonts w:asciiTheme="majorHAnsi" w:hAnsiTheme="majorHAnsi" w:cstheme="majorHAnsi"/>
        </w:rPr>
        <w:t xml:space="preserve"> jeżeli została złożona przez wykonawcę podlegającemu wykluczeniu</w:t>
      </w:r>
      <w:r w:rsidR="003759A3" w:rsidRPr="00BC6FDC">
        <w:rPr>
          <w:rFonts w:asciiTheme="majorHAnsi" w:hAnsiTheme="majorHAnsi" w:cstheme="majorHAnsi"/>
        </w:rPr>
        <w:t>.</w:t>
      </w:r>
    </w:p>
    <w:p w14:paraId="77972F46" w14:textId="37DB212F" w:rsidR="003C3498" w:rsidRPr="000A64CC" w:rsidRDefault="00937A4C">
      <w:pPr>
        <w:pStyle w:val="Nagwek2"/>
        <w:numPr>
          <w:ilvl w:val="0"/>
          <w:numId w:val="80"/>
        </w:numPr>
        <w:spacing w:line="360" w:lineRule="auto"/>
        <w:rPr>
          <w:rFonts w:ascii="Calibri" w:hAnsi="Calibri" w:cs="Calibri"/>
          <w:b/>
          <w:bCs/>
          <w:sz w:val="22"/>
          <w:szCs w:val="22"/>
        </w:rPr>
      </w:pPr>
      <w:r w:rsidRPr="000A64CC">
        <w:rPr>
          <w:rFonts w:ascii="Calibri" w:hAnsi="Calibri" w:cs="Calibri"/>
          <w:b/>
          <w:bCs/>
          <w:sz w:val="22"/>
          <w:szCs w:val="22"/>
        </w:rPr>
        <w:lastRenderedPageBreak/>
        <w:t xml:space="preserve"> </w:t>
      </w:r>
      <w:bookmarkStart w:id="28" w:name="_Toc123632093"/>
      <w:bookmarkStart w:id="29" w:name="_Toc138332688"/>
      <w:r w:rsidR="0070226A" w:rsidRPr="000A64CC">
        <w:rPr>
          <w:rFonts w:ascii="Calibri" w:hAnsi="Calibri" w:cs="Calibri"/>
          <w:b/>
          <w:bCs/>
          <w:sz w:val="22"/>
          <w:szCs w:val="22"/>
        </w:rPr>
        <w:t>Wykaz o</w:t>
      </w:r>
      <w:r w:rsidRPr="000A64CC">
        <w:rPr>
          <w:rFonts w:ascii="Calibri" w:hAnsi="Calibri" w:cs="Calibri"/>
          <w:b/>
          <w:bCs/>
          <w:sz w:val="22"/>
          <w:szCs w:val="22"/>
        </w:rPr>
        <w:t>świadcze</w:t>
      </w:r>
      <w:r w:rsidR="0070226A" w:rsidRPr="000A64CC">
        <w:rPr>
          <w:rFonts w:ascii="Calibri" w:hAnsi="Calibri" w:cs="Calibri"/>
          <w:b/>
          <w:bCs/>
          <w:sz w:val="22"/>
          <w:szCs w:val="22"/>
        </w:rPr>
        <w:t>ń</w:t>
      </w:r>
      <w:r w:rsidR="002626CE" w:rsidRPr="000A64CC">
        <w:rPr>
          <w:rFonts w:ascii="Calibri" w:hAnsi="Calibri" w:cs="Calibri"/>
          <w:b/>
          <w:bCs/>
          <w:sz w:val="22"/>
          <w:szCs w:val="22"/>
        </w:rPr>
        <w:t xml:space="preserve"> i </w:t>
      </w:r>
      <w:r w:rsidR="00615D97" w:rsidRPr="000A64CC">
        <w:rPr>
          <w:rFonts w:ascii="Calibri" w:hAnsi="Calibri" w:cs="Calibri"/>
          <w:b/>
          <w:bCs/>
          <w:sz w:val="22"/>
          <w:szCs w:val="22"/>
        </w:rPr>
        <w:t>podmiotow</w:t>
      </w:r>
      <w:r w:rsidR="0070226A" w:rsidRPr="000A64CC">
        <w:rPr>
          <w:rFonts w:ascii="Calibri" w:hAnsi="Calibri" w:cs="Calibri"/>
          <w:b/>
          <w:bCs/>
          <w:sz w:val="22"/>
          <w:szCs w:val="22"/>
        </w:rPr>
        <w:t>ych</w:t>
      </w:r>
      <w:r w:rsidR="00615D97" w:rsidRPr="000A64CC">
        <w:rPr>
          <w:rFonts w:ascii="Calibri" w:hAnsi="Calibri" w:cs="Calibri"/>
          <w:b/>
          <w:bCs/>
          <w:sz w:val="22"/>
          <w:szCs w:val="22"/>
        </w:rPr>
        <w:t xml:space="preserve"> środk</w:t>
      </w:r>
      <w:r w:rsidR="0070226A" w:rsidRPr="000A64CC">
        <w:rPr>
          <w:rFonts w:ascii="Calibri" w:hAnsi="Calibri" w:cs="Calibri"/>
          <w:b/>
          <w:bCs/>
          <w:sz w:val="22"/>
          <w:szCs w:val="22"/>
        </w:rPr>
        <w:t>ów</w:t>
      </w:r>
      <w:r w:rsidR="00615D97" w:rsidRPr="000A64CC">
        <w:rPr>
          <w:rFonts w:ascii="Calibri" w:hAnsi="Calibri" w:cs="Calibri"/>
          <w:b/>
          <w:bCs/>
          <w:sz w:val="22"/>
          <w:szCs w:val="22"/>
        </w:rPr>
        <w:t xml:space="preserve"> dowodow</w:t>
      </w:r>
      <w:r w:rsidR="0070226A" w:rsidRPr="000A64CC">
        <w:rPr>
          <w:rFonts w:ascii="Calibri" w:hAnsi="Calibri" w:cs="Calibri"/>
          <w:b/>
          <w:bCs/>
          <w:sz w:val="22"/>
          <w:szCs w:val="22"/>
        </w:rPr>
        <w:t>ych</w:t>
      </w:r>
      <w:r w:rsidRPr="000A64CC">
        <w:rPr>
          <w:rFonts w:ascii="Calibri" w:hAnsi="Calibri" w:cs="Calibri"/>
          <w:b/>
          <w:bCs/>
          <w:sz w:val="22"/>
          <w:szCs w:val="22"/>
        </w:rPr>
        <w:t>, jakie zobowiązani są dostarczyć Wykonawcy</w:t>
      </w:r>
      <w:r w:rsidR="002626CE" w:rsidRPr="000A64CC">
        <w:rPr>
          <w:rFonts w:ascii="Calibri" w:hAnsi="Calibri" w:cs="Calibri"/>
          <w:b/>
          <w:bCs/>
          <w:sz w:val="22"/>
          <w:szCs w:val="22"/>
        </w:rPr>
        <w:t xml:space="preserve"> w </w:t>
      </w:r>
      <w:r w:rsidRPr="000A64CC">
        <w:rPr>
          <w:rFonts w:ascii="Calibri" w:hAnsi="Calibri" w:cs="Calibri"/>
          <w:b/>
          <w:bCs/>
          <w:sz w:val="22"/>
          <w:szCs w:val="22"/>
        </w:rPr>
        <w:t xml:space="preserve">celu potwierdzenia </w:t>
      </w:r>
      <w:r w:rsidR="001530CB" w:rsidRPr="000A64CC">
        <w:rPr>
          <w:rFonts w:ascii="Calibri" w:hAnsi="Calibri" w:cs="Calibri"/>
          <w:b/>
          <w:bCs/>
          <w:sz w:val="22"/>
          <w:szCs w:val="22"/>
        </w:rPr>
        <w:t xml:space="preserve">braku podstaw wykluczenia oraz </w:t>
      </w:r>
      <w:r w:rsidRPr="000A64CC">
        <w:rPr>
          <w:rFonts w:ascii="Calibri" w:hAnsi="Calibri" w:cs="Calibri"/>
          <w:b/>
          <w:bCs/>
          <w:sz w:val="22"/>
          <w:szCs w:val="22"/>
        </w:rPr>
        <w:t>spełniania warunków udziału</w:t>
      </w:r>
      <w:r w:rsidR="002626CE" w:rsidRPr="000A64CC">
        <w:rPr>
          <w:rFonts w:ascii="Calibri" w:hAnsi="Calibri" w:cs="Calibri"/>
          <w:b/>
          <w:bCs/>
          <w:sz w:val="22"/>
          <w:szCs w:val="22"/>
        </w:rPr>
        <w:t xml:space="preserve"> w </w:t>
      </w:r>
      <w:r w:rsidRPr="000A64CC">
        <w:rPr>
          <w:rFonts w:ascii="Calibri" w:hAnsi="Calibri" w:cs="Calibri"/>
          <w:b/>
          <w:bCs/>
          <w:sz w:val="22"/>
          <w:szCs w:val="22"/>
        </w:rPr>
        <w:t>postępowaniu</w:t>
      </w:r>
      <w:r w:rsidR="001530CB" w:rsidRPr="000A64CC">
        <w:rPr>
          <w:rFonts w:ascii="Calibri" w:hAnsi="Calibri" w:cs="Calibri"/>
          <w:b/>
          <w:bCs/>
          <w:sz w:val="22"/>
          <w:szCs w:val="22"/>
        </w:rPr>
        <w:t>.</w:t>
      </w:r>
      <w:bookmarkEnd w:id="28"/>
      <w:bookmarkEnd w:id="29"/>
    </w:p>
    <w:p w14:paraId="670C286F" w14:textId="1053C549" w:rsidR="00943C2A" w:rsidRPr="009C4E91" w:rsidRDefault="00937A4C">
      <w:pPr>
        <w:pStyle w:val="Akapitzlist"/>
        <w:numPr>
          <w:ilvl w:val="1"/>
          <w:numId w:val="80"/>
        </w:numPr>
        <w:tabs>
          <w:tab w:val="left" w:pos="993"/>
        </w:tabs>
        <w:spacing w:line="360" w:lineRule="auto"/>
        <w:jc w:val="both"/>
        <w:rPr>
          <w:rFonts w:asciiTheme="majorHAnsi" w:hAnsiTheme="majorHAnsi" w:cstheme="majorHAnsi"/>
          <w:b/>
        </w:rPr>
      </w:pPr>
      <w:r w:rsidRPr="009C4E91">
        <w:rPr>
          <w:rFonts w:asciiTheme="majorHAnsi" w:hAnsiTheme="majorHAnsi" w:cstheme="majorHAnsi"/>
        </w:rPr>
        <w:t xml:space="preserve">Do oferty Wykonawca </w:t>
      </w:r>
      <w:r w:rsidR="001530CB" w:rsidRPr="009C4E91">
        <w:rPr>
          <w:rFonts w:asciiTheme="majorHAnsi" w:hAnsiTheme="majorHAnsi" w:cstheme="majorHAnsi"/>
        </w:rPr>
        <w:t>dołącza</w:t>
      </w:r>
      <w:r w:rsidR="00145CF6" w:rsidRPr="009C4E91">
        <w:rPr>
          <w:rFonts w:asciiTheme="majorHAnsi" w:hAnsiTheme="majorHAnsi" w:cstheme="majorHAnsi"/>
        </w:rPr>
        <w:t>:</w:t>
      </w:r>
    </w:p>
    <w:p w14:paraId="6F03480B" w14:textId="77777777" w:rsidR="00430F2E" w:rsidRDefault="00CA33A8">
      <w:pPr>
        <w:pStyle w:val="Akapitzlist"/>
        <w:numPr>
          <w:ilvl w:val="2"/>
          <w:numId w:val="68"/>
        </w:numPr>
        <w:spacing w:line="360" w:lineRule="auto"/>
        <w:ind w:left="1701" w:hanging="567"/>
        <w:jc w:val="both"/>
        <w:rPr>
          <w:rFonts w:asciiTheme="majorHAnsi" w:hAnsiTheme="majorHAnsi" w:cstheme="majorHAnsi"/>
          <w:b/>
          <w:bCs/>
        </w:rPr>
      </w:pPr>
      <w:bookmarkStart w:id="30" w:name="_Ref67038454"/>
      <w:r w:rsidRPr="00BC6FDC">
        <w:rPr>
          <w:rFonts w:asciiTheme="majorHAnsi" w:hAnsiTheme="majorHAnsi" w:cstheme="majorHAnsi"/>
        </w:rPr>
        <w:t>O</w:t>
      </w:r>
      <w:r w:rsidR="00937A4C" w:rsidRPr="00BC6FDC">
        <w:rPr>
          <w:rFonts w:asciiTheme="majorHAnsi" w:hAnsiTheme="majorHAnsi" w:cstheme="majorHAnsi"/>
        </w:rPr>
        <w:t>świadczenie</w:t>
      </w:r>
      <w:r w:rsidR="00145CF6" w:rsidRPr="00BC6FDC">
        <w:rPr>
          <w:rFonts w:asciiTheme="majorHAnsi" w:hAnsiTheme="majorHAnsi" w:cstheme="majorHAnsi"/>
        </w:rPr>
        <w:t>,</w:t>
      </w:r>
      <w:r w:rsidR="002626CE" w:rsidRPr="00BC6FDC">
        <w:rPr>
          <w:rFonts w:asciiTheme="majorHAnsi" w:hAnsiTheme="majorHAnsi" w:cstheme="majorHAnsi"/>
        </w:rPr>
        <w:t xml:space="preserve"> o </w:t>
      </w:r>
      <w:r w:rsidR="00145CF6" w:rsidRPr="00BC6FDC">
        <w:rPr>
          <w:rFonts w:asciiTheme="majorHAnsi" w:hAnsiTheme="majorHAnsi" w:cstheme="majorHAnsi"/>
        </w:rPr>
        <w:t>którym mowa</w:t>
      </w:r>
      <w:r w:rsidR="002626CE" w:rsidRPr="00BC6FDC">
        <w:rPr>
          <w:rFonts w:asciiTheme="majorHAnsi" w:hAnsiTheme="majorHAnsi" w:cstheme="majorHAnsi"/>
        </w:rPr>
        <w:t xml:space="preserve"> w </w:t>
      </w:r>
      <w:r w:rsidR="00145CF6" w:rsidRPr="00BC6FDC">
        <w:rPr>
          <w:rFonts w:asciiTheme="majorHAnsi" w:hAnsiTheme="majorHAnsi" w:cstheme="majorHAnsi"/>
        </w:rPr>
        <w:t>art. 125 ust.1 ustawy PZP, stanowiące dowód potwierdzający</w:t>
      </w:r>
      <w:r w:rsidR="009A1967" w:rsidRPr="00BC6FDC">
        <w:rPr>
          <w:rFonts w:asciiTheme="majorHAnsi" w:hAnsiTheme="majorHAnsi" w:cstheme="majorHAnsi"/>
        </w:rPr>
        <w:t xml:space="preserve"> na dzień składania ofert</w:t>
      </w:r>
      <w:r w:rsidR="00EF3150" w:rsidRPr="00BC6FDC">
        <w:rPr>
          <w:rFonts w:asciiTheme="majorHAnsi" w:hAnsiTheme="majorHAnsi" w:cstheme="majorHAnsi"/>
        </w:rPr>
        <w:t>,</w:t>
      </w:r>
      <w:r w:rsidR="00145CF6" w:rsidRPr="00BC6FDC">
        <w:rPr>
          <w:rFonts w:asciiTheme="majorHAnsi" w:hAnsiTheme="majorHAnsi" w:cstheme="majorHAnsi"/>
        </w:rPr>
        <w:t xml:space="preserve"> </w:t>
      </w:r>
      <w:r w:rsidR="009A1967" w:rsidRPr="00BC6FDC">
        <w:rPr>
          <w:rFonts w:asciiTheme="majorHAnsi" w:hAnsiTheme="majorHAnsi" w:cstheme="majorHAnsi"/>
        </w:rPr>
        <w:t xml:space="preserve">brak podstaw wykluczenia </w:t>
      </w:r>
      <w:r w:rsidR="00145CF6" w:rsidRPr="00BC6FDC">
        <w:rPr>
          <w:rFonts w:asciiTheme="majorHAnsi" w:hAnsiTheme="majorHAnsi" w:cstheme="majorHAnsi"/>
        </w:rPr>
        <w:t xml:space="preserve">oraz </w:t>
      </w:r>
      <w:r w:rsidR="00937A4C" w:rsidRPr="00BC6FDC">
        <w:rPr>
          <w:rFonts w:asciiTheme="majorHAnsi" w:hAnsiTheme="majorHAnsi" w:cstheme="majorHAnsi"/>
        </w:rPr>
        <w:t>spełniani</w:t>
      </w:r>
      <w:r w:rsidR="009A1967" w:rsidRPr="00BC6FDC">
        <w:rPr>
          <w:rFonts w:asciiTheme="majorHAnsi" w:hAnsiTheme="majorHAnsi" w:cstheme="majorHAnsi"/>
        </w:rPr>
        <w:t>e</w:t>
      </w:r>
      <w:r w:rsidR="00937A4C" w:rsidRPr="00BC6FDC">
        <w:rPr>
          <w:rFonts w:asciiTheme="majorHAnsi" w:hAnsiTheme="majorHAnsi" w:cstheme="majorHAnsi"/>
        </w:rPr>
        <w:t xml:space="preserve"> warunków udziału</w:t>
      </w:r>
      <w:r w:rsidR="002626CE" w:rsidRPr="00BC6FDC">
        <w:rPr>
          <w:rFonts w:asciiTheme="majorHAnsi" w:hAnsiTheme="majorHAnsi" w:cstheme="majorHAnsi"/>
        </w:rPr>
        <w:t xml:space="preserve"> w </w:t>
      </w:r>
      <w:r w:rsidR="00937A4C" w:rsidRPr="00BC6FDC">
        <w:rPr>
          <w:rFonts w:asciiTheme="majorHAnsi" w:hAnsiTheme="majorHAnsi" w:cstheme="majorHAnsi"/>
        </w:rPr>
        <w:t>postępowaniu</w:t>
      </w:r>
      <w:r w:rsidR="00714F55" w:rsidRPr="00BC6FDC">
        <w:rPr>
          <w:rFonts w:asciiTheme="majorHAnsi" w:hAnsiTheme="majorHAnsi" w:cstheme="majorHAnsi"/>
        </w:rPr>
        <w:t xml:space="preserve">, tymczasowo zastępujący wymagane przez zamawiającego podmiotowe środki dowodowe </w:t>
      </w:r>
      <w:r w:rsidR="00937A4C" w:rsidRPr="00BC6FDC">
        <w:rPr>
          <w:rFonts w:asciiTheme="majorHAnsi" w:hAnsiTheme="majorHAnsi" w:cstheme="majorHAnsi"/>
        </w:rPr>
        <w:t xml:space="preserve">– </w:t>
      </w:r>
      <w:r w:rsidR="00937A4C" w:rsidRPr="00BC6FDC">
        <w:rPr>
          <w:rFonts w:asciiTheme="majorHAnsi" w:hAnsiTheme="majorHAnsi" w:cstheme="majorHAnsi"/>
          <w:b/>
          <w:bCs/>
        </w:rPr>
        <w:t>zgodnie</w:t>
      </w:r>
      <w:r w:rsidR="002626CE" w:rsidRPr="00BC6FDC">
        <w:rPr>
          <w:rFonts w:asciiTheme="majorHAnsi" w:hAnsiTheme="majorHAnsi" w:cstheme="majorHAnsi"/>
          <w:b/>
          <w:bCs/>
        </w:rPr>
        <w:t xml:space="preserve"> z </w:t>
      </w:r>
      <w:r w:rsidR="00937A4C" w:rsidRPr="00BC6FDC">
        <w:rPr>
          <w:rFonts w:asciiTheme="majorHAnsi" w:hAnsiTheme="majorHAnsi" w:cstheme="majorHAnsi"/>
          <w:b/>
          <w:bCs/>
        </w:rPr>
        <w:t xml:space="preserve">Załącznikiem nr </w:t>
      </w:r>
      <w:r w:rsidR="00D946D1" w:rsidRPr="00BC6FDC">
        <w:rPr>
          <w:rFonts w:asciiTheme="majorHAnsi" w:hAnsiTheme="majorHAnsi" w:cstheme="majorHAnsi"/>
          <w:b/>
          <w:bCs/>
        </w:rPr>
        <w:t>3</w:t>
      </w:r>
      <w:r w:rsidR="00F8197C" w:rsidRPr="00BC6FDC">
        <w:rPr>
          <w:rFonts w:asciiTheme="majorHAnsi" w:hAnsiTheme="majorHAnsi" w:cstheme="majorHAnsi"/>
          <w:b/>
          <w:bCs/>
        </w:rPr>
        <w:t xml:space="preserve">a </w:t>
      </w:r>
      <w:r w:rsidR="00324CFB" w:rsidRPr="00BC6FDC">
        <w:rPr>
          <w:rFonts w:asciiTheme="majorHAnsi" w:hAnsiTheme="majorHAnsi" w:cstheme="majorHAnsi"/>
          <w:b/>
          <w:bCs/>
        </w:rPr>
        <w:t>i</w:t>
      </w:r>
      <w:r w:rsidR="00F8197C" w:rsidRPr="00BC6FDC">
        <w:rPr>
          <w:rFonts w:asciiTheme="majorHAnsi" w:hAnsiTheme="majorHAnsi" w:cstheme="majorHAnsi"/>
          <w:b/>
          <w:bCs/>
        </w:rPr>
        <w:t xml:space="preserve"> 3</w:t>
      </w:r>
      <w:r w:rsidR="00324CFB" w:rsidRPr="00BC6FDC">
        <w:rPr>
          <w:rFonts w:asciiTheme="majorHAnsi" w:hAnsiTheme="majorHAnsi" w:cstheme="majorHAnsi"/>
          <w:b/>
          <w:bCs/>
        </w:rPr>
        <w:t xml:space="preserve">b </w:t>
      </w:r>
      <w:r w:rsidR="00937A4C" w:rsidRPr="00BC6FDC">
        <w:rPr>
          <w:rFonts w:asciiTheme="majorHAnsi" w:hAnsiTheme="majorHAnsi" w:cstheme="majorHAnsi"/>
          <w:b/>
          <w:bCs/>
        </w:rPr>
        <w:t>do SWZ;</w:t>
      </w:r>
      <w:bookmarkEnd w:id="30"/>
    </w:p>
    <w:p w14:paraId="64341E9E" w14:textId="77777777" w:rsidR="00430F2E" w:rsidRPr="00430F2E" w:rsidRDefault="00145CF6">
      <w:pPr>
        <w:pStyle w:val="Akapitzlist"/>
        <w:numPr>
          <w:ilvl w:val="2"/>
          <w:numId w:val="68"/>
        </w:numPr>
        <w:spacing w:line="360" w:lineRule="auto"/>
        <w:ind w:left="1701" w:hanging="567"/>
        <w:jc w:val="both"/>
        <w:rPr>
          <w:rFonts w:asciiTheme="majorHAnsi" w:hAnsiTheme="majorHAnsi" w:cstheme="majorHAnsi"/>
          <w:b/>
          <w:bCs/>
        </w:rPr>
      </w:pPr>
      <w:r w:rsidRPr="00430F2E">
        <w:rPr>
          <w:rFonts w:asciiTheme="majorHAnsi" w:hAnsiTheme="majorHAnsi" w:cstheme="majorHAnsi"/>
          <w:bCs/>
        </w:rPr>
        <w:t xml:space="preserve">W przypadku </w:t>
      </w:r>
      <w:r w:rsidRPr="00430F2E">
        <w:rPr>
          <w:rFonts w:asciiTheme="majorHAnsi" w:hAnsiTheme="majorHAnsi" w:cstheme="majorHAnsi"/>
          <w:b/>
        </w:rPr>
        <w:t>wspólnego ubiegania się</w:t>
      </w:r>
      <w:r w:rsidR="002626CE" w:rsidRPr="00430F2E">
        <w:rPr>
          <w:rFonts w:asciiTheme="majorHAnsi" w:hAnsiTheme="majorHAnsi" w:cstheme="majorHAnsi"/>
          <w:b/>
        </w:rPr>
        <w:t xml:space="preserve"> o </w:t>
      </w:r>
      <w:r w:rsidRPr="00430F2E">
        <w:rPr>
          <w:rFonts w:asciiTheme="majorHAnsi" w:hAnsiTheme="majorHAnsi" w:cstheme="majorHAnsi"/>
          <w:b/>
        </w:rPr>
        <w:t>zamówienie</w:t>
      </w:r>
      <w:r w:rsidRPr="00430F2E">
        <w:rPr>
          <w:rFonts w:asciiTheme="majorHAnsi" w:hAnsiTheme="majorHAnsi" w:cstheme="majorHAnsi"/>
          <w:bCs/>
        </w:rPr>
        <w:t xml:space="preserve"> przez wykonawców, oświadczenie</w:t>
      </w:r>
      <w:r w:rsidRPr="00430F2E">
        <w:rPr>
          <w:rFonts w:asciiTheme="majorHAnsi" w:eastAsia="Times New Roman" w:hAnsiTheme="majorHAnsi" w:cstheme="majorHAnsi"/>
          <w:lang w:val="pl-PL" w:eastAsia="zh-CN"/>
        </w:rPr>
        <w:t>,</w:t>
      </w:r>
      <w:r w:rsidR="002626CE" w:rsidRPr="00430F2E">
        <w:rPr>
          <w:rFonts w:asciiTheme="majorHAnsi" w:eastAsia="Times New Roman" w:hAnsiTheme="majorHAnsi" w:cstheme="majorHAnsi"/>
          <w:lang w:val="pl-PL" w:eastAsia="zh-CN"/>
        </w:rPr>
        <w:t xml:space="preserve"> o </w:t>
      </w:r>
      <w:r w:rsidRPr="00430F2E">
        <w:rPr>
          <w:rFonts w:asciiTheme="majorHAnsi" w:eastAsia="Times New Roman" w:hAnsiTheme="majorHAnsi" w:cstheme="majorHAnsi"/>
          <w:lang w:val="pl-PL" w:eastAsia="zh-CN"/>
        </w:rPr>
        <w:t>którym mowa</w:t>
      </w:r>
      <w:r w:rsidR="002626CE" w:rsidRPr="00430F2E">
        <w:rPr>
          <w:rFonts w:asciiTheme="majorHAnsi" w:eastAsia="Times New Roman" w:hAnsiTheme="majorHAnsi" w:cstheme="majorHAnsi"/>
          <w:lang w:val="pl-PL" w:eastAsia="zh-CN"/>
        </w:rPr>
        <w:t xml:space="preserve"> w </w:t>
      </w:r>
      <w:r w:rsidRPr="00430F2E">
        <w:rPr>
          <w:rFonts w:asciiTheme="majorHAnsi" w:eastAsia="Times New Roman" w:hAnsiTheme="majorHAnsi" w:cstheme="majorHAnsi"/>
          <w:lang w:val="pl-PL" w:eastAsia="zh-CN"/>
        </w:rPr>
        <w:t>pkt</w:t>
      </w:r>
      <w:r w:rsidR="00714F55" w:rsidRPr="00430F2E">
        <w:rPr>
          <w:rFonts w:asciiTheme="majorHAnsi" w:eastAsia="Times New Roman" w:hAnsiTheme="majorHAnsi" w:cstheme="majorHAnsi"/>
          <w:lang w:val="pl-PL" w:eastAsia="zh-CN"/>
        </w:rPr>
        <w:t xml:space="preserve"> </w:t>
      </w:r>
      <w:r w:rsidR="00CC4162" w:rsidRPr="00430F2E">
        <w:rPr>
          <w:rFonts w:asciiTheme="majorHAnsi" w:hAnsiTheme="majorHAnsi" w:cstheme="majorHAnsi"/>
          <w:bCs/>
        </w:rPr>
        <w:t>10.</w:t>
      </w:r>
      <w:r w:rsidR="002763CE" w:rsidRPr="00430F2E">
        <w:rPr>
          <w:rFonts w:asciiTheme="majorHAnsi" w:hAnsiTheme="majorHAnsi" w:cstheme="majorHAnsi"/>
          <w:bCs/>
        </w:rPr>
        <w:t>1</w:t>
      </w:r>
      <w:r w:rsidR="00CC4162" w:rsidRPr="00430F2E">
        <w:rPr>
          <w:rFonts w:asciiTheme="majorHAnsi" w:hAnsiTheme="majorHAnsi" w:cstheme="majorHAnsi"/>
          <w:bCs/>
        </w:rPr>
        <w:t>.</w:t>
      </w:r>
      <w:r w:rsidR="002763CE" w:rsidRPr="00430F2E">
        <w:rPr>
          <w:rFonts w:asciiTheme="majorHAnsi" w:hAnsiTheme="majorHAnsi" w:cstheme="majorHAnsi"/>
          <w:bCs/>
        </w:rPr>
        <w:t>1</w:t>
      </w:r>
      <w:r w:rsidR="00F36795" w:rsidRPr="00430F2E">
        <w:rPr>
          <w:rFonts w:asciiTheme="majorHAnsi" w:hAnsiTheme="majorHAnsi" w:cstheme="majorHAnsi"/>
          <w:bCs/>
        </w:rPr>
        <w:t>.</w:t>
      </w:r>
      <w:r w:rsidRPr="00430F2E">
        <w:rPr>
          <w:rFonts w:asciiTheme="majorHAnsi" w:hAnsiTheme="majorHAnsi" w:cstheme="majorHAnsi"/>
          <w:bCs/>
        </w:rPr>
        <w:t xml:space="preserve"> </w:t>
      </w:r>
      <w:r w:rsidR="00F20AB0" w:rsidRPr="00430F2E">
        <w:rPr>
          <w:rFonts w:asciiTheme="majorHAnsi" w:hAnsiTheme="majorHAnsi" w:cstheme="majorHAnsi"/>
          <w:bCs/>
        </w:rPr>
        <w:t xml:space="preserve">SWZ </w:t>
      </w:r>
      <w:r w:rsidRPr="00430F2E">
        <w:rPr>
          <w:rFonts w:asciiTheme="majorHAnsi" w:hAnsiTheme="majorHAnsi" w:cstheme="majorHAnsi"/>
          <w:bCs/>
        </w:rPr>
        <w:t xml:space="preserve">składa </w:t>
      </w:r>
      <w:r w:rsidRPr="00430F2E">
        <w:rPr>
          <w:rFonts w:asciiTheme="majorHAnsi" w:hAnsiTheme="majorHAnsi" w:cstheme="majorHAnsi"/>
          <w:bCs/>
          <w:u w:val="single"/>
        </w:rPr>
        <w:t>każdy</w:t>
      </w:r>
      <w:r w:rsidR="002626CE" w:rsidRPr="00430F2E">
        <w:rPr>
          <w:rFonts w:asciiTheme="majorHAnsi" w:hAnsiTheme="majorHAnsi" w:cstheme="majorHAnsi"/>
          <w:bCs/>
          <w:u w:val="single"/>
        </w:rPr>
        <w:t xml:space="preserve"> z </w:t>
      </w:r>
      <w:r w:rsidRPr="00430F2E">
        <w:rPr>
          <w:rFonts w:asciiTheme="majorHAnsi" w:hAnsiTheme="majorHAnsi" w:cstheme="majorHAnsi"/>
          <w:bCs/>
          <w:u w:val="single"/>
        </w:rPr>
        <w:t>wykonawców</w:t>
      </w:r>
      <w:r w:rsidRPr="00430F2E">
        <w:rPr>
          <w:rFonts w:asciiTheme="majorHAnsi" w:hAnsiTheme="majorHAnsi" w:cstheme="majorHAnsi"/>
          <w:bCs/>
        </w:rPr>
        <w:t>. Oświadczenia te potwierdzają brak podstaw wykluczenia</w:t>
      </w:r>
      <w:r w:rsidRPr="00430F2E">
        <w:rPr>
          <w:rFonts w:asciiTheme="majorHAnsi" w:eastAsia="Times New Roman" w:hAnsiTheme="majorHAnsi" w:cstheme="majorHAnsi"/>
          <w:lang w:val="pl-PL" w:eastAsia="zh-CN"/>
        </w:rPr>
        <w:t xml:space="preserve"> oraz </w:t>
      </w:r>
      <w:r w:rsidRPr="00430F2E">
        <w:rPr>
          <w:rFonts w:asciiTheme="majorHAnsi" w:hAnsiTheme="majorHAnsi" w:cstheme="majorHAnsi"/>
          <w:bCs/>
        </w:rPr>
        <w:t>spełnianie warunków</w:t>
      </w:r>
      <w:r w:rsidRPr="00430F2E">
        <w:rPr>
          <w:rFonts w:asciiTheme="majorHAnsi" w:eastAsia="Times New Roman" w:hAnsiTheme="majorHAnsi" w:cstheme="majorHAnsi"/>
          <w:lang w:val="pl-PL" w:eastAsia="zh-CN"/>
        </w:rPr>
        <w:t xml:space="preserve"> udziału</w:t>
      </w:r>
      <w:r w:rsidR="002626CE" w:rsidRPr="00430F2E">
        <w:rPr>
          <w:rFonts w:asciiTheme="majorHAnsi" w:eastAsia="Times New Roman" w:hAnsiTheme="majorHAnsi" w:cstheme="majorHAnsi"/>
          <w:lang w:val="pl-PL" w:eastAsia="zh-CN"/>
        </w:rPr>
        <w:t xml:space="preserve"> w </w:t>
      </w:r>
      <w:r w:rsidRPr="00430F2E">
        <w:rPr>
          <w:rFonts w:asciiTheme="majorHAnsi" w:eastAsia="Times New Roman" w:hAnsiTheme="majorHAnsi" w:cstheme="majorHAnsi"/>
          <w:lang w:val="pl-PL" w:eastAsia="zh-CN"/>
        </w:rPr>
        <w:t>postępowaniu</w:t>
      </w:r>
      <w:r w:rsidRPr="00430F2E">
        <w:rPr>
          <w:rFonts w:asciiTheme="majorHAnsi" w:hAnsiTheme="majorHAnsi" w:cstheme="majorHAnsi"/>
          <w:bCs/>
        </w:rPr>
        <w:t>,</w:t>
      </w:r>
      <w:r w:rsidR="002626CE" w:rsidRPr="00430F2E">
        <w:rPr>
          <w:rFonts w:asciiTheme="majorHAnsi" w:hAnsiTheme="majorHAnsi" w:cstheme="majorHAnsi"/>
          <w:bCs/>
        </w:rPr>
        <w:t xml:space="preserve"> w </w:t>
      </w:r>
      <w:r w:rsidRPr="00430F2E">
        <w:rPr>
          <w:rFonts w:asciiTheme="majorHAnsi" w:hAnsiTheme="majorHAnsi" w:cstheme="majorHAnsi"/>
          <w:bCs/>
        </w:rPr>
        <w:t>jakim każdy</w:t>
      </w:r>
      <w:r w:rsidR="002626CE" w:rsidRPr="00430F2E">
        <w:rPr>
          <w:rFonts w:asciiTheme="majorHAnsi" w:hAnsiTheme="majorHAnsi" w:cstheme="majorHAnsi"/>
          <w:bCs/>
        </w:rPr>
        <w:t xml:space="preserve"> z </w:t>
      </w:r>
      <w:r w:rsidRPr="00430F2E">
        <w:rPr>
          <w:rFonts w:asciiTheme="majorHAnsi" w:hAnsiTheme="majorHAnsi" w:cstheme="majorHAnsi"/>
          <w:bCs/>
        </w:rPr>
        <w:t>wykonawców wykazuje spełnianie warunków udziału</w:t>
      </w:r>
      <w:r w:rsidRPr="00430F2E">
        <w:rPr>
          <w:rFonts w:asciiTheme="majorHAnsi" w:eastAsia="Times New Roman" w:hAnsiTheme="majorHAnsi" w:cstheme="majorHAnsi"/>
          <w:lang w:val="pl-PL" w:eastAsia="zh-CN"/>
        </w:rPr>
        <w:t>.</w:t>
      </w:r>
    </w:p>
    <w:p w14:paraId="3A094D1B" w14:textId="47174EBA" w:rsidR="006038B9" w:rsidRPr="00430F2E" w:rsidRDefault="006038B9">
      <w:pPr>
        <w:pStyle w:val="Akapitzlist"/>
        <w:numPr>
          <w:ilvl w:val="2"/>
          <w:numId w:val="68"/>
        </w:numPr>
        <w:spacing w:line="360" w:lineRule="auto"/>
        <w:ind w:left="1701" w:hanging="567"/>
        <w:jc w:val="both"/>
        <w:rPr>
          <w:rFonts w:asciiTheme="majorHAnsi" w:hAnsiTheme="majorHAnsi" w:cstheme="majorHAnsi"/>
          <w:b/>
          <w:bCs/>
        </w:rPr>
      </w:pPr>
      <w:r w:rsidRPr="00430F2E">
        <w:rPr>
          <w:rFonts w:asciiTheme="majorHAnsi" w:hAnsiTheme="majorHAnsi" w:cstheme="majorHAnsi"/>
          <w:bCs/>
        </w:rPr>
        <w:t xml:space="preserve">Wykonawca, w przypadku </w:t>
      </w:r>
      <w:r w:rsidRPr="00430F2E">
        <w:rPr>
          <w:rFonts w:asciiTheme="majorHAnsi" w:hAnsiTheme="majorHAnsi" w:cstheme="majorHAnsi"/>
          <w:b/>
        </w:rPr>
        <w:t>polegania na zdolnościach lub sytuacji podmiotów udostępniających zasoby</w:t>
      </w:r>
      <w:r w:rsidRPr="00430F2E">
        <w:rPr>
          <w:rFonts w:asciiTheme="majorHAnsi" w:hAnsiTheme="majorHAnsi" w:cstheme="majorHAnsi"/>
          <w:bCs/>
        </w:rPr>
        <w:t xml:space="preserve">, przedstawia, wraz z oświadczeniem, o którym mowa w pkt. 10.1.1. SWZ także oświadczenie podmiotu udostępniającego zasoby, potwierdzające brak podstaw wykluczenia tego podmiotu oraz spełnianie warunków udziału w postępowaniu, w zakresie, w jakim wykonawca powołuje się na jego zasoby </w:t>
      </w:r>
      <w:r w:rsidRPr="00430F2E">
        <w:rPr>
          <w:rFonts w:asciiTheme="majorHAnsi" w:hAnsiTheme="majorHAnsi" w:cstheme="majorHAnsi"/>
        </w:rPr>
        <w:t>zgodnie z </w:t>
      </w:r>
      <w:r w:rsidRPr="00430F2E">
        <w:rPr>
          <w:rFonts w:asciiTheme="majorHAnsi" w:hAnsiTheme="majorHAnsi" w:cstheme="majorHAnsi"/>
          <w:b/>
        </w:rPr>
        <w:t>Załącznikiem nr 3a i 3c do SWZ.</w:t>
      </w:r>
    </w:p>
    <w:p w14:paraId="3459C319" w14:textId="5AE0CCCD" w:rsidR="004640DF" w:rsidRPr="00BC6FDC" w:rsidRDefault="00937A4C">
      <w:pPr>
        <w:pStyle w:val="Akapitzlist"/>
        <w:numPr>
          <w:ilvl w:val="1"/>
          <w:numId w:val="80"/>
        </w:numPr>
        <w:tabs>
          <w:tab w:val="left" w:pos="993"/>
        </w:tabs>
        <w:spacing w:line="360" w:lineRule="auto"/>
        <w:ind w:left="993" w:hanging="567"/>
        <w:jc w:val="both"/>
        <w:rPr>
          <w:rFonts w:asciiTheme="majorHAnsi" w:hAnsiTheme="majorHAnsi" w:cstheme="majorHAnsi"/>
        </w:rPr>
      </w:pPr>
      <w:r w:rsidRPr="00BC6FDC">
        <w:rPr>
          <w:rFonts w:asciiTheme="majorHAnsi" w:hAnsiTheme="majorHAnsi" w:cstheme="majorHAnsi"/>
        </w:rPr>
        <w:t xml:space="preserve">Zamawiający </w:t>
      </w:r>
      <w:r w:rsidR="009A1967" w:rsidRPr="00BC6FDC">
        <w:rPr>
          <w:rFonts w:asciiTheme="majorHAnsi" w:hAnsiTheme="majorHAnsi" w:cstheme="majorHAnsi"/>
        </w:rPr>
        <w:t>wezwie</w:t>
      </w:r>
      <w:r w:rsidRPr="00BC6FDC">
        <w:rPr>
          <w:rFonts w:asciiTheme="majorHAnsi" w:hAnsiTheme="majorHAnsi" w:cstheme="majorHAnsi"/>
        </w:rPr>
        <w:t xml:space="preserve"> wykonawcę, którego oferta została najwyżej oceniona, do złożenia</w:t>
      </w:r>
      <w:r w:rsidR="002626CE" w:rsidRPr="00BC6FDC">
        <w:rPr>
          <w:rFonts w:asciiTheme="majorHAnsi" w:hAnsiTheme="majorHAnsi" w:cstheme="majorHAnsi"/>
        </w:rPr>
        <w:t xml:space="preserve"> w </w:t>
      </w:r>
      <w:r w:rsidRPr="00BC6FDC">
        <w:rPr>
          <w:rFonts w:asciiTheme="majorHAnsi" w:hAnsiTheme="majorHAnsi" w:cstheme="majorHAnsi"/>
        </w:rPr>
        <w:t xml:space="preserve">wyznaczonym terminie, nie krótszym niż 5 dni od dnia wezwania, </w:t>
      </w:r>
      <w:r w:rsidR="009A1967" w:rsidRPr="00BC6FDC">
        <w:rPr>
          <w:rFonts w:asciiTheme="majorHAnsi" w:hAnsiTheme="majorHAnsi" w:cstheme="majorHAnsi"/>
        </w:rPr>
        <w:t xml:space="preserve">następujących </w:t>
      </w:r>
      <w:r w:rsidRPr="00BC6FDC">
        <w:rPr>
          <w:rFonts w:asciiTheme="majorHAnsi" w:hAnsiTheme="majorHAnsi" w:cstheme="majorHAnsi"/>
        </w:rPr>
        <w:t>podmiotowych środków dowodowych</w:t>
      </w:r>
      <w:r w:rsidR="002E1CE2" w:rsidRPr="00BC6FDC">
        <w:rPr>
          <w:rFonts w:asciiTheme="majorHAnsi" w:hAnsiTheme="majorHAnsi" w:cstheme="majorHAnsi"/>
        </w:rPr>
        <w:t>,</w:t>
      </w:r>
      <w:r w:rsidR="009A1967" w:rsidRPr="00BC6FDC">
        <w:rPr>
          <w:rFonts w:asciiTheme="majorHAnsi" w:hAnsiTheme="majorHAnsi" w:cstheme="majorHAnsi"/>
        </w:rPr>
        <w:t xml:space="preserve"> </w:t>
      </w:r>
      <w:r w:rsidRPr="00BC6FDC">
        <w:rPr>
          <w:rFonts w:asciiTheme="majorHAnsi" w:hAnsiTheme="majorHAnsi" w:cstheme="majorHAnsi"/>
        </w:rPr>
        <w:t xml:space="preserve">aktualnych na dzień </w:t>
      </w:r>
      <w:r w:rsidR="002E1CE2" w:rsidRPr="00BC6FDC">
        <w:rPr>
          <w:rFonts w:asciiTheme="majorHAnsi" w:hAnsiTheme="majorHAnsi" w:cstheme="majorHAnsi"/>
        </w:rPr>
        <w:t xml:space="preserve">ich </w:t>
      </w:r>
      <w:r w:rsidRPr="00BC6FDC">
        <w:rPr>
          <w:rFonts w:asciiTheme="majorHAnsi" w:hAnsiTheme="majorHAnsi" w:cstheme="majorHAnsi"/>
        </w:rPr>
        <w:t>złożenia</w:t>
      </w:r>
      <w:r w:rsidR="002E1CE2" w:rsidRPr="00BC6FDC">
        <w:rPr>
          <w:rFonts w:asciiTheme="majorHAnsi" w:hAnsiTheme="majorHAnsi" w:cstheme="majorHAnsi"/>
        </w:rPr>
        <w:t>:</w:t>
      </w:r>
    </w:p>
    <w:p w14:paraId="6708BEB8" w14:textId="7154589F" w:rsidR="00430F2E" w:rsidRDefault="00937A4C">
      <w:pPr>
        <w:pStyle w:val="Akapitzlist"/>
        <w:numPr>
          <w:ilvl w:val="2"/>
          <w:numId w:val="69"/>
        </w:numPr>
        <w:spacing w:line="360" w:lineRule="auto"/>
        <w:jc w:val="both"/>
        <w:rPr>
          <w:rFonts w:asciiTheme="majorHAnsi" w:hAnsiTheme="majorHAnsi" w:cstheme="majorHAnsi"/>
        </w:rPr>
      </w:pPr>
      <w:r w:rsidRPr="00430F2E">
        <w:rPr>
          <w:rFonts w:asciiTheme="majorHAnsi" w:hAnsiTheme="majorHAnsi" w:cstheme="majorHAnsi"/>
          <w:b/>
          <w:bCs/>
        </w:rPr>
        <w:t>Oświadczeni</w:t>
      </w:r>
      <w:r w:rsidR="009A1967" w:rsidRPr="00430F2E">
        <w:rPr>
          <w:rFonts w:asciiTheme="majorHAnsi" w:hAnsiTheme="majorHAnsi" w:cstheme="majorHAnsi"/>
          <w:b/>
          <w:bCs/>
        </w:rPr>
        <w:t>a</w:t>
      </w:r>
      <w:r w:rsidRPr="00430F2E">
        <w:rPr>
          <w:rFonts w:asciiTheme="majorHAnsi" w:hAnsiTheme="majorHAnsi" w:cstheme="majorHAnsi"/>
          <w:b/>
          <w:bCs/>
        </w:rPr>
        <w:t xml:space="preserve"> wykonawcy,</w:t>
      </w:r>
      <w:r w:rsidR="002626CE" w:rsidRPr="00430F2E">
        <w:rPr>
          <w:rFonts w:asciiTheme="majorHAnsi" w:hAnsiTheme="majorHAnsi" w:cstheme="majorHAnsi"/>
          <w:b/>
          <w:bCs/>
        </w:rPr>
        <w:t xml:space="preserve"> w </w:t>
      </w:r>
      <w:r w:rsidRPr="00430F2E">
        <w:rPr>
          <w:rFonts w:asciiTheme="majorHAnsi" w:hAnsiTheme="majorHAnsi" w:cstheme="majorHAnsi"/>
          <w:b/>
          <w:bCs/>
        </w:rPr>
        <w:t>zakresie art. 108 ust. 1 pkt 5 ustawy</w:t>
      </w:r>
      <w:r w:rsidR="009A1967" w:rsidRPr="00430F2E">
        <w:rPr>
          <w:rFonts w:asciiTheme="majorHAnsi" w:hAnsiTheme="majorHAnsi" w:cstheme="majorHAnsi"/>
          <w:b/>
          <w:bCs/>
        </w:rPr>
        <w:t xml:space="preserve"> PZP</w:t>
      </w:r>
      <w:r w:rsidRPr="00430F2E">
        <w:rPr>
          <w:rFonts w:asciiTheme="majorHAnsi" w:hAnsiTheme="majorHAnsi" w:cstheme="majorHAnsi"/>
        </w:rPr>
        <w:t>,</w:t>
      </w:r>
      <w:r w:rsidR="002626CE" w:rsidRPr="00430F2E">
        <w:rPr>
          <w:rFonts w:asciiTheme="majorHAnsi" w:hAnsiTheme="majorHAnsi" w:cstheme="majorHAnsi"/>
        </w:rPr>
        <w:t xml:space="preserve"> o </w:t>
      </w:r>
      <w:r w:rsidRPr="00430F2E">
        <w:rPr>
          <w:rFonts w:asciiTheme="majorHAnsi" w:hAnsiTheme="majorHAnsi" w:cstheme="majorHAnsi"/>
        </w:rPr>
        <w:t>braku przynależności do tej samej grupy kapitałowej,</w:t>
      </w:r>
      <w:r w:rsidR="002626CE" w:rsidRPr="00430F2E">
        <w:rPr>
          <w:rFonts w:asciiTheme="majorHAnsi" w:hAnsiTheme="majorHAnsi" w:cstheme="majorHAnsi"/>
        </w:rPr>
        <w:t xml:space="preserve"> w </w:t>
      </w:r>
      <w:r w:rsidRPr="00430F2E">
        <w:rPr>
          <w:rFonts w:asciiTheme="majorHAnsi" w:hAnsiTheme="majorHAnsi" w:cstheme="majorHAnsi"/>
        </w:rPr>
        <w:t>rozumieniu ustawy</w:t>
      </w:r>
      <w:r w:rsidR="002626CE" w:rsidRPr="00430F2E">
        <w:rPr>
          <w:rFonts w:asciiTheme="majorHAnsi" w:hAnsiTheme="majorHAnsi" w:cstheme="majorHAnsi"/>
        </w:rPr>
        <w:t xml:space="preserve"> z </w:t>
      </w:r>
      <w:r w:rsidRPr="00430F2E">
        <w:rPr>
          <w:rFonts w:asciiTheme="majorHAnsi" w:hAnsiTheme="majorHAnsi" w:cstheme="majorHAnsi"/>
        </w:rPr>
        <w:t>dnia 16 lutego 2007 r.</w:t>
      </w:r>
      <w:r w:rsidR="002626CE" w:rsidRPr="00430F2E">
        <w:rPr>
          <w:rFonts w:asciiTheme="majorHAnsi" w:hAnsiTheme="majorHAnsi" w:cstheme="majorHAnsi"/>
        </w:rPr>
        <w:t xml:space="preserve"> o </w:t>
      </w:r>
      <w:r w:rsidRPr="00430F2E">
        <w:rPr>
          <w:rFonts w:asciiTheme="majorHAnsi" w:hAnsiTheme="majorHAnsi" w:cstheme="majorHAnsi"/>
        </w:rPr>
        <w:t>ochronie konkurencji</w:t>
      </w:r>
      <w:r w:rsidR="002626CE" w:rsidRPr="00430F2E">
        <w:rPr>
          <w:rFonts w:asciiTheme="majorHAnsi" w:hAnsiTheme="majorHAnsi" w:cstheme="majorHAnsi"/>
        </w:rPr>
        <w:t xml:space="preserve"> i </w:t>
      </w:r>
      <w:r w:rsidRPr="00430F2E">
        <w:rPr>
          <w:rFonts w:asciiTheme="majorHAnsi" w:hAnsiTheme="majorHAnsi" w:cstheme="majorHAnsi"/>
        </w:rPr>
        <w:t>konsumentów (</w:t>
      </w:r>
      <w:proofErr w:type="spellStart"/>
      <w:r w:rsidR="000420B2" w:rsidRPr="00430F2E">
        <w:rPr>
          <w:rFonts w:asciiTheme="majorHAnsi" w:hAnsiTheme="majorHAnsi" w:cstheme="majorHAnsi"/>
        </w:rPr>
        <w:t>t.j</w:t>
      </w:r>
      <w:proofErr w:type="spellEnd"/>
      <w:r w:rsidR="000420B2" w:rsidRPr="00430F2E">
        <w:rPr>
          <w:rFonts w:asciiTheme="majorHAnsi" w:hAnsiTheme="majorHAnsi" w:cstheme="majorHAnsi"/>
        </w:rPr>
        <w:t xml:space="preserve">. </w:t>
      </w:r>
      <w:r w:rsidRPr="00430F2E">
        <w:rPr>
          <w:rFonts w:asciiTheme="majorHAnsi" w:hAnsiTheme="majorHAnsi" w:cstheme="majorHAnsi"/>
        </w:rPr>
        <w:t>Dz. U.</w:t>
      </w:r>
      <w:r w:rsidR="002626CE" w:rsidRPr="00430F2E">
        <w:rPr>
          <w:rFonts w:asciiTheme="majorHAnsi" w:hAnsiTheme="majorHAnsi" w:cstheme="majorHAnsi"/>
        </w:rPr>
        <w:t xml:space="preserve"> z </w:t>
      </w:r>
      <w:r w:rsidR="000420B2" w:rsidRPr="00430F2E">
        <w:rPr>
          <w:rFonts w:asciiTheme="majorHAnsi" w:hAnsiTheme="majorHAnsi" w:cstheme="majorHAnsi"/>
        </w:rPr>
        <w:t>202</w:t>
      </w:r>
      <w:r w:rsidR="00BD54A1">
        <w:rPr>
          <w:rFonts w:asciiTheme="majorHAnsi" w:hAnsiTheme="majorHAnsi" w:cstheme="majorHAnsi"/>
        </w:rPr>
        <w:t>5</w:t>
      </w:r>
      <w:r w:rsidR="000420B2" w:rsidRPr="00430F2E">
        <w:rPr>
          <w:rFonts w:asciiTheme="majorHAnsi" w:hAnsiTheme="majorHAnsi" w:cstheme="majorHAnsi"/>
        </w:rPr>
        <w:t xml:space="preserve"> </w:t>
      </w:r>
      <w:r w:rsidRPr="00430F2E">
        <w:rPr>
          <w:rFonts w:asciiTheme="majorHAnsi" w:hAnsiTheme="majorHAnsi" w:cstheme="majorHAnsi"/>
        </w:rPr>
        <w:t xml:space="preserve">r. </w:t>
      </w:r>
      <w:r w:rsidR="002F5D33" w:rsidRPr="00430F2E">
        <w:rPr>
          <w:rFonts w:asciiTheme="majorHAnsi" w:hAnsiTheme="majorHAnsi" w:cstheme="majorHAnsi"/>
        </w:rPr>
        <w:t xml:space="preserve">poz. </w:t>
      </w:r>
      <w:r w:rsidR="00BD54A1">
        <w:rPr>
          <w:rFonts w:asciiTheme="majorHAnsi" w:hAnsiTheme="majorHAnsi" w:cstheme="majorHAnsi"/>
        </w:rPr>
        <w:t>1714</w:t>
      </w:r>
      <w:r w:rsidRPr="00430F2E">
        <w:rPr>
          <w:rFonts w:asciiTheme="majorHAnsi" w:hAnsiTheme="majorHAnsi" w:cstheme="majorHAnsi"/>
        </w:rPr>
        <w:t>),</w:t>
      </w:r>
      <w:r w:rsidR="002626CE" w:rsidRPr="00430F2E">
        <w:rPr>
          <w:rFonts w:asciiTheme="majorHAnsi" w:hAnsiTheme="majorHAnsi" w:cstheme="majorHAnsi"/>
        </w:rPr>
        <w:t xml:space="preserve"> z </w:t>
      </w:r>
      <w:r w:rsidRPr="00430F2E">
        <w:rPr>
          <w:rFonts w:asciiTheme="majorHAnsi" w:hAnsiTheme="majorHAnsi" w:cstheme="majorHAnsi"/>
        </w:rPr>
        <w:t>innym Wykonawc</w:t>
      </w:r>
      <w:r w:rsidR="009A1967" w:rsidRPr="00430F2E">
        <w:rPr>
          <w:rFonts w:asciiTheme="majorHAnsi" w:hAnsiTheme="majorHAnsi" w:cstheme="majorHAnsi"/>
        </w:rPr>
        <w:t>ą</w:t>
      </w:r>
      <w:r w:rsidRPr="00430F2E">
        <w:rPr>
          <w:rFonts w:asciiTheme="majorHAnsi" w:hAnsiTheme="majorHAnsi" w:cstheme="majorHAnsi"/>
        </w:rPr>
        <w:t>, który złożył odrębną ofertę, ofertę częściową</w:t>
      </w:r>
      <w:r w:rsidR="009A1967" w:rsidRPr="00430F2E">
        <w:rPr>
          <w:rFonts w:asciiTheme="majorHAnsi" w:hAnsiTheme="majorHAnsi" w:cstheme="majorHAnsi"/>
        </w:rPr>
        <w:t xml:space="preserve"> </w:t>
      </w:r>
      <w:r w:rsidRPr="00430F2E">
        <w:rPr>
          <w:rFonts w:asciiTheme="majorHAnsi" w:hAnsiTheme="majorHAnsi" w:cstheme="majorHAnsi"/>
        </w:rPr>
        <w:t>albo oświadczenia</w:t>
      </w:r>
      <w:r w:rsidR="002626CE" w:rsidRPr="00430F2E">
        <w:rPr>
          <w:rFonts w:asciiTheme="majorHAnsi" w:hAnsiTheme="majorHAnsi" w:cstheme="majorHAnsi"/>
        </w:rPr>
        <w:t xml:space="preserve"> o </w:t>
      </w:r>
      <w:r w:rsidRPr="00430F2E">
        <w:rPr>
          <w:rFonts w:asciiTheme="majorHAnsi" w:hAnsiTheme="majorHAnsi" w:cstheme="majorHAnsi"/>
        </w:rPr>
        <w:t>przynależności do tej samej grupy kapitałowej wraz</w:t>
      </w:r>
      <w:r w:rsidR="002626CE" w:rsidRPr="00430F2E">
        <w:rPr>
          <w:rFonts w:asciiTheme="majorHAnsi" w:hAnsiTheme="majorHAnsi" w:cstheme="majorHAnsi"/>
        </w:rPr>
        <w:t xml:space="preserve"> z </w:t>
      </w:r>
      <w:r w:rsidRPr="00430F2E">
        <w:rPr>
          <w:rFonts w:asciiTheme="majorHAnsi" w:hAnsiTheme="majorHAnsi" w:cstheme="majorHAnsi"/>
        </w:rPr>
        <w:t xml:space="preserve">dokumentami lub informacjami potwierdzającymi przygotowanie oferty, oferty częściowej niezależnie od innego wykonawcy należącego do tej samej grupy kapitałowej – </w:t>
      </w:r>
      <w:r w:rsidRPr="00430F2E">
        <w:rPr>
          <w:rFonts w:asciiTheme="majorHAnsi" w:hAnsiTheme="majorHAnsi" w:cstheme="majorHAnsi"/>
          <w:b/>
        </w:rPr>
        <w:t>załącznik nr 4 do SWZ</w:t>
      </w:r>
      <w:r w:rsidRPr="00430F2E">
        <w:rPr>
          <w:rFonts w:asciiTheme="majorHAnsi" w:hAnsiTheme="majorHAnsi" w:cstheme="majorHAnsi"/>
        </w:rPr>
        <w:t>;</w:t>
      </w:r>
      <w:bookmarkStart w:id="31" w:name="_Ref75261601"/>
    </w:p>
    <w:p w14:paraId="28678F07" w14:textId="77777777" w:rsidR="00430F2E" w:rsidRDefault="00937A4C">
      <w:pPr>
        <w:pStyle w:val="Akapitzlist"/>
        <w:numPr>
          <w:ilvl w:val="2"/>
          <w:numId w:val="69"/>
        </w:numPr>
        <w:spacing w:line="360" w:lineRule="auto"/>
        <w:jc w:val="both"/>
        <w:rPr>
          <w:rFonts w:asciiTheme="majorHAnsi" w:hAnsiTheme="majorHAnsi" w:cstheme="majorHAnsi"/>
        </w:rPr>
      </w:pPr>
      <w:r w:rsidRPr="00430F2E">
        <w:rPr>
          <w:rFonts w:asciiTheme="majorHAnsi" w:hAnsiTheme="majorHAnsi" w:cstheme="majorHAnsi"/>
          <w:b/>
          <w:bCs/>
        </w:rPr>
        <w:t>Odpis</w:t>
      </w:r>
      <w:r w:rsidR="00EF3150" w:rsidRPr="00430F2E">
        <w:rPr>
          <w:rFonts w:asciiTheme="majorHAnsi" w:hAnsiTheme="majorHAnsi" w:cstheme="majorHAnsi"/>
          <w:b/>
          <w:bCs/>
        </w:rPr>
        <w:t>u</w:t>
      </w:r>
      <w:r w:rsidRPr="00430F2E">
        <w:rPr>
          <w:rFonts w:asciiTheme="majorHAnsi" w:hAnsiTheme="majorHAnsi" w:cstheme="majorHAnsi"/>
          <w:b/>
          <w:bCs/>
        </w:rPr>
        <w:t xml:space="preserve"> lub informacj</w:t>
      </w:r>
      <w:r w:rsidR="00EF3150" w:rsidRPr="00430F2E">
        <w:rPr>
          <w:rFonts w:asciiTheme="majorHAnsi" w:hAnsiTheme="majorHAnsi" w:cstheme="majorHAnsi"/>
          <w:b/>
          <w:bCs/>
        </w:rPr>
        <w:t>i</w:t>
      </w:r>
      <w:r w:rsidR="002626CE" w:rsidRPr="00430F2E">
        <w:rPr>
          <w:rFonts w:asciiTheme="majorHAnsi" w:hAnsiTheme="majorHAnsi" w:cstheme="majorHAnsi"/>
          <w:b/>
          <w:bCs/>
        </w:rPr>
        <w:t xml:space="preserve"> z </w:t>
      </w:r>
      <w:r w:rsidRPr="00430F2E">
        <w:rPr>
          <w:rFonts w:asciiTheme="majorHAnsi" w:hAnsiTheme="majorHAnsi" w:cstheme="majorHAnsi"/>
          <w:b/>
          <w:bCs/>
        </w:rPr>
        <w:t>Krajowego Rejestru Sądowego lub</w:t>
      </w:r>
      <w:r w:rsidR="002626CE" w:rsidRPr="00430F2E">
        <w:rPr>
          <w:rFonts w:asciiTheme="majorHAnsi" w:hAnsiTheme="majorHAnsi" w:cstheme="majorHAnsi"/>
          <w:b/>
          <w:bCs/>
        </w:rPr>
        <w:t xml:space="preserve"> z </w:t>
      </w:r>
      <w:r w:rsidRPr="00430F2E">
        <w:rPr>
          <w:rFonts w:asciiTheme="majorHAnsi" w:hAnsiTheme="majorHAnsi" w:cstheme="majorHAnsi"/>
          <w:b/>
          <w:bCs/>
        </w:rPr>
        <w:t>Centralnej Ewidencji</w:t>
      </w:r>
      <w:r w:rsidR="002626CE" w:rsidRPr="00430F2E">
        <w:rPr>
          <w:rFonts w:asciiTheme="majorHAnsi" w:hAnsiTheme="majorHAnsi" w:cstheme="majorHAnsi"/>
          <w:b/>
          <w:bCs/>
        </w:rPr>
        <w:t xml:space="preserve"> i </w:t>
      </w:r>
      <w:r w:rsidRPr="00430F2E">
        <w:rPr>
          <w:rFonts w:asciiTheme="majorHAnsi" w:hAnsiTheme="majorHAnsi" w:cstheme="majorHAnsi"/>
          <w:b/>
          <w:bCs/>
        </w:rPr>
        <w:t>Informacji</w:t>
      </w:r>
      <w:r w:rsidR="002626CE" w:rsidRPr="00430F2E">
        <w:rPr>
          <w:rFonts w:asciiTheme="majorHAnsi" w:hAnsiTheme="majorHAnsi" w:cstheme="majorHAnsi"/>
          <w:b/>
          <w:bCs/>
        </w:rPr>
        <w:t xml:space="preserve"> o </w:t>
      </w:r>
      <w:r w:rsidRPr="00430F2E">
        <w:rPr>
          <w:rFonts w:asciiTheme="majorHAnsi" w:hAnsiTheme="majorHAnsi" w:cstheme="majorHAnsi"/>
          <w:b/>
          <w:bCs/>
        </w:rPr>
        <w:t>Działalności Gospodarczej</w:t>
      </w:r>
      <w:r w:rsidRPr="00430F2E">
        <w:rPr>
          <w:rFonts w:asciiTheme="majorHAnsi" w:hAnsiTheme="majorHAnsi" w:cstheme="majorHAnsi"/>
        </w:rPr>
        <w:t>,</w:t>
      </w:r>
      <w:r w:rsidR="002626CE" w:rsidRPr="00430F2E">
        <w:rPr>
          <w:rFonts w:asciiTheme="majorHAnsi" w:hAnsiTheme="majorHAnsi" w:cstheme="majorHAnsi"/>
        </w:rPr>
        <w:t xml:space="preserve"> w </w:t>
      </w:r>
      <w:r w:rsidRPr="00430F2E">
        <w:rPr>
          <w:rFonts w:asciiTheme="majorHAnsi" w:hAnsiTheme="majorHAnsi" w:cstheme="majorHAnsi"/>
        </w:rPr>
        <w:t>zakresie art. 109 ust. 1 pkt 4 ustawy</w:t>
      </w:r>
      <w:r w:rsidR="00EF3150" w:rsidRPr="00430F2E">
        <w:rPr>
          <w:rFonts w:asciiTheme="majorHAnsi" w:hAnsiTheme="majorHAnsi" w:cstheme="majorHAnsi"/>
        </w:rPr>
        <w:t xml:space="preserve"> </w:t>
      </w:r>
      <w:r w:rsidR="000420B2" w:rsidRPr="00430F2E">
        <w:rPr>
          <w:rFonts w:asciiTheme="majorHAnsi" w:hAnsiTheme="majorHAnsi" w:cstheme="majorHAnsi"/>
        </w:rPr>
        <w:t>PZP</w:t>
      </w:r>
      <w:r w:rsidRPr="00430F2E">
        <w:rPr>
          <w:rFonts w:asciiTheme="majorHAnsi" w:hAnsiTheme="majorHAnsi" w:cstheme="majorHAnsi"/>
        </w:rPr>
        <w:t>, sporządzonych nie wcześniej niż 3 miesiące przed jej złożeniem, jeżeli odrębne przepisy wymagają wpisu do rejestru lub ewidencji;</w:t>
      </w:r>
      <w:bookmarkEnd w:id="31"/>
    </w:p>
    <w:p w14:paraId="48BCE707" w14:textId="74DEF4F0" w:rsidR="003C09D5" w:rsidRPr="00430F2E" w:rsidRDefault="001A478B">
      <w:pPr>
        <w:pStyle w:val="Akapitzlist"/>
        <w:numPr>
          <w:ilvl w:val="2"/>
          <w:numId w:val="69"/>
        </w:numPr>
        <w:spacing w:line="360" w:lineRule="auto"/>
        <w:jc w:val="both"/>
        <w:rPr>
          <w:rFonts w:asciiTheme="majorHAnsi" w:hAnsiTheme="majorHAnsi" w:cstheme="majorHAnsi"/>
        </w:rPr>
      </w:pPr>
      <w:r w:rsidRPr="00430F2E">
        <w:rPr>
          <w:rFonts w:asciiTheme="majorHAnsi" w:hAnsiTheme="majorHAnsi" w:cstheme="majorHAnsi"/>
          <w:b/>
          <w:bCs/>
        </w:rPr>
        <w:t>Wykazu</w:t>
      </w:r>
      <w:r w:rsidRPr="00430F2E">
        <w:rPr>
          <w:rFonts w:asciiTheme="majorHAnsi" w:hAnsiTheme="majorHAnsi" w:cstheme="majorHAnsi"/>
          <w:b/>
        </w:rPr>
        <w:t xml:space="preserve"> usług </w:t>
      </w:r>
      <w:r w:rsidRPr="00430F2E">
        <w:rPr>
          <w:rFonts w:asciiTheme="majorHAnsi" w:hAnsiTheme="majorHAnsi" w:cstheme="majorHAnsi"/>
        </w:rPr>
        <w:t xml:space="preserve">wykonanych w okresie ostatnich </w:t>
      </w:r>
      <w:r w:rsidR="00500066" w:rsidRPr="00430F2E">
        <w:rPr>
          <w:rFonts w:asciiTheme="majorHAnsi" w:hAnsiTheme="majorHAnsi" w:cstheme="majorHAnsi"/>
        </w:rPr>
        <w:t>3</w:t>
      </w:r>
      <w:r w:rsidRPr="00430F2E">
        <w:rPr>
          <w:rFonts w:asciiTheme="majorHAnsi" w:hAnsiTheme="majorHAnsi" w:cstheme="majorHAnsi"/>
        </w:rPr>
        <w:t xml:space="preserve"> lat, a jeżeli okres prowadzenia działalności jest krótszy – w tym okresie, wraz z podaniem ich przedmiotu, dat wykonania i podmiotów, na rzecz, których usługi zostały wykonane, oraz załączeniem </w:t>
      </w:r>
      <w:r w:rsidRPr="00430F2E">
        <w:rPr>
          <w:rFonts w:asciiTheme="majorHAnsi" w:hAnsiTheme="majorHAnsi" w:cstheme="majorHAnsi"/>
        </w:rPr>
        <w:lastRenderedPageBreak/>
        <w:t xml:space="preserve">dowodów określających, czy usługi te zostały wykonane lub są wykonywane należycie, przy czym dowodami, o których mowa, są referencje bądź inne dokumenty sporządzone przez podmiot, na rzecz, którego usługi zostały wykonane, a jeżeli wykonawca z przyczyn niezależnych od niego nie jest w stanie uzyskać tych dokumentów – oświadczenie wykonawcy; Wzór wykazu usług zawiera </w:t>
      </w:r>
      <w:r w:rsidRPr="00430F2E">
        <w:rPr>
          <w:rFonts w:asciiTheme="majorHAnsi" w:hAnsiTheme="majorHAnsi" w:cstheme="majorHAnsi"/>
          <w:b/>
        </w:rPr>
        <w:t>Załącznik nr 6</w:t>
      </w:r>
      <w:r w:rsidR="00D241A4" w:rsidRPr="00430F2E">
        <w:rPr>
          <w:rFonts w:asciiTheme="majorHAnsi" w:hAnsiTheme="majorHAnsi" w:cstheme="majorHAnsi"/>
          <w:b/>
        </w:rPr>
        <w:t>.</w:t>
      </w:r>
      <w:r w:rsidR="002D309B" w:rsidRPr="00430F2E">
        <w:rPr>
          <w:rFonts w:asciiTheme="majorHAnsi" w:hAnsiTheme="majorHAnsi" w:cstheme="majorHAnsi"/>
          <w:b/>
        </w:rPr>
        <w:t>A</w:t>
      </w:r>
      <w:r w:rsidR="00D241A4" w:rsidRPr="00430F2E">
        <w:rPr>
          <w:rFonts w:asciiTheme="majorHAnsi" w:hAnsiTheme="majorHAnsi" w:cstheme="majorHAnsi"/>
          <w:b/>
        </w:rPr>
        <w:t xml:space="preserve">. </w:t>
      </w:r>
      <w:r w:rsidRPr="00430F2E">
        <w:rPr>
          <w:rFonts w:asciiTheme="majorHAnsi" w:hAnsiTheme="majorHAnsi" w:cstheme="majorHAnsi"/>
          <w:b/>
        </w:rPr>
        <w:t>do SWZ</w:t>
      </w:r>
      <w:r w:rsidRPr="00430F2E">
        <w:rPr>
          <w:rFonts w:asciiTheme="majorHAnsi" w:hAnsiTheme="majorHAnsi" w:cstheme="majorHAnsi"/>
        </w:rPr>
        <w:t>, na potwierdzenie spełniania warunku udziału w postępowaniu, o którym mowa</w:t>
      </w:r>
      <w:r w:rsidR="009D0F17" w:rsidRPr="00430F2E">
        <w:rPr>
          <w:rFonts w:asciiTheme="majorHAnsi" w:hAnsiTheme="majorHAnsi" w:cstheme="majorHAnsi"/>
        </w:rPr>
        <w:t xml:space="preserve"> odpowiedni</w:t>
      </w:r>
      <w:r w:rsidR="00131002" w:rsidRPr="00430F2E">
        <w:rPr>
          <w:rFonts w:asciiTheme="majorHAnsi" w:hAnsiTheme="majorHAnsi" w:cstheme="majorHAnsi"/>
        </w:rPr>
        <w:t>a</w:t>
      </w:r>
      <w:r w:rsidRPr="00430F2E">
        <w:rPr>
          <w:rFonts w:asciiTheme="majorHAnsi" w:hAnsiTheme="majorHAnsi" w:cstheme="majorHAnsi"/>
        </w:rPr>
        <w:t xml:space="preserve"> </w:t>
      </w:r>
      <w:r w:rsidRPr="00430F2E">
        <w:rPr>
          <w:rFonts w:asciiTheme="majorHAnsi" w:hAnsiTheme="majorHAnsi" w:cstheme="majorHAnsi"/>
          <w:b/>
          <w:bCs/>
        </w:rPr>
        <w:t>w pkt. 8.2.4.</w:t>
      </w:r>
      <w:r w:rsidR="00AB096D" w:rsidRPr="00430F2E">
        <w:rPr>
          <w:rFonts w:asciiTheme="majorHAnsi" w:hAnsiTheme="majorHAnsi" w:cstheme="majorHAnsi"/>
          <w:b/>
        </w:rPr>
        <w:t xml:space="preserve"> </w:t>
      </w:r>
      <w:r w:rsidRPr="00430F2E">
        <w:rPr>
          <w:rFonts w:asciiTheme="majorHAnsi" w:hAnsiTheme="majorHAnsi" w:cstheme="majorHAnsi"/>
          <w:b/>
        </w:rPr>
        <w:t>SWZ</w:t>
      </w:r>
      <w:r w:rsidR="007B215C" w:rsidRPr="00430F2E">
        <w:rPr>
          <w:rFonts w:asciiTheme="majorHAnsi" w:hAnsiTheme="majorHAnsi" w:cstheme="majorHAnsi"/>
          <w:b/>
        </w:rPr>
        <w:t>.</w:t>
      </w:r>
    </w:p>
    <w:p w14:paraId="486AD91A" w14:textId="77777777" w:rsidR="00F11117" w:rsidRPr="00BC6FDC" w:rsidRDefault="00F20AB0">
      <w:pPr>
        <w:pStyle w:val="Akapitzlist"/>
        <w:numPr>
          <w:ilvl w:val="1"/>
          <w:numId w:val="80"/>
        </w:numPr>
        <w:tabs>
          <w:tab w:val="left" w:pos="993"/>
        </w:tabs>
        <w:spacing w:line="360" w:lineRule="auto"/>
        <w:ind w:left="993" w:hanging="567"/>
        <w:jc w:val="both"/>
        <w:rPr>
          <w:rFonts w:asciiTheme="majorHAnsi" w:hAnsiTheme="majorHAnsi" w:cstheme="majorHAnsi"/>
          <w:kern w:val="32"/>
        </w:rPr>
      </w:pPr>
      <w:r w:rsidRPr="00BC6FDC">
        <w:rPr>
          <w:rFonts w:asciiTheme="majorHAnsi" w:hAnsiTheme="majorHAnsi" w:cstheme="majorHAnsi"/>
        </w:rPr>
        <w:t>Informacja dla Wykonawców mających siedzibę lub miejsce zamieszkania poza terytorium Rzeczpospolitej Polskiej.</w:t>
      </w:r>
    </w:p>
    <w:p w14:paraId="1AF7FB33" w14:textId="77777777" w:rsidR="00430F2E" w:rsidRPr="00430F2E" w:rsidRDefault="00937A4C">
      <w:pPr>
        <w:pStyle w:val="Akapitzlist"/>
        <w:numPr>
          <w:ilvl w:val="2"/>
          <w:numId w:val="70"/>
        </w:numPr>
        <w:spacing w:line="360" w:lineRule="auto"/>
        <w:ind w:left="1701"/>
        <w:jc w:val="both"/>
        <w:rPr>
          <w:rFonts w:asciiTheme="majorHAnsi" w:hAnsiTheme="majorHAnsi" w:cstheme="majorHAnsi"/>
          <w:kern w:val="32"/>
        </w:rPr>
      </w:pPr>
      <w:bookmarkStart w:id="32" w:name="_Ref75261615"/>
      <w:r w:rsidRPr="00BC6FDC">
        <w:rPr>
          <w:rFonts w:asciiTheme="majorHAnsi" w:hAnsiTheme="majorHAnsi" w:cstheme="majorHAnsi"/>
        </w:rPr>
        <w:t xml:space="preserve">Jeżeli Wykonawca ma siedzibę lub miejsce zamieszkania </w:t>
      </w:r>
      <w:r w:rsidR="007B215C" w:rsidRPr="00BC6FDC">
        <w:rPr>
          <w:rFonts w:asciiTheme="majorHAnsi" w:hAnsiTheme="majorHAnsi" w:cstheme="majorHAnsi"/>
        </w:rPr>
        <w:t xml:space="preserve">lub miejsce zamieszkania ma osoba której dokument dotyczy </w:t>
      </w:r>
      <w:r w:rsidRPr="00BC6FDC">
        <w:rPr>
          <w:rFonts w:asciiTheme="majorHAnsi" w:hAnsiTheme="majorHAnsi" w:cstheme="majorHAnsi"/>
        </w:rPr>
        <w:t>poza terytorium Rzeczypospolitej Polskiej, zamiast dokumentu,</w:t>
      </w:r>
      <w:r w:rsidR="002626CE" w:rsidRPr="00BC6FDC">
        <w:rPr>
          <w:rFonts w:asciiTheme="majorHAnsi" w:hAnsiTheme="majorHAnsi" w:cstheme="majorHAnsi"/>
        </w:rPr>
        <w:t xml:space="preserve"> o </w:t>
      </w:r>
      <w:r w:rsidRPr="00BC6FDC">
        <w:rPr>
          <w:rFonts w:asciiTheme="majorHAnsi" w:hAnsiTheme="majorHAnsi" w:cstheme="majorHAnsi"/>
        </w:rPr>
        <w:t>których mowa</w:t>
      </w:r>
      <w:r w:rsidR="002626CE" w:rsidRPr="00BC6FDC">
        <w:rPr>
          <w:rFonts w:asciiTheme="majorHAnsi" w:hAnsiTheme="majorHAnsi" w:cstheme="majorHAnsi"/>
        </w:rPr>
        <w:t xml:space="preserve"> w </w:t>
      </w:r>
      <w:r w:rsidR="007F0537" w:rsidRPr="00BC6FDC">
        <w:rPr>
          <w:rFonts w:asciiTheme="majorHAnsi" w:hAnsiTheme="majorHAnsi" w:cstheme="majorHAnsi"/>
        </w:rPr>
        <w:t xml:space="preserve">pkt </w:t>
      </w:r>
      <w:r w:rsidR="00A214A0" w:rsidRPr="00BC6FDC">
        <w:rPr>
          <w:rFonts w:asciiTheme="majorHAnsi" w:hAnsiTheme="majorHAnsi" w:cstheme="majorHAnsi"/>
        </w:rPr>
        <w:t>10.2.</w:t>
      </w:r>
      <w:r w:rsidR="007E7D41" w:rsidRPr="00BC6FDC">
        <w:rPr>
          <w:rFonts w:asciiTheme="majorHAnsi" w:hAnsiTheme="majorHAnsi" w:cstheme="majorHAnsi"/>
        </w:rPr>
        <w:t>2</w:t>
      </w:r>
      <w:r w:rsidR="00A214A0" w:rsidRPr="00BC6FDC">
        <w:rPr>
          <w:rFonts w:asciiTheme="majorHAnsi" w:hAnsiTheme="majorHAnsi" w:cstheme="majorHAnsi"/>
        </w:rPr>
        <w:t xml:space="preserve">. </w:t>
      </w:r>
      <w:r w:rsidR="0070226A" w:rsidRPr="00BC6FDC">
        <w:rPr>
          <w:rFonts w:asciiTheme="majorHAnsi" w:hAnsiTheme="majorHAnsi" w:cstheme="majorHAnsi"/>
        </w:rPr>
        <w:t>SWZ</w:t>
      </w:r>
      <w:r w:rsidRPr="00BC6FDC">
        <w:rPr>
          <w:rFonts w:asciiTheme="majorHAnsi" w:hAnsiTheme="majorHAnsi" w:cstheme="majorHAnsi"/>
        </w:rPr>
        <w:t>, składa dokument lub dokumenty wystawione</w:t>
      </w:r>
      <w:r w:rsidR="002626CE" w:rsidRPr="00BC6FDC">
        <w:rPr>
          <w:rFonts w:asciiTheme="majorHAnsi" w:hAnsiTheme="majorHAnsi" w:cstheme="majorHAnsi"/>
        </w:rPr>
        <w:t xml:space="preserve"> w </w:t>
      </w:r>
      <w:r w:rsidRPr="00BC6FDC">
        <w:rPr>
          <w:rFonts w:asciiTheme="majorHAnsi" w:hAnsiTheme="majorHAnsi" w:cstheme="majorHAnsi"/>
        </w:rPr>
        <w:t>kraju,</w:t>
      </w:r>
      <w:r w:rsidR="002626CE" w:rsidRPr="00BC6FDC">
        <w:rPr>
          <w:rFonts w:asciiTheme="majorHAnsi" w:hAnsiTheme="majorHAnsi" w:cstheme="majorHAnsi"/>
        </w:rPr>
        <w:t xml:space="preserve"> w </w:t>
      </w:r>
      <w:r w:rsidRPr="00BC6FDC">
        <w:rPr>
          <w:rFonts w:asciiTheme="majorHAnsi" w:hAnsiTheme="majorHAnsi" w:cstheme="majorHAnsi"/>
        </w:rPr>
        <w:t>którym Wykonawca ma siedzibę lub miejsce zamieszkania, potwierdzające, że nie otwarto jego likwidacji</w:t>
      </w:r>
      <w:r w:rsidR="007F0537" w:rsidRPr="00BC6FDC">
        <w:rPr>
          <w:rFonts w:asciiTheme="majorHAnsi" w:hAnsiTheme="majorHAnsi" w:cstheme="majorHAnsi"/>
        </w:rPr>
        <w:t>,</w:t>
      </w:r>
      <w:r w:rsidRPr="00BC6FDC">
        <w:rPr>
          <w:rFonts w:asciiTheme="majorHAnsi" w:hAnsiTheme="majorHAnsi" w:cstheme="majorHAnsi"/>
        </w:rPr>
        <w:t xml:space="preserve"> nie ogłoszono upadłości</w:t>
      </w:r>
      <w:r w:rsidR="007F0537" w:rsidRPr="00BC6FDC">
        <w:rPr>
          <w:rFonts w:asciiTheme="majorHAnsi" w:hAnsiTheme="majorHAnsi" w:cstheme="majorHAnsi"/>
        </w:rPr>
        <w:t>,</w:t>
      </w:r>
      <w:r w:rsidR="007F0537" w:rsidRPr="00BC6FDC">
        <w:rPr>
          <w:rFonts w:asciiTheme="majorHAnsi" w:hAnsiTheme="majorHAnsi" w:cstheme="majorHAnsi"/>
          <w:kern w:val="32"/>
        </w:rPr>
        <w:t xml:space="preserve"> jego aktywami nie zarządza likwidator lub sąd, nie zawarł układu</w:t>
      </w:r>
      <w:r w:rsidR="002626CE" w:rsidRPr="00BC6FDC">
        <w:rPr>
          <w:rFonts w:asciiTheme="majorHAnsi" w:hAnsiTheme="majorHAnsi" w:cstheme="majorHAnsi"/>
          <w:kern w:val="32"/>
        </w:rPr>
        <w:t xml:space="preserve"> z </w:t>
      </w:r>
      <w:r w:rsidR="007F0537" w:rsidRPr="00BC6FDC">
        <w:rPr>
          <w:rFonts w:asciiTheme="majorHAnsi" w:hAnsiTheme="majorHAnsi" w:cstheme="majorHAnsi"/>
          <w:kern w:val="32"/>
        </w:rPr>
        <w:t xml:space="preserve">wierzycielami, jego działalność </w:t>
      </w:r>
      <w:r w:rsidR="007F0537" w:rsidRPr="00BC6FDC">
        <w:rPr>
          <w:rFonts w:asciiTheme="majorHAnsi" w:hAnsiTheme="majorHAnsi" w:cstheme="majorHAnsi"/>
        </w:rPr>
        <w:t>gospodarcza nie jest zawieszona ani nie znajduje się on</w:t>
      </w:r>
      <w:r w:rsidR="002626CE" w:rsidRPr="00BC6FDC">
        <w:rPr>
          <w:rFonts w:asciiTheme="majorHAnsi" w:hAnsiTheme="majorHAnsi" w:cstheme="majorHAnsi"/>
        </w:rPr>
        <w:t xml:space="preserve"> w </w:t>
      </w:r>
      <w:r w:rsidR="007F0537" w:rsidRPr="00BC6FDC">
        <w:rPr>
          <w:rFonts w:asciiTheme="majorHAnsi" w:hAnsiTheme="majorHAnsi" w:cstheme="majorHAnsi"/>
        </w:rPr>
        <w:t>innej tego rodzaju sytuacji wynikającej</w:t>
      </w:r>
      <w:r w:rsidR="002626CE" w:rsidRPr="00BC6FDC">
        <w:rPr>
          <w:rFonts w:asciiTheme="majorHAnsi" w:hAnsiTheme="majorHAnsi" w:cstheme="majorHAnsi"/>
        </w:rPr>
        <w:t xml:space="preserve"> z </w:t>
      </w:r>
      <w:r w:rsidR="007F0537" w:rsidRPr="00BC6FDC">
        <w:rPr>
          <w:rFonts w:asciiTheme="majorHAnsi" w:hAnsiTheme="majorHAnsi" w:cstheme="majorHAnsi"/>
        </w:rPr>
        <w:t>podobnej procedury przewidzianej</w:t>
      </w:r>
      <w:r w:rsidR="002626CE" w:rsidRPr="00BC6FDC">
        <w:rPr>
          <w:rFonts w:asciiTheme="majorHAnsi" w:hAnsiTheme="majorHAnsi" w:cstheme="majorHAnsi"/>
        </w:rPr>
        <w:t xml:space="preserve"> w </w:t>
      </w:r>
      <w:r w:rsidR="007F0537" w:rsidRPr="00BC6FDC">
        <w:rPr>
          <w:rFonts w:asciiTheme="majorHAnsi" w:hAnsiTheme="majorHAnsi" w:cstheme="majorHAnsi"/>
        </w:rPr>
        <w:t>przepisach miejsca wszczęcia tej procedury</w:t>
      </w:r>
      <w:r w:rsidR="00F11117" w:rsidRPr="00BC6FDC">
        <w:rPr>
          <w:rFonts w:asciiTheme="majorHAnsi" w:hAnsiTheme="majorHAnsi" w:cstheme="majorHAnsi"/>
        </w:rPr>
        <w:t>.</w:t>
      </w:r>
      <w:bookmarkStart w:id="33" w:name="_Ref75261645"/>
      <w:bookmarkEnd w:id="32"/>
    </w:p>
    <w:p w14:paraId="0D251278" w14:textId="77777777" w:rsidR="00430F2E" w:rsidRPr="00430F2E" w:rsidRDefault="00937A4C">
      <w:pPr>
        <w:pStyle w:val="Akapitzlist"/>
        <w:numPr>
          <w:ilvl w:val="2"/>
          <w:numId w:val="70"/>
        </w:numPr>
        <w:spacing w:line="360" w:lineRule="auto"/>
        <w:ind w:left="1701"/>
        <w:jc w:val="both"/>
        <w:rPr>
          <w:rFonts w:asciiTheme="majorHAnsi" w:hAnsiTheme="majorHAnsi" w:cstheme="majorHAnsi"/>
          <w:kern w:val="32"/>
        </w:rPr>
      </w:pPr>
      <w:r w:rsidRPr="00430F2E">
        <w:rPr>
          <w:rFonts w:asciiTheme="majorHAnsi" w:hAnsiTheme="majorHAnsi" w:cstheme="majorHAnsi"/>
        </w:rPr>
        <w:t>Dokument,</w:t>
      </w:r>
      <w:r w:rsidR="002626CE" w:rsidRPr="00430F2E">
        <w:rPr>
          <w:rFonts w:asciiTheme="majorHAnsi" w:hAnsiTheme="majorHAnsi" w:cstheme="majorHAnsi"/>
        </w:rPr>
        <w:t xml:space="preserve"> o </w:t>
      </w:r>
      <w:r w:rsidRPr="00430F2E">
        <w:rPr>
          <w:rFonts w:asciiTheme="majorHAnsi" w:hAnsiTheme="majorHAnsi" w:cstheme="majorHAnsi"/>
        </w:rPr>
        <w:t>którym mowa</w:t>
      </w:r>
      <w:r w:rsidR="002626CE" w:rsidRPr="00430F2E">
        <w:rPr>
          <w:rFonts w:asciiTheme="majorHAnsi" w:hAnsiTheme="majorHAnsi" w:cstheme="majorHAnsi"/>
        </w:rPr>
        <w:t xml:space="preserve"> w </w:t>
      </w:r>
      <w:r w:rsidR="007F0537" w:rsidRPr="00430F2E">
        <w:rPr>
          <w:rFonts w:asciiTheme="majorHAnsi" w:hAnsiTheme="majorHAnsi" w:cstheme="majorHAnsi"/>
        </w:rPr>
        <w:t>pkt.</w:t>
      </w:r>
      <w:r w:rsidR="00F20AB0" w:rsidRPr="00430F2E">
        <w:rPr>
          <w:rFonts w:asciiTheme="majorHAnsi" w:hAnsiTheme="majorHAnsi" w:cstheme="majorHAnsi"/>
        </w:rPr>
        <w:t xml:space="preserve"> </w:t>
      </w:r>
      <w:r w:rsidR="004C0121" w:rsidRPr="00430F2E">
        <w:rPr>
          <w:rFonts w:asciiTheme="majorHAnsi" w:hAnsiTheme="majorHAnsi" w:cstheme="majorHAnsi"/>
        </w:rPr>
        <w:t>10.3.1</w:t>
      </w:r>
      <w:r w:rsidR="006849DE" w:rsidRPr="00430F2E">
        <w:rPr>
          <w:rFonts w:asciiTheme="majorHAnsi" w:hAnsiTheme="majorHAnsi" w:cstheme="majorHAnsi"/>
        </w:rPr>
        <w:t>.</w:t>
      </w:r>
      <w:r w:rsidR="0070226A" w:rsidRPr="00430F2E">
        <w:rPr>
          <w:rFonts w:asciiTheme="majorHAnsi" w:hAnsiTheme="majorHAnsi" w:cstheme="majorHAnsi"/>
        </w:rPr>
        <w:t xml:space="preserve"> SWZ</w:t>
      </w:r>
      <w:r w:rsidRPr="00430F2E">
        <w:rPr>
          <w:rFonts w:asciiTheme="majorHAnsi" w:hAnsiTheme="majorHAnsi" w:cstheme="majorHAnsi"/>
        </w:rPr>
        <w:t xml:space="preserve">, powinien być wystawiony nie wcześniej niż </w:t>
      </w:r>
      <w:r w:rsidR="007F0537" w:rsidRPr="00430F2E">
        <w:rPr>
          <w:rFonts w:asciiTheme="majorHAnsi" w:hAnsiTheme="majorHAnsi" w:cstheme="majorHAnsi"/>
        </w:rPr>
        <w:t>3</w:t>
      </w:r>
      <w:r w:rsidR="00D36549" w:rsidRPr="00430F2E">
        <w:rPr>
          <w:rFonts w:asciiTheme="majorHAnsi" w:hAnsiTheme="majorHAnsi" w:cstheme="majorHAnsi"/>
        </w:rPr>
        <w:t> </w:t>
      </w:r>
      <w:r w:rsidRPr="00430F2E">
        <w:rPr>
          <w:rFonts w:asciiTheme="majorHAnsi" w:hAnsiTheme="majorHAnsi" w:cstheme="majorHAnsi"/>
        </w:rPr>
        <w:t>miesi</w:t>
      </w:r>
      <w:r w:rsidR="006849DE" w:rsidRPr="00430F2E">
        <w:rPr>
          <w:rFonts w:asciiTheme="majorHAnsi" w:hAnsiTheme="majorHAnsi" w:cstheme="majorHAnsi"/>
        </w:rPr>
        <w:t>ące</w:t>
      </w:r>
      <w:r w:rsidRPr="00430F2E">
        <w:rPr>
          <w:rFonts w:asciiTheme="majorHAnsi" w:hAnsiTheme="majorHAnsi" w:cstheme="majorHAnsi"/>
        </w:rPr>
        <w:t xml:space="preserve"> przed </w:t>
      </w:r>
      <w:r w:rsidR="006849DE" w:rsidRPr="00430F2E">
        <w:rPr>
          <w:rFonts w:asciiTheme="majorHAnsi" w:hAnsiTheme="majorHAnsi" w:cstheme="majorHAnsi"/>
        </w:rPr>
        <w:t>jej złożeniem</w:t>
      </w:r>
      <w:r w:rsidRPr="00430F2E">
        <w:rPr>
          <w:rFonts w:asciiTheme="majorHAnsi" w:hAnsiTheme="majorHAnsi" w:cstheme="majorHAnsi"/>
        </w:rPr>
        <w:t>.</w:t>
      </w:r>
      <w:bookmarkEnd w:id="33"/>
    </w:p>
    <w:p w14:paraId="4805872B" w14:textId="02A84057" w:rsidR="00430F2E" w:rsidRPr="00430F2E" w:rsidRDefault="007B215C">
      <w:pPr>
        <w:pStyle w:val="Akapitzlist"/>
        <w:numPr>
          <w:ilvl w:val="2"/>
          <w:numId w:val="70"/>
        </w:numPr>
        <w:spacing w:line="360" w:lineRule="auto"/>
        <w:ind w:left="1701"/>
        <w:jc w:val="both"/>
        <w:rPr>
          <w:rFonts w:asciiTheme="majorHAnsi" w:hAnsiTheme="majorHAnsi" w:cstheme="majorHAnsi"/>
          <w:kern w:val="32"/>
        </w:rPr>
      </w:pPr>
      <w:r w:rsidRPr="00430F2E">
        <w:rPr>
          <w:rFonts w:asciiTheme="majorHAnsi" w:hAnsiTheme="majorHAnsi" w:cstheme="majorHAnsi"/>
        </w:rPr>
        <w:t xml:space="preserve">Jeżeli w kraju, </w:t>
      </w:r>
      <w:r w:rsidRPr="00430F2E">
        <w:rPr>
          <w:rFonts w:asciiTheme="majorHAnsi" w:hAnsiTheme="majorHAnsi" w:cstheme="majorHAnsi"/>
          <w:bCs/>
          <w:lang w:eastAsia="ar-SA"/>
        </w:rPr>
        <w:t>w którym Wykonawca ma siedzibę lub miejsce zamieszkania lub miejsce zamieszkania</w:t>
      </w:r>
      <w:r w:rsidRPr="00430F2E">
        <w:rPr>
          <w:rFonts w:asciiTheme="majorHAnsi" w:hAnsiTheme="majorHAnsi" w:cstheme="majorHAnsi"/>
          <w:bCs/>
          <w:lang w:val="pl-PL" w:eastAsia="ar-SA"/>
        </w:rPr>
        <w:t xml:space="preserve"> ma osoba której dokument dotyczy</w:t>
      </w:r>
      <w:r w:rsidRPr="00430F2E">
        <w:rPr>
          <w:rFonts w:asciiTheme="majorHAnsi" w:hAnsiTheme="majorHAnsi" w:cstheme="majorHAnsi"/>
          <w:bCs/>
          <w:lang w:eastAsia="ar-SA"/>
        </w:rPr>
        <w:t>, nie wydaje się dokumentu</w:t>
      </w:r>
      <w:r w:rsidR="00937A4C" w:rsidRPr="00430F2E">
        <w:rPr>
          <w:rFonts w:asciiTheme="majorHAnsi" w:hAnsiTheme="majorHAnsi" w:cstheme="majorHAnsi"/>
        </w:rPr>
        <w:t>,</w:t>
      </w:r>
      <w:r w:rsidR="002626CE" w:rsidRPr="00430F2E">
        <w:rPr>
          <w:rFonts w:asciiTheme="majorHAnsi" w:hAnsiTheme="majorHAnsi" w:cstheme="majorHAnsi"/>
        </w:rPr>
        <w:t xml:space="preserve"> o </w:t>
      </w:r>
      <w:r w:rsidR="00937A4C" w:rsidRPr="00430F2E">
        <w:rPr>
          <w:rFonts w:asciiTheme="majorHAnsi" w:hAnsiTheme="majorHAnsi" w:cstheme="majorHAnsi"/>
        </w:rPr>
        <w:t>których mowa</w:t>
      </w:r>
      <w:r w:rsidR="002626CE" w:rsidRPr="00430F2E">
        <w:rPr>
          <w:rFonts w:asciiTheme="majorHAnsi" w:hAnsiTheme="majorHAnsi" w:cstheme="majorHAnsi"/>
        </w:rPr>
        <w:t xml:space="preserve"> w </w:t>
      </w:r>
      <w:r w:rsidR="007F0537" w:rsidRPr="00430F2E">
        <w:rPr>
          <w:rFonts w:asciiTheme="majorHAnsi" w:hAnsiTheme="majorHAnsi" w:cstheme="majorHAnsi"/>
        </w:rPr>
        <w:t xml:space="preserve">pkt. </w:t>
      </w:r>
      <w:r w:rsidR="004C0121" w:rsidRPr="00430F2E">
        <w:rPr>
          <w:rFonts w:asciiTheme="majorHAnsi" w:hAnsiTheme="majorHAnsi" w:cstheme="majorHAnsi"/>
        </w:rPr>
        <w:t>10.3.1</w:t>
      </w:r>
      <w:r w:rsidR="000A2146" w:rsidRPr="00430F2E">
        <w:rPr>
          <w:rFonts w:asciiTheme="majorHAnsi" w:hAnsiTheme="majorHAnsi" w:cstheme="majorHAnsi"/>
        </w:rPr>
        <w:t>.</w:t>
      </w:r>
      <w:r w:rsidR="00F20AB0" w:rsidRPr="00430F2E">
        <w:rPr>
          <w:rFonts w:asciiTheme="majorHAnsi" w:hAnsiTheme="majorHAnsi" w:cstheme="majorHAnsi"/>
        </w:rPr>
        <w:t xml:space="preserve"> </w:t>
      </w:r>
      <w:r w:rsidR="0070226A" w:rsidRPr="00430F2E">
        <w:rPr>
          <w:rFonts w:asciiTheme="majorHAnsi" w:hAnsiTheme="majorHAnsi" w:cstheme="majorHAnsi"/>
        </w:rPr>
        <w:t>SWZ</w:t>
      </w:r>
      <w:r w:rsidR="00937A4C" w:rsidRPr="00430F2E">
        <w:rPr>
          <w:rFonts w:asciiTheme="majorHAnsi" w:hAnsiTheme="majorHAnsi" w:cstheme="majorHAnsi"/>
        </w:rPr>
        <w:t>, zastępuje się je dokumentem zawierającym oświadczenie Wykonawcy, ze wskazaniem osoby albo osób uprawnionych do jego reprezentacji, złożone</w:t>
      </w:r>
      <w:r w:rsidR="007F0537" w:rsidRPr="00430F2E">
        <w:rPr>
          <w:rFonts w:asciiTheme="majorHAnsi" w:hAnsiTheme="majorHAnsi" w:cstheme="majorHAnsi"/>
        </w:rPr>
        <w:t xml:space="preserve"> pod przysięgą, </w:t>
      </w:r>
      <w:r w:rsidRPr="00430F2E">
        <w:rPr>
          <w:rFonts w:asciiTheme="majorHAnsi" w:hAnsiTheme="majorHAnsi" w:cstheme="majorHAnsi"/>
          <w:bCs/>
          <w:lang w:eastAsia="ar-SA"/>
        </w:rPr>
        <w:t xml:space="preserve">lub, jeżeli w kraju, w którym Wykonawca ma siedzibę lub miejsce zamieszkania </w:t>
      </w:r>
      <w:r w:rsidRPr="00430F2E">
        <w:rPr>
          <w:rFonts w:asciiTheme="majorHAnsi" w:hAnsiTheme="majorHAnsi" w:cstheme="majorHAnsi"/>
          <w:bCs/>
          <w:lang w:val="pl-PL" w:eastAsia="ar-SA"/>
        </w:rPr>
        <w:t>lub miejsca zamieszkania ma osoba, której dokument miał dotyczyć,</w:t>
      </w:r>
      <w:r w:rsidR="007F0537" w:rsidRPr="00430F2E">
        <w:rPr>
          <w:rFonts w:asciiTheme="majorHAnsi" w:hAnsiTheme="majorHAnsi" w:cstheme="majorHAnsi"/>
        </w:rPr>
        <w:t xml:space="preserve"> nie ma przepisów</w:t>
      </w:r>
      <w:r w:rsidR="002626CE" w:rsidRPr="00430F2E">
        <w:rPr>
          <w:rFonts w:asciiTheme="majorHAnsi" w:hAnsiTheme="majorHAnsi" w:cstheme="majorHAnsi"/>
        </w:rPr>
        <w:t xml:space="preserve"> o </w:t>
      </w:r>
      <w:r w:rsidR="007F0537" w:rsidRPr="00430F2E">
        <w:rPr>
          <w:rFonts w:asciiTheme="majorHAnsi" w:hAnsiTheme="majorHAnsi" w:cstheme="majorHAnsi"/>
        </w:rPr>
        <w:t>oświadczeniu pod przysięgą</w:t>
      </w:r>
      <w:r w:rsidR="00F73E69" w:rsidRPr="00430F2E">
        <w:rPr>
          <w:rFonts w:asciiTheme="majorHAnsi" w:hAnsiTheme="majorHAnsi" w:cstheme="majorHAnsi"/>
        </w:rPr>
        <w:t>,</w:t>
      </w:r>
      <w:r w:rsidR="00937A4C" w:rsidRPr="00430F2E">
        <w:rPr>
          <w:rFonts w:asciiTheme="majorHAnsi" w:hAnsiTheme="majorHAnsi" w:cstheme="majorHAnsi"/>
        </w:rPr>
        <w:t xml:space="preserve"> </w:t>
      </w:r>
      <w:r w:rsidR="00F73E69" w:rsidRPr="00430F2E">
        <w:rPr>
          <w:rFonts w:asciiTheme="majorHAnsi" w:hAnsiTheme="majorHAnsi" w:cstheme="majorHAnsi"/>
        </w:rPr>
        <w:t xml:space="preserve">złożone przed organem sądowym lub administracyjnym, notariuszem, organem samorządu zawodowego lub gospodarczego, </w:t>
      </w:r>
      <w:r w:rsidRPr="00430F2E">
        <w:rPr>
          <w:rFonts w:asciiTheme="majorHAnsi" w:hAnsiTheme="majorHAnsi" w:cstheme="majorHAnsi"/>
          <w:bCs/>
          <w:lang w:eastAsia="ar-SA"/>
        </w:rPr>
        <w:t>właściwym ze względu na siedzibę lub miejsce zamieszkania Wykonawcy</w:t>
      </w:r>
      <w:r w:rsidRPr="00430F2E">
        <w:rPr>
          <w:rFonts w:asciiTheme="majorHAnsi" w:hAnsiTheme="majorHAnsi" w:cstheme="majorHAnsi"/>
          <w:bCs/>
          <w:lang w:val="pl-PL" w:eastAsia="ar-SA"/>
        </w:rPr>
        <w:t xml:space="preserve"> lub miejsce zamieszkania osoby, której dokument miał dotyczyć</w:t>
      </w:r>
      <w:r w:rsidR="00F73E69" w:rsidRPr="00430F2E">
        <w:rPr>
          <w:rFonts w:asciiTheme="majorHAnsi" w:hAnsiTheme="majorHAnsi" w:cstheme="majorHAnsi"/>
        </w:rPr>
        <w:t xml:space="preserve">. Przepis pkt. </w:t>
      </w:r>
      <w:r w:rsidR="004C0121" w:rsidRPr="00430F2E">
        <w:rPr>
          <w:rFonts w:asciiTheme="majorHAnsi" w:hAnsiTheme="majorHAnsi" w:cstheme="majorHAnsi"/>
        </w:rPr>
        <w:t>10.3.2</w:t>
      </w:r>
      <w:r w:rsidR="00744CD7" w:rsidRPr="00430F2E">
        <w:rPr>
          <w:rFonts w:asciiTheme="majorHAnsi" w:hAnsiTheme="majorHAnsi" w:cstheme="majorHAnsi"/>
        </w:rPr>
        <w:t>.</w:t>
      </w:r>
      <w:r w:rsidR="00F73E69" w:rsidRPr="00430F2E">
        <w:rPr>
          <w:rFonts w:asciiTheme="majorHAnsi" w:hAnsiTheme="majorHAnsi" w:cstheme="majorHAnsi"/>
        </w:rPr>
        <w:t xml:space="preserve"> </w:t>
      </w:r>
      <w:r w:rsidR="0070226A" w:rsidRPr="00430F2E">
        <w:rPr>
          <w:rFonts w:asciiTheme="majorHAnsi" w:hAnsiTheme="majorHAnsi" w:cstheme="majorHAnsi"/>
        </w:rPr>
        <w:t xml:space="preserve">SWZ </w:t>
      </w:r>
      <w:r w:rsidR="00F73E69" w:rsidRPr="00430F2E">
        <w:rPr>
          <w:rFonts w:asciiTheme="majorHAnsi" w:hAnsiTheme="majorHAnsi" w:cstheme="majorHAnsi"/>
        </w:rPr>
        <w:t>stosuje się.</w:t>
      </w:r>
    </w:p>
    <w:p w14:paraId="5D1006EF" w14:textId="0E11480B" w:rsidR="00A85EB1" w:rsidRPr="00430F2E" w:rsidRDefault="00937A4C">
      <w:pPr>
        <w:pStyle w:val="Akapitzlist"/>
        <w:numPr>
          <w:ilvl w:val="2"/>
          <w:numId w:val="70"/>
        </w:numPr>
        <w:spacing w:line="360" w:lineRule="auto"/>
        <w:ind w:left="1701"/>
        <w:jc w:val="both"/>
        <w:rPr>
          <w:rFonts w:asciiTheme="majorHAnsi" w:hAnsiTheme="majorHAnsi" w:cstheme="majorHAnsi"/>
          <w:kern w:val="32"/>
        </w:rPr>
      </w:pPr>
      <w:r w:rsidRPr="00430F2E">
        <w:rPr>
          <w:rFonts w:asciiTheme="majorHAnsi" w:hAnsiTheme="majorHAnsi" w:cstheme="majorHAnsi"/>
        </w:rPr>
        <w:t>Wykonawca nie jest zobowiązany do złożenia podmiotowych środków dowodowych, które zamawiający posiada, jeżeli Wykonawca wskaże te środki oraz potwierdzi ich prawidłowość</w:t>
      </w:r>
      <w:r w:rsidR="002626CE" w:rsidRPr="00430F2E">
        <w:rPr>
          <w:rFonts w:asciiTheme="majorHAnsi" w:hAnsiTheme="majorHAnsi" w:cstheme="majorHAnsi"/>
        </w:rPr>
        <w:t xml:space="preserve"> i </w:t>
      </w:r>
      <w:r w:rsidRPr="00430F2E">
        <w:rPr>
          <w:rFonts w:asciiTheme="majorHAnsi" w:hAnsiTheme="majorHAnsi" w:cstheme="majorHAnsi"/>
        </w:rPr>
        <w:t>aktualność.</w:t>
      </w:r>
    </w:p>
    <w:p w14:paraId="10E1B86B" w14:textId="27DC49B6" w:rsidR="00F73E69" w:rsidRPr="00BC6FDC" w:rsidRDefault="00F73E69">
      <w:pPr>
        <w:pStyle w:val="Akapitzlist"/>
        <w:numPr>
          <w:ilvl w:val="1"/>
          <w:numId w:val="80"/>
        </w:numPr>
        <w:tabs>
          <w:tab w:val="left" w:pos="993"/>
        </w:tabs>
        <w:spacing w:line="360" w:lineRule="auto"/>
        <w:ind w:left="993" w:hanging="567"/>
        <w:jc w:val="both"/>
        <w:rPr>
          <w:rFonts w:asciiTheme="majorHAnsi" w:hAnsiTheme="majorHAnsi" w:cstheme="majorHAnsi"/>
        </w:rPr>
      </w:pPr>
      <w:r w:rsidRPr="00BC6FDC">
        <w:rPr>
          <w:rFonts w:asciiTheme="majorHAnsi" w:hAnsiTheme="majorHAnsi" w:cstheme="majorHAnsi"/>
        </w:rPr>
        <w:t>Zamawiający nie wezwie do złożenia podmiotowych środków dowodowych, jeżeli będzie mógł je uzyskać za pomocą bezpłatnych</w:t>
      </w:r>
      <w:r w:rsidR="002626CE" w:rsidRPr="00BC6FDC">
        <w:rPr>
          <w:rFonts w:asciiTheme="majorHAnsi" w:hAnsiTheme="majorHAnsi" w:cstheme="majorHAnsi"/>
        </w:rPr>
        <w:t xml:space="preserve"> i </w:t>
      </w:r>
      <w:r w:rsidRPr="00BC6FDC">
        <w:rPr>
          <w:rFonts w:asciiTheme="majorHAnsi" w:hAnsiTheme="majorHAnsi" w:cstheme="majorHAnsi"/>
        </w:rPr>
        <w:t>ogólnodostępnych baz danych,</w:t>
      </w:r>
      <w:r w:rsidR="002626CE" w:rsidRPr="00BC6FDC">
        <w:rPr>
          <w:rFonts w:asciiTheme="majorHAnsi" w:hAnsiTheme="majorHAnsi" w:cstheme="majorHAnsi"/>
        </w:rPr>
        <w:t xml:space="preserve"> w </w:t>
      </w:r>
      <w:r w:rsidRPr="00BC6FDC">
        <w:rPr>
          <w:rFonts w:asciiTheme="majorHAnsi" w:hAnsiTheme="majorHAnsi" w:cstheme="majorHAnsi"/>
        </w:rPr>
        <w:t>szczególności rejestrów publicznych</w:t>
      </w:r>
      <w:r w:rsidR="002626CE" w:rsidRPr="00BC6FDC">
        <w:rPr>
          <w:rFonts w:asciiTheme="majorHAnsi" w:hAnsiTheme="majorHAnsi" w:cstheme="majorHAnsi"/>
        </w:rPr>
        <w:t xml:space="preserve"> w </w:t>
      </w:r>
      <w:r w:rsidRPr="00BC6FDC">
        <w:rPr>
          <w:rFonts w:asciiTheme="majorHAnsi" w:hAnsiTheme="majorHAnsi" w:cstheme="majorHAnsi"/>
        </w:rPr>
        <w:t>rozumieniu ustawy</w:t>
      </w:r>
      <w:r w:rsidR="002626CE" w:rsidRPr="00BC6FDC">
        <w:rPr>
          <w:rFonts w:asciiTheme="majorHAnsi" w:hAnsiTheme="majorHAnsi" w:cstheme="majorHAnsi"/>
        </w:rPr>
        <w:t xml:space="preserve"> z </w:t>
      </w:r>
      <w:r w:rsidRPr="00BC6FDC">
        <w:rPr>
          <w:rFonts w:asciiTheme="majorHAnsi" w:hAnsiTheme="majorHAnsi" w:cstheme="majorHAnsi"/>
        </w:rPr>
        <w:t>dnia 17 lutego 2005</w:t>
      </w:r>
      <w:r w:rsidR="00A85EB1" w:rsidRPr="00BC6FDC">
        <w:rPr>
          <w:rFonts w:asciiTheme="majorHAnsi" w:hAnsiTheme="majorHAnsi" w:cstheme="majorHAnsi"/>
        </w:rPr>
        <w:t xml:space="preserve"> </w:t>
      </w:r>
      <w:r w:rsidRPr="00BC6FDC">
        <w:rPr>
          <w:rFonts w:asciiTheme="majorHAnsi" w:hAnsiTheme="majorHAnsi" w:cstheme="majorHAnsi"/>
        </w:rPr>
        <w:t>r.</w:t>
      </w:r>
      <w:r w:rsidR="00A85EB1" w:rsidRPr="00BC6FDC">
        <w:rPr>
          <w:rFonts w:asciiTheme="majorHAnsi" w:hAnsiTheme="majorHAnsi" w:cstheme="majorHAnsi"/>
        </w:rPr>
        <w:t xml:space="preserve"> o</w:t>
      </w:r>
      <w:r w:rsidR="00BB10C2" w:rsidRPr="00BC6FDC">
        <w:rPr>
          <w:rFonts w:asciiTheme="majorHAnsi" w:hAnsiTheme="majorHAnsi" w:cstheme="majorHAnsi"/>
        </w:rPr>
        <w:t> </w:t>
      </w:r>
      <w:r w:rsidRPr="00BC6FDC">
        <w:rPr>
          <w:rFonts w:asciiTheme="majorHAnsi" w:hAnsiTheme="majorHAnsi" w:cstheme="majorHAnsi"/>
        </w:rPr>
        <w:t xml:space="preserve">informatyzacji działalności podmiotów </w:t>
      </w:r>
      <w:r w:rsidRPr="00BC6FDC">
        <w:rPr>
          <w:rFonts w:asciiTheme="majorHAnsi" w:hAnsiTheme="majorHAnsi" w:cstheme="majorHAnsi"/>
        </w:rPr>
        <w:lastRenderedPageBreak/>
        <w:t>realizujących zadania publiczne</w:t>
      </w:r>
      <w:r w:rsidR="007B215C" w:rsidRPr="00BC6FDC">
        <w:rPr>
          <w:rFonts w:asciiTheme="majorHAnsi" w:hAnsiTheme="majorHAnsi" w:cstheme="majorHAnsi"/>
        </w:rPr>
        <w:t xml:space="preserve"> Dz. U. Z 2024r. Poz. 1557)</w:t>
      </w:r>
      <w:r w:rsidRPr="00BC6FDC">
        <w:rPr>
          <w:rFonts w:asciiTheme="majorHAnsi" w:hAnsiTheme="majorHAnsi" w:cstheme="majorHAnsi"/>
        </w:rPr>
        <w:t>,</w:t>
      </w:r>
      <w:r w:rsidR="002626CE" w:rsidRPr="00BC6FDC">
        <w:rPr>
          <w:rFonts w:asciiTheme="majorHAnsi" w:hAnsiTheme="majorHAnsi" w:cstheme="majorHAnsi"/>
        </w:rPr>
        <w:t xml:space="preserve"> o </w:t>
      </w:r>
      <w:r w:rsidRPr="00BC6FDC">
        <w:rPr>
          <w:rFonts w:asciiTheme="majorHAnsi" w:hAnsiTheme="majorHAnsi" w:cstheme="majorHAnsi"/>
        </w:rPr>
        <w:t>ile wykonawca wskaże</w:t>
      </w:r>
      <w:r w:rsidR="002626CE" w:rsidRPr="00BC6FDC">
        <w:rPr>
          <w:rFonts w:asciiTheme="majorHAnsi" w:hAnsiTheme="majorHAnsi" w:cstheme="majorHAnsi"/>
        </w:rPr>
        <w:t xml:space="preserve"> w </w:t>
      </w:r>
      <w:r w:rsidRPr="00BC6FDC">
        <w:rPr>
          <w:rFonts w:asciiTheme="majorHAnsi" w:hAnsiTheme="majorHAnsi" w:cstheme="majorHAnsi"/>
        </w:rPr>
        <w:t>oświadczeniu,</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Pr="00BC6FDC">
        <w:rPr>
          <w:rFonts w:asciiTheme="majorHAnsi" w:hAnsiTheme="majorHAnsi" w:cstheme="majorHAnsi"/>
        </w:rPr>
        <w:t>pkt</w:t>
      </w:r>
      <w:r w:rsidR="00582F01" w:rsidRPr="00BC6FDC">
        <w:rPr>
          <w:rFonts w:asciiTheme="majorHAnsi" w:hAnsiTheme="majorHAnsi" w:cstheme="majorHAnsi"/>
        </w:rPr>
        <w:t xml:space="preserve">. </w:t>
      </w:r>
      <w:r w:rsidR="004C0121" w:rsidRPr="00BC6FDC">
        <w:rPr>
          <w:rFonts w:asciiTheme="majorHAnsi" w:hAnsiTheme="majorHAnsi" w:cstheme="majorHAnsi"/>
        </w:rPr>
        <w:t>10.1.1</w:t>
      </w:r>
      <w:r w:rsidR="00C646B1" w:rsidRPr="00BC6FDC">
        <w:rPr>
          <w:rFonts w:asciiTheme="majorHAnsi" w:hAnsiTheme="majorHAnsi" w:cstheme="majorHAnsi"/>
        </w:rPr>
        <w:t>.</w:t>
      </w:r>
      <w:r w:rsidR="00F20AB0" w:rsidRPr="00BC6FDC">
        <w:rPr>
          <w:rFonts w:asciiTheme="majorHAnsi" w:hAnsiTheme="majorHAnsi" w:cstheme="majorHAnsi"/>
        </w:rPr>
        <w:t xml:space="preserve"> SWZ</w:t>
      </w:r>
      <w:r w:rsidR="00582F01" w:rsidRPr="00BC6FDC">
        <w:rPr>
          <w:rFonts w:asciiTheme="majorHAnsi" w:hAnsiTheme="majorHAnsi" w:cstheme="majorHAnsi"/>
        </w:rPr>
        <w:t>, dane umożliwiające dostęp do tych środków.</w:t>
      </w:r>
    </w:p>
    <w:p w14:paraId="40F5720A" w14:textId="3DF412C0" w:rsidR="0068552A" w:rsidRPr="000A64CC" w:rsidRDefault="0068552A" w:rsidP="007B215C">
      <w:pPr>
        <w:pStyle w:val="BodyTextIndentZnak"/>
        <w:tabs>
          <w:tab w:val="left" w:pos="567"/>
        </w:tabs>
        <w:ind w:left="792"/>
        <w:rPr>
          <w:rFonts w:asciiTheme="majorHAnsi" w:hAnsiTheme="majorHAnsi" w:cstheme="majorHAnsi"/>
          <w:bCs/>
          <w:sz w:val="22"/>
          <w:szCs w:val="22"/>
        </w:rPr>
      </w:pPr>
      <w:r w:rsidRPr="000A64CC">
        <w:rPr>
          <w:rFonts w:asciiTheme="majorHAnsi" w:hAnsiTheme="majorHAnsi" w:cstheme="majorHAnsi"/>
          <w:bCs/>
          <w:sz w:val="22"/>
          <w:szCs w:val="22"/>
        </w:rPr>
        <w:t xml:space="preserve">UWAGA: W przypadku Wykonawców figurujących w Krajowym Rejestrze Sądowym lub </w:t>
      </w:r>
      <w:r w:rsidRPr="000A64CC">
        <w:rPr>
          <w:rFonts w:asciiTheme="majorHAnsi" w:eastAsia="Calibri" w:hAnsiTheme="majorHAnsi" w:cstheme="majorHAnsi"/>
          <w:bCs/>
          <w:sz w:val="22"/>
          <w:szCs w:val="22"/>
        </w:rPr>
        <w:t xml:space="preserve">Centralnej Ewidencji i Informacji o Działalności Gospodarczej, </w:t>
      </w:r>
      <w:r w:rsidRPr="000A64CC">
        <w:rPr>
          <w:rFonts w:asciiTheme="majorHAnsi" w:hAnsiTheme="majorHAnsi" w:cstheme="majorHAnsi"/>
          <w:bCs/>
          <w:sz w:val="22"/>
          <w:szCs w:val="22"/>
        </w:rPr>
        <w:t xml:space="preserve">podanie przez Wykonawcę w oświadczeniu, o którym mowa w art. 125 ust 1 </w:t>
      </w:r>
      <w:r w:rsidR="00EF5E5D" w:rsidRPr="000A64CC">
        <w:rPr>
          <w:rFonts w:asciiTheme="majorHAnsi" w:hAnsiTheme="majorHAnsi" w:cstheme="majorHAnsi"/>
          <w:bCs/>
          <w:sz w:val="22"/>
          <w:szCs w:val="22"/>
        </w:rPr>
        <w:t>u</w:t>
      </w:r>
      <w:r w:rsidRPr="000A64CC">
        <w:rPr>
          <w:rFonts w:asciiTheme="majorHAnsi" w:hAnsiTheme="majorHAnsi" w:cstheme="majorHAnsi"/>
          <w:bCs/>
          <w:sz w:val="22"/>
          <w:szCs w:val="22"/>
        </w:rPr>
        <w:t xml:space="preserve">stawy PZP jego numeru identyfikacji podatkowej NIP będzie wystarczające do uzyskania dostępu do odpisu lub informacji z Krajowego Rejestru Sadowego lub Centralnej </w:t>
      </w:r>
      <w:r w:rsidRPr="000A64CC">
        <w:rPr>
          <w:rFonts w:asciiTheme="majorHAnsi" w:eastAsia="Calibri" w:hAnsiTheme="majorHAnsi" w:cstheme="majorHAnsi"/>
          <w:bCs/>
          <w:sz w:val="22"/>
          <w:szCs w:val="22"/>
        </w:rPr>
        <w:t>Ewidencji i Informacji o Działalności Gospodarczej</w:t>
      </w:r>
      <w:r w:rsidRPr="000A64CC">
        <w:rPr>
          <w:rFonts w:asciiTheme="majorHAnsi" w:hAnsiTheme="majorHAnsi" w:cstheme="majorHAnsi"/>
          <w:bCs/>
          <w:sz w:val="22"/>
          <w:szCs w:val="22"/>
        </w:rPr>
        <w:t xml:space="preserve"> </w:t>
      </w:r>
      <w:r w:rsidRPr="000A64CC">
        <w:rPr>
          <w:rFonts w:asciiTheme="majorHAnsi" w:hAnsiTheme="majorHAnsi" w:cstheme="majorHAnsi"/>
          <w:bCs/>
          <w:iCs/>
          <w:kern w:val="24"/>
          <w:sz w:val="22"/>
          <w:szCs w:val="22"/>
        </w:rPr>
        <w:t xml:space="preserve">na potwierdzenie braku podstaw wykluczenia określonej w art. 109 ust. 1 pkt 4 ustawy PZP. </w:t>
      </w:r>
    </w:p>
    <w:p w14:paraId="000000AF" w14:textId="788C8251" w:rsidR="000B72C3" w:rsidRPr="000A64CC" w:rsidRDefault="00937A4C">
      <w:pPr>
        <w:pStyle w:val="Nagwek2"/>
        <w:numPr>
          <w:ilvl w:val="0"/>
          <w:numId w:val="80"/>
        </w:numPr>
        <w:spacing w:line="360" w:lineRule="auto"/>
        <w:rPr>
          <w:b/>
          <w:bCs/>
          <w:sz w:val="22"/>
          <w:szCs w:val="22"/>
        </w:rPr>
      </w:pPr>
      <w:bookmarkStart w:id="34" w:name="_Toc123632094"/>
      <w:bookmarkStart w:id="35" w:name="_Toc138332689"/>
      <w:r w:rsidRPr="000A64CC">
        <w:rPr>
          <w:b/>
          <w:bCs/>
          <w:sz w:val="22"/>
          <w:szCs w:val="22"/>
        </w:rPr>
        <w:t>Informacja dla Wykonawców wspólnie ubiegających się</w:t>
      </w:r>
      <w:r w:rsidR="002626CE" w:rsidRPr="000A64CC">
        <w:rPr>
          <w:b/>
          <w:bCs/>
          <w:sz w:val="22"/>
          <w:szCs w:val="22"/>
        </w:rPr>
        <w:t xml:space="preserve"> o </w:t>
      </w:r>
      <w:r w:rsidRPr="000A64CC">
        <w:rPr>
          <w:b/>
          <w:bCs/>
          <w:sz w:val="22"/>
          <w:szCs w:val="22"/>
        </w:rPr>
        <w:t>udzielenie zamówienia</w:t>
      </w:r>
      <w:bookmarkEnd w:id="34"/>
      <w:bookmarkEnd w:id="35"/>
    </w:p>
    <w:p w14:paraId="000000B0" w14:textId="2B438A05"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Wykonawcy mogą wspólnie ubiegać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w:t>
      </w:r>
      <w:r w:rsidR="002626CE" w:rsidRPr="00BC6FDC">
        <w:rPr>
          <w:rFonts w:asciiTheme="majorHAnsi" w:hAnsiTheme="majorHAnsi" w:cstheme="majorHAnsi"/>
        </w:rPr>
        <w:t xml:space="preserve"> W </w:t>
      </w:r>
      <w:r w:rsidRPr="00BC6FDC">
        <w:rPr>
          <w:rFonts w:asciiTheme="majorHAnsi" w:hAnsiTheme="majorHAnsi" w:cstheme="majorHAnsi"/>
        </w:rPr>
        <w:t>takim przypadku Wykonawcy ustanawiają pełnomocnika do reprezentowania ich</w:t>
      </w:r>
      <w:r w:rsidR="002626CE" w:rsidRPr="00BC6FDC">
        <w:rPr>
          <w:rFonts w:asciiTheme="majorHAnsi" w:hAnsiTheme="majorHAnsi" w:cstheme="majorHAnsi"/>
        </w:rPr>
        <w:t xml:space="preserve"> w </w:t>
      </w:r>
      <w:r w:rsidRPr="00BC6FDC">
        <w:rPr>
          <w:rFonts w:asciiTheme="majorHAnsi" w:hAnsiTheme="majorHAnsi" w:cstheme="majorHAnsi"/>
        </w:rPr>
        <w:t>postępowaniu albo do reprezentowania</w:t>
      </w:r>
      <w:r w:rsidR="002626CE" w:rsidRPr="00BC6FDC">
        <w:rPr>
          <w:rFonts w:asciiTheme="majorHAnsi" w:hAnsiTheme="majorHAnsi" w:cstheme="majorHAnsi"/>
        </w:rPr>
        <w:t xml:space="preserve"> i </w:t>
      </w:r>
      <w:r w:rsidRPr="00BC6FDC">
        <w:rPr>
          <w:rFonts w:asciiTheme="majorHAnsi" w:hAnsiTheme="majorHAnsi" w:cstheme="majorHAnsi"/>
        </w:rPr>
        <w:t>zawarcia umowy</w:t>
      </w:r>
      <w:r w:rsidR="002626CE" w:rsidRPr="00BC6FDC">
        <w:rPr>
          <w:rFonts w:asciiTheme="majorHAnsi" w:hAnsiTheme="majorHAnsi" w:cstheme="majorHAnsi"/>
        </w:rPr>
        <w:t xml:space="preserve"> w </w:t>
      </w:r>
      <w:r w:rsidRPr="00BC6FDC">
        <w:rPr>
          <w:rFonts w:asciiTheme="majorHAnsi" w:hAnsiTheme="majorHAnsi" w:cstheme="majorHAnsi"/>
        </w:rPr>
        <w:t xml:space="preserve">sprawie zamówienia publicznego. </w:t>
      </w:r>
      <w:r w:rsidRPr="00BC6FDC">
        <w:rPr>
          <w:rFonts w:asciiTheme="majorHAnsi" w:hAnsiTheme="majorHAnsi" w:cstheme="majorHAnsi"/>
          <w:b/>
          <w:bCs/>
          <w:u w:val="single"/>
        </w:rPr>
        <w:t xml:space="preserve">Pełnomocnictwo </w:t>
      </w:r>
      <w:r w:rsidR="00BC6FDC">
        <w:rPr>
          <w:rFonts w:asciiTheme="majorHAnsi" w:hAnsiTheme="majorHAnsi" w:cstheme="majorHAnsi"/>
          <w:b/>
          <w:bCs/>
          <w:u w:val="single"/>
        </w:rPr>
        <w:t>po</w:t>
      </w:r>
      <w:r w:rsidRPr="00BC6FDC">
        <w:rPr>
          <w:rFonts w:asciiTheme="majorHAnsi" w:hAnsiTheme="majorHAnsi" w:cstheme="majorHAnsi"/>
          <w:b/>
          <w:bCs/>
          <w:u w:val="single"/>
        </w:rPr>
        <w:t>winno być załączone do oferty.</w:t>
      </w:r>
      <w:r w:rsidRPr="00BC6FDC">
        <w:rPr>
          <w:rFonts w:asciiTheme="majorHAnsi" w:hAnsiTheme="majorHAnsi" w:cstheme="majorHAnsi"/>
        </w:rPr>
        <w:t xml:space="preserve"> </w:t>
      </w:r>
      <w:r w:rsidR="001418DD" w:rsidRPr="00BC6FDC">
        <w:rPr>
          <w:rFonts w:asciiTheme="majorHAnsi" w:hAnsiTheme="majorHAnsi" w:cstheme="majorHAnsi"/>
        </w:rPr>
        <w:t>Forma w jakiej powinno zostać sporządzone i załączone pełnomocnictwo została określona w pkt 13 SWZ.</w:t>
      </w:r>
    </w:p>
    <w:p w14:paraId="000000B1" w14:textId="7C4C0927"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Wykonawców wspólnie ubiegających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oświadczenia,</w:t>
      </w:r>
      <w:r w:rsidR="002626CE" w:rsidRPr="00BC6FDC">
        <w:rPr>
          <w:rFonts w:asciiTheme="majorHAnsi" w:hAnsiTheme="majorHAnsi" w:cstheme="majorHAnsi"/>
        </w:rPr>
        <w:t xml:space="preserve"> o </w:t>
      </w:r>
      <w:r w:rsidRPr="00BC6FDC">
        <w:rPr>
          <w:rFonts w:asciiTheme="majorHAnsi" w:hAnsiTheme="majorHAnsi" w:cstheme="majorHAnsi"/>
        </w:rPr>
        <w:t>których mowa</w:t>
      </w:r>
      <w:r w:rsidR="002626CE" w:rsidRPr="00BC6FDC">
        <w:rPr>
          <w:rFonts w:asciiTheme="majorHAnsi" w:hAnsiTheme="majorHAnsi" w:cstheme="majorHAnsi"/>
        </w:rPr>
        <w:t xml:space="preserve"> w </w:t>
      </w:r>
      <w:r w:rsidR="00FC264F" w:rsidRPr="00BC6FDC">
        <w:rPr>
          <w:rFonts w:asciiTheme="majorHAnsi" w:hAnsiTheme="majorHAnsi" w:cstheme="majorHAnsi"/>
        </w:rPr>
        <w:t>pkt</w:t>
      </w:r>
      <w:r w:rsidRPr="00BC6FDC">
        <w:rPr>
          <w:rFonts w:asciiTheme="majorHAnsi" w:hAnsiTheme="majorHAnsi" w:cstheme="majorHAnsi"/>
        </w:rPr>
        <w:t xml:space="preserve"> </w:t>
      </w:r>
      <w:r w:rsidR="004C0121" w:rsidRPr="00BC6FDC">
        <w:rPr>
          <w:rFonts w:asciiTheme="majorHAnsi" w:hAnsiTheme="majorHAnsi" w:cstheme="majorHAnsi"/>
        </w:rPr>
        <w:t>10.1.1</w:t>
      </w:r>
      <w:r w:rsidR="00CE6875" w:rsidRPr="00BC6FDC">
        <w:rPr>
          <w:rFonts w:asciiTheme="majorHAnsi" w:hAnsiTheme="majorHAnsi" w:cstheme="majorHAnsi"/>
        </w:rPr>
        <w:t>.</w:t>
      </w:r>
      <w:r w:rsidRPr="00BC6FDC">
        <w:rPr>
          <w:rFonts w:asciiTheme="majorHAnsi" w:hAnsiTheme="majorHAnsi" w:cstheme="majorHAnsi"/>
        </w:rPr>
        <w:t xml:space="preserve"> SWZ, składa każdy</w:t>
      </w:r>
      <w:r w:rsidR="002626CE" w:rsidRPr="00BC6FDC">
        <w:rPr>
          <w:rFonts w:asciiTheme="majorHAnsi" w:hAnsiTheme="majorHAnsi" w:cstheme="majorHAnsi"/>
        </w:rPr>
        <w:t xml:space="preserve"> z </w:t>
      </w:r>
      <w:r w:rsidRPr="00BC6FDC">
        <w:rPr>
          <w:rFonts w:asciiTheme="majorHAnsi" w:hAnsiTheme="majorHAnsi" w:cstheme="majorHAnsi"/>
        </w:rPr>
        <w:t>Wykonawców. Oświadczenia te potwierdzają brak podstaw wykluczenia oraz spełnianie warunków udziału</w:t>
      </w:r>
      <w:r w:rsidR="002626CE" w:rsidRPr="00BC6FDC">
        <w:rPr>
          <w:rFonts w:asciiTheme="majorHAnsi" w:hAnsiTheme="majorHAnsi" w:cstheme="majorHAnsi"/>
        </w:rPr>
        <w:t xml:space="preserve"> w </w:t>
      </w:r>
      <w:r w:rsidRPr="00BC6FDC">
        <w:rPr>
          <w:rFonts w:asciiTheme="majorHAnsi" w:hAnsiTheme="majorHAnsi" w:cstheme="majorHAnsi"/>
        </w:rPr>
        <w:t>zakresie,</w:t>
      </w:r>
      <w:r w:rsidR="002626CE" w:rsidRPr="00BC6FDC">
        <w:rPr>
          <w:rFonts w:asciiTheme="majorHAnsi" w:hAnsiTheme="majorHAnsi" w:cstheme="majorHAnsi"/>
        </w:rPr>
        <w:t xml:space="preserve"> w </w:t>
      </w:r>
      <w:r w:rsidRPr="00BC6FDC">
        <w:rPr>
          <w:rFonts w:asciiTheme="majorHAnsi" w:hAnsiTheme="majorHAnsi" w:cstheme="majorHAnsi"/>
        </w:rPr>
        <w:t>jakim każdy</w:t>
      </w:r>
      <w:r w:rsidR="002626CE" w:rsidRPr="00BC6FDC">
        <w:rPr>
          <w:rFonts w:asciiTheme="majorHAnsi" w:hAnsiTheme="majorHAnsi" w:cstheme="majorHAnsi"/>
        </w:rPr>
        <w:t xml:space="preserve"> z </w:t>
      </w:r>
      <w:r w:rsidRPr="00BC6FDC">
        <w:rPr>
          <w:rFonts w:asciiTheme="majorHAnsi" w:hAnsiTheme="majorHAnsi" w:cstheme="majorHAnsi"/>
        </w:rPr>
        <w:t>Wykonawców wykazuje spełnianie warunków udziału</w:t>
      </w:r>
      <w:r w:rsidR="002626CE" w:rsidRPr="00BC6FDC">
        <w:rPr>
          <w:rFonts w:asciiTheme="majorHAnsi" w:hAnsiTheme="majorHAnsi" w:cstheme="majorHAnsi"/>
        </w:rPr>
        <w:t xml:space="preserve"> w </w:t>
      </w:r>
      <w:r w:rsidRPr="00BC6FDC">
        <w:rPr>
          <w:rFonts w:asciiTheme="majorHAnsi" w:hAnsiTheme="majorHAnsi" w:cstheme="majorHAnsi"/>
        </w:rPr>
        <w:t>postępowaniu.</w:t>
      </w:r>
    </w:p>
    <w:p w14:paraId="7B0246B0" w14:textId="77777777" w:rsidR="000A64C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Wykonawcy wspólnie ubiegający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dołączają do oferty oświadczenie,</w:t>
      </w:r>
      <w:r w:rsidR="002626CE" w:rsidRPr="00BC6FDC">
        <w:rPr>
          <w:rFonts w:asciiTheme="majorHAnsi" w:hAnsiTheme="majorHAnsi" w:cstheme="majorHAnsi"/>
        </w:rPr>
        <w:t xml:space="preserve"> z </w:t>
      </w:r>
      <w:r w:rsidRPr="00BC6FDC">
        <w:rPr>
          <w:rFonts w:asciiTheme="majorHAnsi" w:hAnsiTheme="majorHAnsi" w:cstheme="majorHAnsi"/>
        </w:rPr>
        <w:t xml:space="preserve">którego wynika, które </w:t>
      </w:r>
      <w:r w:rsidR="00D25059" w:rsidRPr="00BC6FDC">
        <w:rPr>
          <w:rFonts w:asciiTheme="majorHAnsi" w:hAnsiTheme="majorHAnsi" w:cstheme="majorHAnsi"/>
        </w:rPr>
        <w:t>usługi w</w:t>
      </w:r>
      <w:r w:rsidRPr="00BC6FDC">
        <w:rPr>
          <w:rFonts w:asciiTheme="majorHAnsi" w:hAnsiTheme="majorHAnsi" w:cstheme="majorHAnsi"/>
        </w:rPr>
        <w:t>ykonają poszczególni wykonawcy.</w:t>
      </w:r>
    </w:p>
    <w:p w14:paraId="7FA0C52C" w14:textId="46DBD835" w:rsidR="00447D36" w:rsidRPr="000A64CC" w:rsidRDefault="00FC264F">
      <w:pPr>
        <w:pStyle w:val="Akapitzlist"/>
        <w:numPr>
          <w:ilvl w:val="1"/>
          <w:numId w:val="80"/>
        </w:numPr>
        <w:spacing w:line="360" w:lineRule="auto"/>
        <w:jc w:val="both"/>
        <w:rPr>
          <w:rFonts w:asciiTheme="majorHAnsi" w:hAnsiTheme="majorHAnsi" w:cstheme="majorHAnsi"/>
        </w:rPr>
      </w:pPr>
      <w:r w:rsidRPr="000A64CC">
        <w:rPr>
          <w:rFonts w:asciiTheme="majorHAnsi" w:hAnsiTheme="majorHAnsi" w:cstheme="majorHAnsi"/>
        </w:rPr>
        <w:t>Podmiotowe środki dowodowe</w:t>
      </w:r>
      <w:r w:rsidR="00937A4C" w:rsidRPr="000A64CC">
        <w:rPr>
          <w:rFonts w:asciiTheme="majorHAnsi" w:hAnsiTheme="majorHAnsi" w:cstheme="majorHAnsi"/>
        </w:rPr>
        <w:t xml:space="preserve"> potwierdzające brak podstaw wykluczenia</w:t>
      </w:r>
      <w:r w:rsidR="002626CE" w:rsidRPr="000A64CC">
        <w:rPr>
          <w:rFonts w:asciiTheme="majorHAnsi" w:hAnsiTheme="majorHAnsi" w:cstheme="majorHAnsi"/>
        </w:rPr>
        <w:t xml:space="preserve"> z </w:t>
      </w:r>
      <w:r w:rsidR="00937A4C" w:rsidRPr="000A64CC">
        <w:rPr>
          <w:rFonts w:asciiTheme="majorHAnsi" w:hAnsiTheme="majorHAnsi" w:cstheme="majorHAnsi"/>
        </w:rPr>
        <w:t>postępowania składa każdy</w:t>
      </w:r>
      <w:r w:rsidR="002626CE" w:rsidRPr="000A64CC">
        <w:rPr>
          <w:rFonts w:asciiTheme="majorHAnsi" w:hAnsiTheme="majorHAnsi" w:cstheme="majorHAnsi"/>
        </w:rPr>
        <w:t xml:space="preserve"> z </w:t>
      </w:r>
      <w:r w:rsidR="00937A4C" w:rsidRPr="000A64CC">
        <w:rPr>
          <w:rFonts w:asciiTheme="majorHAnsi" w:hAnsiTheme="majorHAnsi" w:cstheme="majorHAnsi"/>
        </w:rPr>
        <w:t>Wykonawców wspólnie ubiegających się</w:t>
      </w:r>
      <w:r w:rsidR="002626CE" w:rsidRPr="000A64CC">
        <w:rPr>
          <w:rFonts w:asciiTheme="majorHAnsi" w:hAnsiTheme="majorHAnsi" w:cstheme="majorHAnsi"/>
        </w:rPr>
        <w:t xml:space="preserve"> o </w:t>
      </w:r>
      <w:r w:rsidR="00937A4C" w:rsidRPr="000A64CC">
        <w:rPr>
          <w:rFonts w:asciiTheme="majorHAnsi" w:hAnsiTheme="majorHAnsi" w:cstheme="majorHAnsi"/>
        </w:rPr>
        <w:t>zamówienie</w:t>
      </w:r>
      <w:r w:rsidRPr="000A64CC">
        <w:rPr>
          <w:rFonts w:asciiTheme="majorHAnsi" w:hAnsiTheme="majorHAnsi" w:cstheme="majorHAnsi"/>
        </w:rPr>
        <w:t>, natomiast podmiotowe środki dowodowe potwierdzające spełnianie warunków udziału</w:t>
      </w:r>
      <w:r w:rsidR="002626CE" w:rsidRPr="000A64CC">
        <w:rPr>
          <w:rFonts w:asciiTheme="majorHAnsi" w:hAnsiTheme="majorHAnsi" w:cstheme="majorHAnsi"/>
        </w:rPr>
        <w:t xml:space="preserve"> w </w:t>
      </w:r>
      <w:r w:rsidRPr="000A64CC">
        <w:rPr>
          <w:rFonts w:asciiTheme="majorHAnsi" w:hAnsiTheme="majorHAnsi" w:cstheme="majorHAnsi"/>
        </w:rPr>
        <w:t>post</w:t>
      </w:r>
      <w:r w:rsidR="0077338D" w:rsidRPr="000A64CC">
        <w:rPr>
          <w:rFonts w:asciiTheme="majorHAnsi" w:hAnsiTheme="majorHAnsi" w:cstheme="majorHAnsi"/>
        </w:rPr>
        <w:t>ę</w:t>
      </w:r>
      <w:r w:rsidRPr="000A64CC">
        <w:rPr>
          <w:rFonts w:asciiTheme="majorHAnsi" w:hAnsiTheme="majorHAnsi" w:cstheme="majorHAnsi"/>
        </w:rPr>
        <w:t>powaniu składa wykonawca, który wykazuje spełnianie warunku.</w:t>
      </w:r>
      <w:r w:rsidR="00BB10C2" w:rsidRPr="000A64CC">
        <w:rPr>
          <w:rFonts w:asciiTheme="majorHAnsi" w:hAnsiTheme="majorHAnsi" w:cstheme="majorHAnsi"/>
        </w:rPr>
        <w:t xml:space="preserve"> </w:t>
      </w:r>
    </w:p>
    <w:p w14:paraId="29592270" w14:textId="110676FF" w:rsidR="006D6AAC" w:rsidRPr="00BC6FDC" w:rsidRDefault="006D6AA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bdr w:val="none" w:sz="0" w:space="0" w:color="auto" w:frame="1"/>
          <w:lang w:val="x-none"/>
        </w:rPr>
        <w:t>W</w:t>
      </w:r>
      <w:r w:rsidRPr="00BC6FDC">
        <w:rPr>
          <w:rFonts w:asciiTheme="majorHAnsi" w:hAnsiTheme="majorHAnsi" w:cstheme="majorHAnsi"/>
          <w:bdr w:val="none" w:sz="0" w:space="0" w:color="auto" w:frame="1"/>
        </w:rPr>
        <w:t xml:space="preserve"> </w:t>
      </w:r>
      <w:r w:rsidRPr="00BC6FDC">
        <w:rPr>
          <w:rFonts w:asciiTheme="majorHAnsi" w:hAnsiTheme="majorHAnsi" w:cstheme="majorHAnsi"/>
          <w:bdr w:val="none" w:sz="0" w:space="0" w:color="auto" w:frame="1"/>
          <w:lang w:val="x-none"/>
        </w:rPr>
        <w:t>przypadku Wykonawców wspólnie ubiegających się o udzielenie zamówienia warun</w:t>
      </w:r>
      <w:r w:rsidRPr="00BC6FDC">
        <w:rPr>
          <w:rFonts w:asciiTheme="majorHAnsi" w:hAnsiTheme="majorHAnsi" w:cstheme="majorHAnsi"/>
          <w:bdr w:val="none" w:sz="0" w:space="0" w:color="auto" w:frame="1"/>
        </w:rPr>
        <w:t>ek,</w:t>
      </w:r>
      <w:r w:rsidRPr="00BC6FDC">
        <w:rPr>
          <w:rFonts w:asciiTheme="majorHAnsi" w:hAnsiTheme="majorHAnsi" w:cstheme="majorHAnsi"/>
          <w:bdr w:val="none" w:sz="0" w:space="0" w:color="auto" w:frame="1"/>
          <w:lang w:val="x-none"/>
        </w:rPr>
        <w:t> o</w:t>
      </w:r>
      <w:r w:rsidRPr="00BC6FDC">
        <w:rPr>
          <w:rFonts w:asciiTheme="majorHAnsi" w:hAnsiTheme="majorHAnsi" w:cstheme="majorHAnsi"/>
          <w:bdr w:val="none" w:sz="0" w:space="0" w:color="auto" w:frame="1"/>
          <w:lang w:val="pl-PL"/>
        </w:rPr>
        <w:t> </w:t>
      </w:r>
      <w:r w:rsidRPr="00BC6FDC">
        <w:rPr>
          <w:rFonts w:asciiTheme="majorHAnsi" w:hAnsiTheme="majorHAnsi" w:cstheme="majorHAnsi"/>
          <w:bdr w:val="none" w:sz="0" w:space="0" w:color="auto" w:frame="1"/>
          <w:lang w:val="x-none"/>
        </w:rPr>
        <w:t>który</w:t>
      </w:r>
      <w:r w:rsidRPr="00BC6FDC">
        <w:rPr>
          <w:rFonts w:asciiTheme="majorHAnsi" w:hAnsiTheme="majorHAnsi" w:cstheme="majorHAnsi"/>
          <w:bdr w:val="none" w:sz="0" w:space="0" w:color="auto" w:frame="1"/>
        </w:rPr>
        <w:t>m</w:t>
      </w:r>
      <w:r w:rsidRPr="00BC6FDC">
        <w:rPr>
          <w:rFonts w:asciiTheme="majorHAnsi" w:hAnsiTheme="majorHAnsi" w:cstheme="majorHAnsi"/>
          <w:bdr w:val="none" w:sz="0" w:space="0" w:color="auto" w:frame="1"/>
          <w:lang w:val="x-none"/>
        </w:rPr>
        <w:t xml:space="preserve"> mowa w pkt </w:t>
      </w:r>
      <w:r w:rsidRPr="00BC6FDC">
        <w:rPr>
          <w:rFonts w:asciiTheme="majorHAnsi" w:hAnsiTheme="majorHAnsi" w:cstheme="majorHAnsi"/>
          <w:bdr w:val="none" w:sz="0" w:space="0" w:color="auto" w:frame="1"/>
        </w:rPr>
        <w:t>8.2.4.</w:t>
      </w:r>
      <w:r w:rsidR="007B215C" w:rsidRPr="00BC6FDC">
        <w:rPr>
          <w:rFonts w:asciiTheme="majorHAnsi" w:hAnsiTheme="majorHAnsi" w:cstheme="majorHAnsi"/>
          <w:bdr w:val="none" w:sz="0" w:space="0" w:color="auto" w:frame="1"/>
        </w:rPr>
        <w:t xml:space="preserve"> </w:t>
      </w:r>
      <w:r w:rsidRPr="00BC6FDC">
        <w:rPr>
          <w:rFonts w:asciiTheme="majorHAnsi" w:hAnsiTheme="majorHAnsi" w:cstheme="majorHAnsi"/>
          <w:bdr w:val="none" w:sz="0" w:space="0" w:color="auto" w:frame="1"/>
          <w:lang w:val="x-none"/>
        </w:rPr>
        <w:t>SWZ zostan</w:t>
      </w:r>
      <w:r w:rsidRPr="00BC6FDC">
        <w:rPr>
          <w:rFonts w:asciiTheme="majorHAnsi" w:hAnsiTheme="majorHAnsi" w:cstheme="majorHAnsi"/>
          <w:bdr w:val="none" w:sz="0" w:space="0" w:color="auto" w:frame="1"/>
        </w:rPr>
        <w:t>ie</w:t>
      </w:r>
      <w:r w:rsidRPr="00BC6FDC">
        <w:rPr>
          <w:rFonts w:asciiTheme="majorHAnsi" w:hAnsiTheme="majorHAnsi" w:cstheme="majorHAnsi"/>
          <w:bdr w:val="none" w:sz="0" w:space="0" w:color="auto" w:frame="1"/>
          <w:lang w:val="x-none"/>
        </w:rPr>
        <w:t> spełnion</w:t>
      </w:r>
      <w:r w:rsidRPr="00BC6FDC">
        <w:rPr>
          <w:rFonts w:asciiTheme="majorHAnsi" w:hAnsiTheme="majorHAnsi" w:cstheme="majorHAnsi"/>
          <w:bdr w:val="none" w:sz="0" w:space="0" w:color="auto" w:frame="1"/>
        </w:rPr>
        <w:t>y, </w:t>
      </w:r>
      <w:r w:rsidRPr="00BC6FDC">
        <w:rPr>
          <w:rFonts w:asciiTheme="majorHAnsi" w:hAnsiTheme="majorHAnsi" w:cstheme="majorHAnsi"/>
          <w:bdr w:val="none" w:sz="0" w:space="0" w:color="auto" w:frame="1"/>
          <w:lang w:val="x-none"/>
        </w:rPr>
        <w:t>jeżeli</w:t>
      </w:r>
      <w:r w:rsidRPr="00BC6FDC">
        <w:rPr>
          <w:rFonts w:asciiTheme="majorHAnsi" w:hAnsiTheme="majorHAnsi" w:cstheme="majorHAnsi"/>
          <w:bdr w:val="none" w:sz="0" w:space="0" w:color="auto" w:frame="1"/>
        </w:rPr>
        <w:t xml:space="preserve"> </w:t>
      </w:r>
      <w:r w:rsidRPr="00BC6FDC">
        <w:rPr>
          <w:rFonts w:asciiTheme="majorHAnsi" w:hAnsiTheme="majorHAnsi" w:cstheme="majorHAnsi"/>
          <w:bdr w:val="none" w:sz="0" w:space="0" w:color="auto" w:frame="1"/>
          <w:lang w:val="x-none"/>
        </w:rPr>
        <w:t>spełni </w:t>
      </w:r>
      <w:r w:rsidRPr="00BC6FDC">
        <w:rPr>
          <w:rFonts w:asciiTheme="majorHAnsi" w:hAnsiTheme="majorHAnsi" w:cstheme="majorHAnsi"/>
          <w:bdr w:val="none" w:sz="0" w:space="0" w:color="auto" w:frame="1"/>
        </w:rPr>
        <w:t>go</w:t>
      </w:r>
      <w:r w:rsidRPr="00BC6FDC">
        <w:rPr>
          <w:rFonts w:asciiTheme="majorHAnsi" w:hAnsiTheme="majorHAnsi" w:cstheme="majorHAnsi"/>
          <w:bdr w:val="none" w:sz="0" w:space="0" w:color="auto" w:frame="1"/>
          <w:lang w:val="x-none"/>
        </w:rPr>
        <w:t> </w:t>
      </w:r>
      <w:r w:rsidRPr="00BC6FDC">
        <w:rPr>
          <w:rFonts w:asciiTheme="majorHAnsi" w:hAnsiTheme="majorHAnsi" w:cstheme="majorHAnsi"/>
          <w:bdr w:val="none" w:sz="0" w:space="0" w:color="auto" w:frame="1"/>
        </w:rPr>
        <w:t xml:space="preserve">samodzielnie </w:t>
      </w:r>
      <w:r w:rsidRPr="00BC6FDC">
        <w:rPr>
          <w:rFonts w:asciiTheme="majorHAnsi" w:hAnsiTheme="majorHAnsi" w:cstheme="majorHAnsi"/>
          <w:bdr w:val="none" w:sz="0" w:space="0" w:color="auto" w:frame="1"/>
          <w:lang w:val="x-none"/>
        </w:rPr>
        <w:t>jeden z</w:t>
      </w:r>
      <w:r w:rsidR="00B22FF4" w:rsidRPr="00BC6FDC">
        <w:rPr>
          <w:rFonts w:asciiTheme="majorHAnsi" w:hAnsiTheme="majorHAnsi" w:cstheme="majorHAnsi"/>
          <w:bdr w:val="none" w:sz="0" w:space="0" w:color="auto" w:frame="1"/>
          <w:lang w:val="pl-PL"/>
        </w:rPr>
        <w:t> </w:t>
      </w:r>
      <w:r w:rsidRPr="00BC6FDC">
        <w:rPr>
          <w:rFonts w:asciiTheme="majorHAnsi" w:hAnsiTheme="majorHAnsi" w:cstheme="majorHAnsi"/>
          <w:bdr w:val="none" w:sz="0" w:space="0" w:color="auto" w:frame="1"/>
          <w:lang w:val="x-none"/>
        </w:rPr>
        <w:t xml:space="preserve">Wykonawców, natomiast każdy z Wykonawców wspólnie ubiegających się o udzielenie zamówienia zobowiązany jest wykazać brak podstaw do wykluczenia go z postępowania na podstawach wskazanych w </w:t>
      </w:r>
      <w:r w:rsidRPr="00BC6FDC">
        <w:rPr>
          <w:rFonts w:asciiTheme="majorHAnsi" w:hAnsiTheme="majorHAnsi" w:cstheme="majorHAnsi"/>
          <w:bdr w:val="none" w:sz="0" w:space="0" w:color="auto" w:frame="1"/>
        </w:rPr>
        <w:t>SWZ</w:t>
      </w:r>
      <w:r w:rsidRPr="00BC6FDC">
        <w:rPr>
          <w:rFonts w:asciiTheme="majorHAnsi" w:hAnsiTheme="majorHAnsi" w:cstheme="majorHAnsi"/>
          <w:bdr w:val="none" w:sz="0" w:space="0" w:color="auto" w:frame="1"/>
          <w:lang w:val="x-none"/>
        </w:rPr>
        <w:t>.</w:t>
      </w:r>
    </w:p>
    <w:p w14:paraId="13B03AE0" w14:textId="77777777" w:rsidR="006D6AAC" w:rsidRPr="00BC6FDC" w:rsidRDefault="006D6AA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odniesieniu do warunków dotyczących doświadczenia Wykonawcy wspólnie ubiegający się o udzielenie zamówienia mogą polegać na zdolnościach tych Wykonawców, którzy wykonają usługi, do realizacji, których zdolności są wymagane.</w:t>
      </w:r>
    </w:p>
    <w:p w14:paraId="2DC2F6B8" w14:textId="23C94673" w:rsidR="006D6AAC" w:rsidRPr="00BC6FDC" w:rsidRDefault="006D6AA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W przypadku, o którym mowa w pkt 11.6. SWZ, Wykonawcy wspólnie ubiegający się o udzielenie zamówienia dołączają do oferty oświadczenie, z którego wynika, które usługi wykonają poszczególni Wykonawcy (oświadczenie to zawarte jest w Formularzu oferty w pkt. </w:t>
      </w:r>
      <w:r w:rsidR="00F97F82" w:rsidRPr="00BC6FDC">
        <w:rPr>
          <w:rFonts w:asciiTheme="majorHAnsi" w:hAnsiTheme="majorHAnsi" w:cstheme="majorHAnsi"/>
        </w:rPr>
        <w:t>8</w:t>
      </w:r>
      <w:r w:rsidRPr="00BC6FDC">
        <w:rPr>
          <w:rFonts w:asciiTheme="majorHAnsi" w:hAnsiTheme="majorHAnsi" w:cstheme="majorHAnsi"/>
        </w:rPr>
        <w:t>.1</w:t>
      </w:r>
      <w:r w:rsidR="00DE7B28" w:rsidRPr="00BC6FDC">
        <w:rPr>
          <w:rFonts w:asciiTheme="majorHAnsi" w:hAnsiTheme="majorHAnsi" w:cstheme="majorHAnsi"/>
        </w:rPr>
        <w:t>1</w:t>
      </w:r>
      <w:r w:rsidRPr="00BC6FDC">
        <w:rPr>
          <w:rFonts w:asciiTheme="majorHAnsi" w:hAnsiTheme="majorHAnsi" w:cstheme="majorHAnsi"/>
        </w:rPr>
        <w:t>.</w:t>
      </w:r>
      <w:r w:rsidR="00B22FF4" w:rsidRPr="00BC6FDC">
        <w:rPr>
          <w:rFonts w:asciiTheme="majorHAnsi" w:hAnsiTheme="majorHAnsi" w:cstheme="majorHAnsi"/>
        </w:rPr>
        <w:t>)</w:t>
      </w:r>
    </w:p>
    <w:p w14:paraId="000000B4" w14:textId="3739A70B" w:rsidR="000B72C3" w:rsidRPr="000A64CC" w:rsidRDefault="00937A4C">
      <w:pPr>
        <w:pStyle w:val="Nagwek2"/>
        <w:numPr>
          <w:ilvl w:val="0"/>
          <w:numId w:val="80"/>
        </w:numPr>
        <w:spacing w:line="360" w:lineRule="auto"/>
        <w:rPr>
          <w:b/>
          <w:bCs/>
          <w:sz w:val="22"/>
          <w:szCs w:val="22"/>
        </w:rPr>
      </w:pPr>
      <w:bookmarkStart w:id="36" w:name="_Toc123632095"/>
      <w:bookmarkStart w:id="37" w:name="_Toc138332690"/>
      <w:r w:rsidRPr="000A64CC">
        <w:rPr>
          <w:b/>
          <w:bCs/>
          <w:sz w:val="22"/>
          <w:szCs w:val="22"/>
        </w:rPr>
        <w:lastRenderedPageBreak/>
        <w:t>Informacje</w:t>
      </w:r>
      <w:r w:rsidR="002626CE" w:rsidRPr="000A64CC">
        <w:rPr>
          <w:b/>
          <w:bCs/>
          <w:sz w:val="22"/>
          <w:szCs w:val="22"/>
        </w:rPr>
        <w:t xml:space="preserve"> o </w:t>
      </w:r>
      <w:r w:rsidRPr="000A64CC">
        <w:rPr>
          <w:b/>
          <w:bCs/>
          <w:sz w:val="22"/>
          <w:szCs w:val="22"/>
        </w:rPr>
        <w:t>sposobie porozumiewania się zamawiającego</w:t>
      </w:r>
      <w:r w:rsidR="002626CE" w:rsidRPr="000A64CC">
        <w:rPr>
          <w:b/>
          <w:bCs/>
          <w:sz w:val="22"/>
          <w:szCs w:val="22"/>
        </w:rPr>
        <w:t xml:space="preserve"> z </w:t>
      </w:r>
      <w:r w:rsidRPr="000A64CC">
        <w:rPr>
          <w:b/>
          <w:bCs/>
          <w:sz w:val="22"/>
          <w:szCs w:val="22"/>
        </w:rPr>
        <w:t>Wykonawcami oraz przekazywania oświadczeń lub dokumentów</w:t>
      </w:r>
      <w:bookmarkEnd w:id="36"/>
      <w:bookmarkEnd w:id="37"/>
    </w:p>
    <w:p w14:paraId="224E3C34" w14:textId="77777777" w:rsidR="007B215C" w:rsidRPr="00BC6FDC" w:rsidRDefault="007B215C">
      <w:pPr>
        <w:pStyle w:val="Akapitzlist"/>
        <w:numPr>
          <w:ilvl w:val="0"/>
          <w:numId w:val="24"/>
        </w:numPr>
        <w:spacing w:line="360" w:lineRule="auto"/>
        <w:jc w:val="both"/>
        <w:rPr>
          <w:rFonts w:asciiTheme="majorHAnsi" w:hAnsiTheme="majorHAnsi" w:cstheme="majorHAnsi"/>
          <w:bCs/>
          <w:vanish/>
        </w:rPr>
      </w:pPr>
      <w:bookmarkStart w:id="38" w:name="_Toc123632096"/>
      <w:bookmarkStart w:id="39" w:name="_Toc138332691"/>
    </w:p>
    <w:p w14:paraId="74414F90" w14:textId="77777777" w:rsidR="007B215C" w:rsidRPr="00BC6FDC" w:rsidRDefault="007B215C">
      <w:pPr>
        <w:pStyle w:val="Akapitzlist"/>
        <w:numPr>
          <w:ilvl w:val="0"/>
          <w:numId w:val="24"/>
        </w:numPr>
        <w:spacing w:line="360" w:lineRule="auto"/>
        <w:jc w:val="both"/>
        <w:rPr>
          <w:rFonts w:asciiTheme="majorHAnsi" w:hAnsiTheme="majorHAnsi" w:cstheme="majorHAnsi"/>
          <w:bCs/>
          <w:vanish/>
        </w:rPr>
      </w:pPr>
    </w:p>
    <w:p w14:paraId="5E6E9BAA" w14:textId="109B5896" w:rsidR="007B215C" w:rsidRPr="00AF2B04" w:rsidRDefault="007B215C" w:rsidP="00AF2B04">
      <w:pPr>
        <w:pStyle w:val="Akapitzlist"/>
        <w:numPr>
          <w:ilvl w:val="1"/>
          <w:numId w:val="24"/>
        </w:numPr>
        <w:spacing w:line="360" w:lineRule="auto"/>
        <w:ind w:hanging="502"/>
        <w:jc w:val="both"/>
        <w:rPr>
          <w:rFonts w:ascii="Calibri" w:hAnsi="Calibri" w:cs="Calibri"/>
          <w:color w:val="FF0000"/>
        </w:rPr>
      </w:pPr>
      <w:r w:rsidRPr="00BC6FDC">
        <w:rPr>
          <w:rFonts w:asciiTheme="majorHAnsi" w:hAnsiTheme="majorHAnsi" w:cstheme="majorHAnsi"/>
          <w:bCs/>
        </w:rPr>
        <w:t xml:space="preserve">W postępowaniu o udzielenie zamówienia publicznego komunikacja między Zamawiającym a wykonawcami odbywa się przy użyciu Platformy e-Zamówienia, która jest dostępna pod adresem </w:t>
      </w:r>
      <w:hyperlink r:id="rId17" w:history="1">
        <w:r w:rsidRPr="00BC6FDC">
          <w:rPr>
            <w:rStyle w:val="Hipercze"/>
            <w:rFonts w:asciiTheme="majorHAnsi" w:hAnsiTheme="majorHAnsi" w:cstheme="majorHAnsi"/>
          </w:rPr>
          <w:t>https://ezamowienia.gov.pl</w:t>
        </w:r>
      </w:hyperlink>
      <w:r w:rsidRPr="00BC6FDC">
        <w:rPr>
          <w:rFonts w:asciiTheme="majorHAnsi" w:hAnsiTheme="majorHAnsi" w:cstheme="majorHAnsi"/>
          <w:bCs/>
        </w:rPr>
        <w:t xml:space="preserve"> na stronie prowadzonego postępowania </w:t>
      </w:r>
      <w:hyperlink r:id="rId18" w:history="1">
        <w:r w:rsidR="00AF2B04" w:rsidRPr="00AF2B04">
          <w:rPr>
            <w:rStyle w:val="Hipercze"/>
            <w:rFonts w:ascii="Calibri" w:hAnsi="Calibri" w:cs="Calibri"/>
            <w:highlight w:val="yellow"/>
          </w:rPr>
          <w:t>https://ezamowienia.gov.pl/mp-client/search/list/ocds-148610-c494eeac-f15d-432a-a0a6-7c05aa4c9f57</w:t>
        </w:r>
      </w:hyperlink>
    </w:p>
    <w:p w14:paraId="5456A717"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 xml:space="preserve">Korzystanie z Platformy e-Zamówienia jest bezpłatne. </w:t>
      </w:r>
    </w:p>
    <w:p w14:paraId="1B55117F"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dostępny na stronie internetowej https://ezamowienia.gov.pl oraz informacje zamieszczone w zakładce „Centrum Pomocy”.</w:t>
      </w:r>
    </w:p>
    <w:p w14:paraId="298CFD72"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Przeglądanie i pobieranie publicznej treści dokumentacji postępowania nie wymaga posiadania konta na Platformie e-Zamówienia ani logowania.</w:t>
      </w:r>
    </w:p>
    <w:p w14:paraId="20E3BCC2"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poz. 2452).</w:t>
      </w:r>
    </w:p>
    <w:p w14:paraId="5BCD16BF"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 xml:space="preserve">Dokumenty elektroniczne, o których mowa w § 2 ust. 1 rozporządzenia, o którym mowa w ust. 4, sporządza się w postaci elektronicznej, w formatach danych określonych w przepisach rozporządzenia Rady Ministrów z dnia 12 kwietnia 2012r. w sprawie Krajowych Ram Interoperacyjności, minimalnych wymagań dla rejestrów publicznych i wymiany informacji w postaci elektronicznej oraz minimalnych wymagań dla systemów teleinformatycznych (Dz. U. z 2017 r. poz. 2247), z uwzględnieniem rodzaju przekazywanych danych i przekazuje się jako załączniki. W przypadku formatów, o których mowa w art. 66 ust. 1 ustawy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ww. regulacje nie będą miały bezpośredniego zastosowania.</w:t>
      </w:r>
    </w:p>
    <w:p w14:paraId="65EE8709" w14:textId="77777777" w:rsidR="007B215C" w:rsidRPr="00BC6FDC" w:rsidRDefault="007B215C">
      <w:pPr>
        <w:pStyle w:val="Akapitzlist"/>
        <w:numPr>
          <w:ilvl w:val="1"/>
          <w:numId w:val="24"/>
        </w:numPr>
        <w:tabs>
          <w:tab w:val="num" w:pos="567"/>
        </w:tabs>
        <w:spacing w:line="360" w:lineRule="auto"/>
        <w:ind w:left="851" w:hanging="567"/>
        <w:jc w:val="both"/>
        <w:rPr>
          <w:rFonts w:asciiTheme="majorHAnsi" w:hAnsiTheme="majorHAnsi" w:cstheme="majorHAnsi"/>
          <w:bCs/>
        </w:rPr>
      </w:pPr>
      <w:r w:rsidRPr="00BC6FDC">
        <w:rPr>
          <w:rFonts w:asciiTheme="majorHAnsi" w:hAnsiTheme="majorHAnsi" w:cstheme="majorHAnsi"/>
          <w:bCs/>
        </w:rPr>
        <w:t>Informacje, oświadczenia lub dokumenty, inne niż wymienione w § 2 ust. 1 rozporządzenia, o którym mowa w ust 4, przekazywane w postępowaniu sporządza się w postaci elektronicznej:</w:t>
      </w:r>
    </w:p>
    <w:p w14:paraId="0ABF4275"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a) w formatach danych określonych w przepisach rozporządzenia Rady Ministrów w sprawie Krajowych Ram Interoperacyjności (i przekazuje się jako załącznik), lub</w:t>
      </w:r>
    </w:p>
    <w:p w14:paraId="66654257"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b) jako tekst wpisany bezpośrednio do wiadomości przekazywanej przy użyciu środków komunikacji elektronicznej (np. w treści wiadomości e-mail lub w treści „Formularza do komunikacji”).</w:t>
      </w:r>
    </w:p>
    <w:p w14:paraId="55AEFA84"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lastRenderedPageBreak/>
        <w:t>12.8. Jeżeli dokumenty elektroniczne, przekazywane przy użyciu środków komunikacji elektronicznej, zawierają informacje stanowiące tajemnicę przedsiębiorstwa w rozumieniu przepisów ustawy z dnia 16 kwietnia 1993 r. o zwalczaniu nieuczciwej konkurencji (Dz. U. z 2020 r. poz. 1913 oraz z 2021 r. poz. 1655) wykonawca, w celu utrzymania w poufności tych informacji, przekazuje je w wydzielonym i odpowiednio oznaczonym pliku, wraz z jednoczesnym zaznaczeniem w nazwie pliku „Dokument stanowiący tajemnicę przedsiębiorstwa”.</w:t>
      </w:r>
    </w:p>
    <w:p w14:paraId="34CD7DE9"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12.9. Komunikacja w postępowaniu, z wyłączeniem składania ofert,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w:t>
      </w:r>
    </w:p>
    <w:p w14:paraId="4A6412F5"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12.10.</w:t>
      </w:r>
      <w:r w:rsidRPr="00BC6FDC">
        <w:rPr>
          <w:rFonts w:asciiTheme="majorHAnsi" w:hAnsiTheme="majorHAnsi" w:cstheme="majorHAnsi"/>
          <w:bCs/>
        </w:rPr>
        <w:tab/>
        <w:t xml:space="preserve">W przypadku załączników, które są zgodnie z ustawą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xml:space="preserve"> lub rozporządzeniem Prezesa Rady Ministrów w sprawie wymagań dla dokumentów elektronicznych opatrzone kwalifikowanym podpisem elektronicznym, mogą być opatrzone, zgodnie z wyborem wykonawcy/wykonawcy wspólnie ubiegającego się o udzielenie zamówienia/podmiotu udostępniającego zasoby, podpisem zewnętrznym lub wewnętrznym. W zależności od typu podpisu (zewnętrzny, wewnętrzny) dodaje się do przesyłanej wiadomości uprzednio podpisane dokumenty wraz z wygenerowanym plikiem podpisu (typ zewnętrzny) lub dokument z wszytym podpisem (typ wewnętrzny).</w:t>
      </w:r>
    </w:p>
    <w:p w14:paraId="7C382D7F"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12.11.</w:t>
      </w:r>
      <w:r w:rsidRPr="00BC6FDC">
        <w:rPr>
          <w:rFonts w:asciiTheme="majorHAnsi" w:hAnsiTheme="majorHAnsi" w:cstheme="majorHAnsi"/>
          <w:bCs/>
        </w:rPr>
        <w:tab/>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w:t>
      </w:r>
    </w:p>
    <w:p w14:paraId="123661F1"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12.12.</w:t>
      </w:r>
      <w:r w:rsidRPr="00BC6FDC">
        <w:rPr>
          <w:rFonts w:asciiTheme="majorHAnsi" w:hAnsiTheme="majorHAnsi" w:cstheme="majorHAnsi"/>
          <w:bCs/>
        </w:rPr>
        <w:tab/>
        <w:t>Wszystkie wysłane i odebrane w postępowaniu przez wykonawcę wiadomości widoczne są po zalogowaniu w podglądzie postępowania w zakładce „Komunikacja”.</w:t>
      </w:r>
    </w:p>
    <w:p w14:paraId="4B581751"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12.13.Maksymalny rozmiar plików przesyłanych za pośrednictwem „Formularzy do komunikacji” wynosi 150 MB (wielkość ta dotyczy plików przesyłanych jako załączniki do jednego formularza).</w:t>
      </w:r>
    </w:p>
    <w:p w14:paraId="0D83642F"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12.14. Minimalne wymagania techniczne dotyczące sprzętu używanego w celu korzystania z usług Platformy e-Zamówienia oraz informacje dotyczące specyfikacji połączenia określa §12 Regulaminu Platformy e-Zamówienia (regulamin dostępny jest pod linkiem https://ezamowienia.gov.pl/pl/regulamin/), a mianowicie:</w:t>
      </w:r>
    </w:p>
    <w:p w14:paraId="04A705D1"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12.14.1. W celu prawidłowego korzystania z usług Platformy e-Zamówienia wymagany jest:</w:t>
      </w:r>
    </w:p>
    <w:p w14:paraId="1696D2E2"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a) Komputer PC:</w:t>
      </w:r>
    </w:p>
    <w:p w14:paraId="3324E52B"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 parametry minimum: Intel Core2 Duo, 2 GB RAM, HDD,</w:t>
      </w:r>
    </w:p>
    <w:p w14:paraId="29787DE3"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lastRenderedPageBreak/>
        <w:t xml:space="preserve">- zainstalowany jedne z poniższych systemów operacyjnych: MS Windows 7 lub nowszy, OSX/Mac OS 10.10, </w:t>
      </w:r>
      <w:proofErr w:type="spellStart"/>
      <w:r w:rsidRPr="00BC6FDC">
        <w:rPr>
          <w:rFonts w:asciiTheme="majorHAnsi" w:hAnsiTheme="majorHAnsi" w:cstheme="majorHAnsi"/>
          <w:bCs/>
        </w:rPr>
        <w:t>Ubuntu</w:t>
      </w:r>
      <w:proofErr w:type="spellEnd"/>
      <w:r w:rsidRPr="00BC6FDC">
        <w:rPr>
          <w:rFonts w:asciiTheme="majorHAnsi" w:hAnsiTheme="majorHAnsi" w:cstheme="majorHAnsi"/>
          <w:bCs/>
        </w:rPr>
        <w:t xml:space="preserve"> 14.04,</w:t>
      </w:r>
    </w:p>
    <w:p w14:paraId="0E822A16"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 xml:space="preserve">- zainstalowana jedna z poniższych przeglądarek: Chrome 66.0 lub nowsza, </w:t>
      </w:r>
      <w:proofErr w:type="spellStart"/>
      <w:r w:rsidRPr="00BC6FDC">
        <w:rPr>
          <w:rFonts w:asciiTheme="majorHAnsi" w:hAnsiTheme="majorHAnsi" w:cstheme="majorHAnsi"/>
          <w:bCs/>
        </w:rPr>
        <w:t>Firefox</w:t>
      </w:r>
      <w:proofErr w:type="spellEnd"/>
      <w:r w:rsidRPr="00BC6FDC">
        <w:rPr>
          <w:rFonts w:asciiTheme="majorHAnsi" w:hAnsiTheme="majorHAnsi" w:cstheme="majorHAnsi"/>
          <w:bCs/>
        </w:rPr>
        <w:t xml:space="preserve"> 59.0 lub nowszy, Safari 11.1 lub nowsza, Edge 14.0 i nowsze,</w:t>
      </w:r>
    </w:p>
    <w:p w14:paraId="32953F72"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albo</w:t>
      </w:r>
    </w:p>
    <w:p w14:paraId="22AFCDC2"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b) Tablet/Telefon:</w:t>
      </w:r>
    </w:p>
    <w:p w14:paraId="4D75610B"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 xml:space="preserve">- parametry minimum: 4 rdzenie procesora, 2GB RAM, Android 6.0 </w:t>
      </w:r>
      <w:proofErr w:type="spellStart"/>
      <w:r w:rsidRPr="00BC6FDC">
        <w:rPr>
          <w:rFonts w:asciiTheme="majorHAnsi" w:hAnsiTheme="majorHAnsi" w:cstheme="majorHAnsi"/>
          <w:bCs/>
        </w:rPr>
        <w:t>Marshmallow</w:t>
      </w:r>
      <w:proofErr w:type="spellEnd"/>
      <w:r w:rsidRPr="00BC6FDC">
        <w:rPr>
          <w:rFonts w:asciiTheme="majorHAnsi" w:hAnsiTheme="majorHAnsi" w:cstheme="majorHAnsi"/>
          <w:bCs/>
        </w:rPr>
        <w:t>, iOS 10.3,</w:t>
      </w:r>
    </w:p>
    <w:p w14:paraId="2B18CD79"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 przeglądarka Chrome 61 lub nowa</w:t>
      </w:r>
    </w:p>
    <w:p w14:paraId="718F52B3"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 xml:space="preserve">12.14.2. Dla skorzystania z pełnej funkcjonalności może być konieczne włączenie w przeglądarce obsługi protokołu bezpiecznej transmisji danych SSL, obsługi Java </w:t>
      </w:r>
      <w:proofErr w:type="spellStart"/>
      <w:r w:rsidRPr="00BC6FDC">
        <w:rPr>
          <w:rFonts w:asciiTheme="majorHAnsi" w:hAnsiTheme="majorHAnsi" w:cstheme="majorHAnsi"/>
          <w:bCs/>
        </w:rPr>
        <w:t>Script</w:t>
      </w:r>
      <w:proofErr w:type="spellEnd"/>
      <w:r w:rsidRPr="00BC6FDC">
        <w:rPr>
          <w:rFonts w:asciiTheme="majorHAnsi" w:hAnsiTheme="majorHAnsi" w:cstheme="majorHAnsi"/>
          <w:bCs/>
        </w:rPr>
        <w:t xml:space="preserve">, oraz </w:t>
      </w:r>
      <w:proofErr w:type="spellStart"/>
      <w:r w:rsidRPr="00BC6FDC">
        <w:rPr>
          <w:rFonts w:asciiTheme="majorHAnsi" w:hAnsiTheme="majorHAnsi" w:cstheme="majorHAnsi"/>
          <w:bCs/>
        </w:rPr>
        <w:t>cookies</w:t>
      </w:r>
      <w:proofErr w:type="spellEnd"/>
      <w:r w:rsidRPr="00BC6FDC">
        <w:rPr>
          <w:rFonts w:asciiTheme="majorHAnsi" w:hAnsiTheme="majorHAnsi" w:cstheme="majorHAnsi"/>
          <w:bCs/>
        </w:rPr>
        <w:t>;</w:t>
      </w:r>
    </w:p>
    <w:p w14:paraId="2264A2A0"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12.14.3. Specyfikacja połączenia, formatu przesyłanych danych oraz kodowania i oznaczania czasu odbioru danych:</w:t>
      </w:r>
    </w:p>
    <w:p w14:paraId="09BFA8DF"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a) specyfikacja połączenia – formularze udostępnione są za pomocą protokołu TLS 1.2,</w:t>
      </w:r>
    </w:p>
    <w:p w14:paraId="18BE3733"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b) format danych oraz kodowanie: formularze dostępne są w formacie HTML z kodowaniem UTF-8,</w:t>
      </w:r>
    </w:p>
    <w:p w14:paraId="54585E3E" w14:textId="77777777" w:rsidR="007B215C" w:rsidRPr="00BC6FDC" w:rsidRDefault="007B215C" w:rsidP="007B215C">
      <w:pPr>
        <w:spacing w:line="360" w:lineRule="auto"/>
        <w:ind w:left="851"/>
        <w:jc w:val="both"/>
        <w:rPr>
          <w:rFonts w:asciiTheme="majorHAnsi" w:hAnsiTheme="majorHAnsi" w:cstheme="majorHAnsi"/>
          <w:bCs/>
        </w:rPr>
      </w:pPr>
      <w:r w:rsidRPr="00BC6FDC">
        <w:rPr>
          <w:rFonts w:asciiTheme="majorHAnsi" w:hAnsiTheme="majorHAnsi" w:cstheme="majorHAnsi"/>
          <w:bCs/>
        </w:rPr>
        <w:t>c) oznaczenia czasu odbioru danych: wszelkie operacje opierają się o czas serwera i dane zapisywane są z dokładnością co do sekundy.</w:t>
      </w:r>
    </w:p>
    <w:p w14:paraId="5D244BA3"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12.15. W przypadku problemów technicznych i awarii związanych z funkcjonowaniem Platformy e-Zamówienia użytkownicy mogą skorzystać ze wsparcia technicznego dostępnego pod numerem telefonu (32) 77 88 999 lub drogą elektroniczną poprzez formularz udostępniony na stronie internetowej https://ezamowienia.gov.pl w zakładce „Zgłoś problem”.</w:t>
      </w:r>
    </w:p>
    <w:p w14:paraId="54768142" w14:textId="3A308304"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 xml:space="preserve">12.16. W szczególnie uzasadnionych przypadkach uniemożliwiających komunikację Wykonawcy i Zamawiającego za pośrednictwem </w:t>
      </w:r>
      <w:r w:rsidRPr="007C6E44">
        <w:rPr>
          <w:rFonts w:asciiTheme="majorHAnsi" w:hAnsiTheme="majorHAnsi" w:cstheme="majorHAnsi"/>
          <w:bCs/>
        </w:rPr>
        <w:t>Platformy e-zamówienia, Zamawiający dopuszcza komunikację za pomocą poczty elektronicznej na adres</w:t>
      </w:r>
      <w:r w:rsidR="007C6E44" w:rsidRPr="007C6E44">
        <w:rPr>
          <w:rFonts w:asciiTheme="majorHAnsi" w:hAnsiTheme="majorHAnsi" w:cstheme="majorHAnsi"/>
          <w:bCs/>
        </w:rPr>
        <w:t xml:space="preserve">: sekretariat@nowoczesnaszkola.edu.pl </w:t>
      </w:r>
      <w:r w:rsidRPr="007C6E44">
        <w:rPr>
          <w:rFonts w:asciiTheme="majorHAnsi" w:hAnsiTheme="majorHAnsi" w:cstheme="majorHAnsi"/>
          <w:bCs/>
        </w:rPr>
        <w:t xml:space="preserve">(nie dotyczy składania ofert w postępowaniu). Zamawiający może również komunikować się z Wykonawcami za pomocą poczty elektronicznej, z adresów e-mail: </w:t>
      </w:r>
      <w:r w:rsidR="007C6E44" w:rsidRPr="007C6E44">
        <w:rPr>
          <w:rFonts w:asciiTheme="majorHAnsi" w:hAnsiTheme="majorHAnsi" w:cstheme="majorHAnsi"/>
          <w:bCs/>
        </w:rPr>
        <w:t>sekretariat@nowoczesnaszkola.edu.pl;</w:t>
      </w:r>
    </w:p>
    <w:p w14:paraId="6149A108"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12.17. Przy porozumiewaniu się w ramach niniejszego postępowania Wykonawcy powinni posługiwać się znakiem postępowania – znakiem sprawy wskazanym na pierwszej stronie SWZ.</w:t>
      </w:r>
    </w:p>
    <w:p w14:paraId="60B3AADD" w14:textId="77777777" w:rsidR="007B215C" w:rsidRPr="00BC6FDC" w:rsidRDefault="007B215C" w:rsidP="007B215C">
      <w:pPr>
        <w:spacing w:line="360" w:lineRule="auto"/>
        <w:ind w:left="851" w:hanging="567"/>
        <w:jc w:val="both"/>
        <w:rPr>
          <w:rFonts w:asciiTheme="majorHAnsi" w:hAnsiTheme="majorHAnsi" w:cstheme="majorHAnsi"/>
          <w:bCs/>
        </w:rPr>
      </w:pPr>
      <w:r w:rsidRPr="00BC6FDC">
        <w:rPr>
          <w:rFonts w:asciiTheme="majorHAnsi" w:hAnsiTheme="majorHAnsi" w:cstheme="majorHAnsi"/>
          <w:bCs/>
        </w:rPr>
        <w:t>12.18. UWAGA! Zamawiający nie ponosi odpowiedzialności za błędy w transmisji danych, w tym błędy spowodowane awariami systemów teleinformatycznych, systemów zasilania lub też okoliczności zależnymi od operatora zapewniającego transmisję danych.</w:t>
      </w:r>
    </w:p>
    <w:p w14:paraId="67AEBCE5" w14:textId="4C396BCF" w:rsidR="007B215C" w:rsidRPr="00BC6FDC" w:rsidRDefault="007B215C">
      <w:pPr>
        <w:pStyle w:val="Akapitzlist"/>
        <w:numPr>
          <w:ilvl w:val="1"/>
          <w:numId w:val="25"/>
        </w:numPr>
        <w:spacing w:line="360" w:lineRule="auto"/>
        <w:ind w:left="851"/>
        <w:jc w:val="both"/>
        <w:rPr>
          <w:rFonts w:asciiTheme="majorHAnsi" w:hAnsiTheme="majorHAnsi" w:cstheme="majorHAnsi"/>
          <w:bCs/>
        </w:rPr>
      </w:pPr>
      <w:r w:rsidRPr="00BC6FDC">
        <w:rPr>
          <w:rFonts w:asciiTheme="majorHAnsi" w:hAnsiTheme="majorHAnsi" w:cstheme="majorHAnsi"/>
          <w:bCs/>
        </w:rPr>
        <w:t>Osobami upoważnionymi przez Zamawiającego do kontaktowania się z Wykonawcami są:</w:t>
      </w:r>
      <w:r w:rsidRPr="00BC6FDC">
        <w:rPr>
          <w:rFonts w:asciiTheme="majorHAnsi" w:hAnsiTheme="majorHAnsi" w:cstheme="majorHAnsi"/>
          <w:bCs/>
        </w:rPr>
        <w:br/>
        <w:t>a) w sprawach merytorycznych dotyczących przedmiotu zamówienia:</w:t>
      </w:r>
      <w:r w:rsidR="00BC6FDC">
        <w:rPr>
          <w:rFonts w:asciiTheme="majorHAnsi" w:hAnsiTheme="majorHAnsi" w:cstheme="majorHAnsi"/>
          <w:bCs/>
        </w:rPr>
        <w:t xml:space="preserve"> Magdalena Prok</w:t>
      </w:r>
      <w:r w:rsidR="00EA5629">
        <w:rPr>
          <w:rFonts w:asciiTheme="majorHAnsi" w:hAnsiTheme="majorHAnsi" w:cstheme="majorHAnsi"/>
          <w:bCs/>
        </w:rPr>
        <w:t>a</w:t>
      </w:r>
      <w:r w:rsidR="00BC6FDC">
        <w:rPr>
          <w:rFonts w:asciiTheme="majorHAnsi" w:hAnsiTheme="majorHAnsi" w:cstheme="majorHAnsi"/>
          <w:bCs/>
        </w:rPr>
        <w:t>ryn-Dynarska</w:t>
      </w:r>
    </w:p>
    <w:p w14:paraId="35918A83" w14:textId="77777777" w:rsidR="007B215C" w:rsidRPr="00BC6FDC" w:rsidRDefault="007B215C">
      <w:pPr>
        <w:pStyle w:val="Akapitzlist"/>
        <w:numPr>
          <w:ilvl w:val="1"/>
          <w:numId w:val="25"/>
        </w:numPr>
        <w:spacing w:line="360" w:lineRule="auto"/>
        <w:ind w:left="851"/>
        <w:jc w:val="both"/>
        <w:rPr>
          <w:rFonts w:asciiTheme="majorHAnsi" w:hAnsiTheme="majorHAnsi" w:cstheme="majorHAnsi"/>
          <w:bCs/>
        </w:rPr>
      </w:pPr>
      <w:r w:rsidRPr="00BC6FDC">
        <w:rPr>
          <w:rFonts w:asciiTheme="majorHAnsi" w:hAnsiTheme="majorHAnsi" w:cstheme="majorHAnsi"/>
          <w:bCs/>
        </w:rPr>
        <w:t xml:space="preserve">Komunikacja, w tym składanie ofert, wymiana informacji oraz przekazywanie dokumentów lub oświadczeń między Zamawiającym a Wykonawcą, z uwzględnieniem wyjątków określonych w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xml:space="preserve">, </w:t>
      </w:r>
      <w:r w:rsidRPr="00BC6FDC">
        <w:rPr>
          <w:rFonts w:asciiTheme="majorHAnsi" w:hAnsiTheme="majorHAnsi" w:cstheme="majorHAnsi"/>
          <w:bCs/>
          <w:u w:val="single"/>
        </w:rPr>
        <w:t>odbywa się przy użyciu środków komunikacji elektronicznej</w:t>
      </w:r>
      <w:r w:rsidRPr="00BC6FDC">
        <w:rPr>
          <w:rFonts w:asciiTheme="majorHAnsi" w:hAnsiTheme="majorHAnsi" w:cstheme="majorHAnsi"/>
          <w:bCs/>
        </w:rPr>
        <w:t xml:space="preserve">. Zamawiający nie przewiduje sposobu komunikowania się z Wykonawcami w inny sposób niż przy użyciu środków komunikacji </w:t>
      </w:r>
      <w:r w:rsidRPr="00BC6FDC">
        <w:rPr>
          <w:rFonts w:asciiTheme="majorHAnsi" w:hAnsiTheme="majorHAnsi" w:cstheme="majorHAnsi"/>
          <w:bCs/>
        </w:rPr>
        <w:lastRenderedPageBreak/>
        <w:t xml:space="preserve">elektronicznej, wskazanych w SWZ. Jednocześnie zamawiający informuje, że przepisy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xml:space="preserve"> nie pozwalają na jakikolwiek inny kontakt - zarówno z Zamawiającym jak i osobami uprawnionymi do porozumiewania się z Wykonawcami - niż wskazany w SWZ. Oznacza to, że Zamawiający nie będzie udzielał odpowiedzi na pytania Wykonawcy, gdy ten zastosuje inne formy kontaktowania się z nim niż wskazane w SWZ. Wnioski o wyjaśnienie treści SWZ należy składać w trybie określonym w ww. ustawie i opisanym w SWZ.</w:t>
      </w:r>
    </w:p>
    <w:p w14:paraId="2B7B9DF4" w14:textId="77777777" w:rsidR="007B215C" w:rsidRPr="00BC6FDC" w:rsidRDefault="007B215C">
      <w:pPr>
        <w:pStyle w:val="Akapitzlist"/>
        <w:numPr>
          <w:ilvl w:val="1"/>
          <w:numId w:val="25"/>
        </w:numPr>
        <w:spacing w:line="360" w:lineRule="auto"/>
        <w:ind w:left="851" w:hanging="567"/>
        <w:jc w:val="both"/>
        <w:rPr>
          <w:rFonts w:asciiTheme="majorHAnsi" w:hAnsiTheme="majorHAnsi" w:cstheme="majorHAnsi"/>
          <w:bCs/>
        </w:rPr>
      </w:pPr>
      <w:r w:rsidRPr="00BC6FDC">
        <w:rPr>
          <w:rFonts w:asciiTheme="majorHAnsi" w:hAnsiTheme="majorHAnsi" w:cstheme="majorHAnsi"/>
          <w:bCs/>
        </w:rPr>
        <w:t xml:space="preserve">Zgodnie z art. 20 ust. 1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xml:space="preserve"> postępowanie o udzielenie zamówienia, z zastrzeżeniem wyjątków przewidzianych w </w:t>
      </w:r>
      <w:proofErr w:type="spellStart"/>
      <w:r w:rsidRPr="00BC6FDC">
        <w:rPr>
          <w:rFonts w:asciiTheme="majorHAnsi" w:hAnsiTheme="majorHAnsi" w:cstheme="majorHAnsi"/>
          <w:bCs/>
        </w:rPr>
        <w:t>Pzp</w:t>
      </w:r>
      <w:proofErr w:type="spellEnd"/>
      <w:r w:rsidRPr="00BC6FDC">
        <w:rPr>
          <w:rFonts w:asciiTheme="majorHAnsi" w:hAnsiTheme="majorHAnsi" w:cstheme="majorHAnsi"/>
          <w:bCs/>
        </w:rPr>
        <w:t>, prowadzi się pisemnie.</w:t>
      </w:r>
    </w:p>
    <w:p w14:paraId="406775BA" w14:textId="77777777" w:rsidR="007B215C" w:rsidRPr="00BC6FDC" w:rsidRDefault="007B215C">
      <w:pPr>
        <w:pStyle w:val="Akapitzlist"/>
        <w:numPr>
          <w:ilvl w:val="1"/>
          <w:numId w:val="25"/>
        </w:numPr>
        <w:spacing w:line="360" w:lineRule="auto"/>
        <w:ind w:left="851" w:hanging="567"/>
        <w:jc w:val="both"/>
        <w:rPr>
          <w:rFonts w:asciiTheme="majorHAnsi" w:hAnsiTheme="majorHAnsi" w:cstheme="majorHAnsi"/>
          <w:bCs/>
        </w:rPr>
      </w:pPr>
      <w:r w:rsidRPr="00BC6FDC">
        <w:rPr>
          <w:rFonts w:asciiTheme="majorHAnsi" w:hAnsiTheme="majorHAnsi" w:cstheme="majorHAnsi"/>
          <w:bCs/>
        </w:rPr>
        <w:t>Postępowanie o udzielenie zamówienia prowadzi się w języku polskim.</w:t>
      </w:r>
    </w:p>
    <w:p w14:paraId="07490F8E" w14:textId="023C5F3C" w:rsidR="00E24A2A" w:rsidRPr="000A64CC" w:rsidRDefault="00E24A2A">
      <w:pPr>
        <w:pStyle w:val="Nagwek2"/>
        <w:numPr>
          <w:ilvl w:val="0"/>
          <w:numId w:val="80"/>
        </w:numPr>
        <w:spacing w:line="360" w:lineRule="auto"/>
        <w:rPr>
          <w:b/>
          <w:bCs/>
          <w:sz w:val="22"/>
          <w:szCs w:val="22"/>
        </w:rPr>
      </w:pPr>
      <w:r w:rsidRPr="000A64CC">
        <w:rPr>
          <w:b/>
          <w:bCs/>
          <w:sz w:val="22"/>
          <w:szCs w:val="22"/>
        </w:rPr>
        <w:t>Forma składanych dokumentów</w:t>
      </w:r>
      <w:bookmarkEnd w:id="38"/>
      <w:bookmarkEnd w:id="39"/>
    </w:p>
    <w:p w14:paraId="13993C84" w14:textId="52813655" w:rsidR="0069444B" w:rsidRPr="00AF2B04" w:rsidRDefault="00E24A2A">
      <w:pPr>
        <w:pStyle w:val="Akapitzlist"/>
        <w:numPr>
          <w:ilvl w:val="1"/>
          <w:numId w:val="80"/>
        </w:numPr>
        <w:spacing w:line="360" w:lineRule="auto"/>
        <w:jc w:val="both"/>
        <w:rPr>
          <w:rFonts w:asciiTheme="majorHAnsi" w:hAnsiTheme="majorHAnsi" w:cstheme="majorHAnsi"/>
        </w:rPr>
      </w:pPr>
      <w:r w:rsidRPr="00AF2B04">
        <w:rPr>
          <w:rFonts w:asciiTheme="majorHAnsi" w:eastAsia="Calibri" w:hAnsiTheme="majorHAnsi" w:cstheme="majorHAnsi"/>
          <w:bCs/>
        </w:rPr>
        <w:t>Oferty, oświadczenia,</w:t>
      </w:r>
      <w:r w:rsidR="002626CE" w:rsidRPr="00AF2B04">
        <w:rPr>
          <w:rFonts w:asciiTheme="majorHAnsi" w:eastAsia="Calibri" w:hAnsiTheme="majorHAnsi" w:cstheme="majorHAnsi"/>
          <w:bCs/>
        </w:rPr>
        <w:t xml:space="preserve"> o </w:t>
      </w:r>
      <w:r w:rsidRPr="00AF2B04">
        <w:rPr>
          <w:rFonts w:asciiTheme="majorHAnsi" w:eastAsia="Calibri" w:hAnsiTheme="majorHAnsi" w:cstheme="majorHAnsi"/>
          <w:bCs/>
        </w:rPr>
        <w:t>których mowa</w:t>
      </w:r>
      <w:r w:rsidR="002626CE" w:rsidRPr="00AF2B04">
        <w:rPr>
          <w:rFonts w:asciiTheme="majorHAnsi" w:eastAsia="Calibri" w:hAnsiTheme="majorHAnsi" w:cstheme="majorHAnsi"/>
          <w:bCs/>
        </w:rPr>
        <w:t xml:space="preserve"> w </w:t>
      </w:r>
      <w:r w:rsidRPr="00AF2B04">
        <w:rPr>
          <w:rFonts w:asciiTheme="majorHAnsi" w:eastAsia="Calibri" w:hAnsiTheme="majorHAnsi" w:cstheme="majorHAnsi"/>
          <w:bCs/>
        </w:rPr>
        <w:t xml:space="preserve">art. </w:t>
      </w:r>
      <w:r w:rsidRPr="00AF2B04">
        <w:rPr>
          <w:rFonts w:asciiTheme="majorHAnsi" w:hAnsiTheme="majorHAnsi" w:cstheme="majorHAnsi"/>
        </w:rPr>
        <w:t xml:space="preserve">125 ust. </w:t>
      </w:r>
      <w:r w:rsidRPr="00AF2B04">
        <w:rPr>
          <w:rFonts w:asciiTheme="majorHAnsi" w:eastAsia="Calibri" w:hAnsiTheme="majorHAnsi" w:cstheme="majorHAnsi"/>
          <w:bCs/>
        </w:rPr>
        <w:t xml:space="preserve">1 </w:t>
      </w:r>
      <w:r w:rsidR="00D946D1" w:rsidRPr="00AF2B04">
        <w:rPr>
          <w:rFonts w:asciiTheme="majorHAnsi" w:eastAsia="Calibri" w:hAnsiTheme="majorHAnsi" w:cstheme="majorHAnsi"/>
          <w:bCs/>
        </w:rPr>
        <w:t>u</w:t>
      </w:r>
      <w:r w:rsidRPr="00AF2B04">
        <w:rPr>
          <w:rFonts w:asciiTheme="majorHAnsi" w:eastAsia="Calibri" w:hAnsiTheme="majorHAnsi" w:cstheme="majorHAnsi"/>
          <w:bCs/>
        </w:rPr>
        <w:t>stawy PZP, podmiotowe środki dowodowe</w:t>
      </w:r>
      <w:r w:rsidR="008516B1" w:rsidRPr="00AF2B04">
        <w:rPr>
          <w:rFonts w:asciiTheme="majorHAnsi" w:eastAsia="Calibri" w:hAnsiTheme="majorHAnsi" w:cstheme="majorHAnsi"/>
          <w:bCs/>
        </w:rPr>
        <w:t>, oświadczenie ,</w:t>
      </w:r>
      <w:r w:rsidR="002626CE" w:rsidRPr="00AF2B04">
        <w:rPr>
          <w:rFonts w:asciiTheme="majorHAnsi" w:eastAsia="Calibri" w:hAnsiTheme="majorHAnsi" w:cstheme="majorHAnsi"/>
          <w:bCs/>
        </w:rPr>
        <w:t xml:space="preserve"> o </w:t>
      </w:r>
      <w:r w:rsidR="008516B1" w:rsidRPr="00AF2B04">
        <w:rPr>
          <w:rFonts w:asciiTheme="majorHAnsi" w:eastAsia="Calibri" w:hAnsiTheme="majorHAnsi" w:cstheme="majorHAnsi"/>
          <w:bCs/>
        </w:rPr>
        <w:t>którym mowa</w:t>
      </w:r>
      <w:r w:rsidR="002626CE" w:rsidRPr="00AF2B04">
        <w:rPr>
          <w:rFonts w:asciiTheme="majorHAnsi" w:eastAsia="Calibri" w:hAnsiTheme="majorHAnsi" w:cstheme="majorHAnsi"/>
          <w:bCs/>
        </w:rPr>
        <w:t xml:space="preserve"> w </w:t>
      </w:r>
      <w:r w:rsidR="008516B1" w:rsidRPr="00AF2B04">
        <w:rPr>
          <w:rFonts w:asciiTheme="majorHAnsi" w:eastAsia="Calibri" w:hAnsiTheme="majorHAnsi" w:cstheme="majorHAnsi"/>
          <w:bCs/>
        </w:rPr>
        <w:t xml:space="preserve">art. 117 ust. 4 ustawy </w:t>
      </w:r>
      <w:r w:rsidR="00A20F82" w:rsidRPr="00AF2B04">
        <w:rPr>
          <w:rFonts w:asciiTheme="majorHAnsi" w:eastAsia="Calibri" w:hAnsiTheme="majorHAnsi" w:cstheme="majorHAnsi"/>
          <w:bCs/>
        </w:rPr>
        <w:t>PZP</w:t>
      </w:r>
      <w:r w:rsidR="008516B1" w:rsidRPr="00AF2B04">
        <w:rPr>
          <w:rFonts w:asciiTheme="majorHAnsi" w:eastAsia="Calibri" w:hAnsiTheme="majorHAnsi" w:cstheme="majorHAnsi"/>
          <w:bCs/>
        </w:rPr>
        <w:t xml:space="preserve"> </w:t>
      </w:r>
      <w:r w:rsidRPr="00AF2B04">
        <w:rPr>
          <w:rFonts w:asciiTheme="majorHAnsi" w:eastAsia="Calibri" w:hAnsiTheme="majorHAnsi" w:cstheme="majorHAnsi"/>
          <w:bCs/>
        </w:rPr>
        <w:t>oraz zobowiązanie podmiotu udostępniającego zasoby,</w:t>
      </w:r>
      <w:r w:rsidR="002626CE" w:rsidRPr="00AF2B04">
        <w:rPr>
          <w:rFonts w:asciiTheme="majorHAnsi" w:eastAsia="Calibri" w:hAnsiTheme="majorHAnsi" w:cstheme="majorHAnsi"/>
          <w:bCs/>
        </w:rPr>
        <w:t xml:space="preserve"> o </w:t>
      </w:r>
      <w:r w:rsidRPr="00AF2B04">
        <w:rPr>
          <w:rFonts w:asciiTheme="majorHAnsi" w:eastAsia="Calibri" w:hAnsiTheme="majorHAnsi" w:cstheme="majorHAnsi"/>
          <w:bCs/>
        </w:rPr>
        <w:t>których mowa</w:t>
      </w:r>
      <w:r w:rsidR="002626CE" w:rsidRPr="00AF2B04">
        <w:rPr>
          <w:rFonts w:asciiTheme="majorHAnsi" w:eastAsia="Calibri" w:hAnsiTheme="majorHAnsi" w:cstheme="majorHAnsi"/>
          <w:bCs/>
        </w:rPr>
        <w:t xml:space="preserve"> w </w:t>
      </w:r>
      <w:r w:rsidRPr="00AF2B04">
        <w:rPr>
          <w:rFonts w:asciiTheme="majorHAnsi" w:eastAsia="Calibri" w:hAnsiTheme="majorHAnsi" w:cstheme="majorHAnsi"/>
          <w:bCs/>
        </w:rPr>
        <w:t xml:space="preserve">art. 118 ust. 3 </w:t>
      </w:r>
      <w:r w:rsidR="00D946D1" w:rsidRPr="00AF2B04">
        <w:rPr>
          <w:rFonts w:asciiTheme="majorHAnsi" w:eastAsia="Calibri" w:hAnsiTheme="majorHAnsi" w:cstheme="majorHAnsi"/>
          <w:bCs/>
        </w:rPr>
        <w:t>u</w:t>
      </w:r>
      <w:r w:rsidRPr="00AF2B04">
        <w:rPr>
          <w:rFonts w:asciiTheme="majorHAnsi" w:eastAsia="Calibri" w:hAnsiTheme="majorHAnsi" w:cstheme="majorHAnsi"/>
          <w:bCs/>
        </w:rPr>
        <w:t>stawy PZP</w:t>
      </w:r>
      <w:r w:rsidR="008516B1" w:rsidRPr="00AF2B04">
        <w:rPr>
          <w:rFonts w:asciiTheme="majorHAnsi" w:eastAsia="Calibri" w:hAnsiTheme="majorHAnsi" w:cstheme="majorHAnsi"/>
          <w:bCs/>
        </w:rPr>
        <w:t>, zwane dalej zobowiązaniem podmiotu udostępniającego zasoby”</w:t>
      </w:r>
      <w:r w:rsidRPr="00AF2B04">
        <w:rPr>
          <w:rFonts w:asciiTheme="majorHAnsi" w:eastAsia="Calibri" w:hAnsiTheme="majorHAnsi" w:cstheme="majorHAnsi"/>
          <w:bCs/>
        </w:rPr>
        <w:t>, pełnomocnictwo, sporządza się</w:t>
      </w:r>
      <w:r w:rsidR="002626CE" w:rsidRPr="00AF2B04">
        <w:rPr>
          <w:rFonts w:asciiTheme="majorHAnsi" w:eastAsia="Calibri" w:hAnsiTheme="majorHAnsi" w:cstheme="majorHAnsi"/>
          <w:bCs/>
        </w:rPr>
        <w:t xml:space="preserve"> w </w:t>
      </w:r>
      <w:r w:rsidRPr="00AF2B04">
        <w:rPr>
          <w:rFonts w:asciiTheme="majorHAnsi" w:eastAsia="Calibri" w:hAnsiTheme="majorHAnsi" w:cstheme="majorHAnsi"/>
          <w:bCs/>
        </w:rPr>
        <w:t>postaci elektronicznej,</w:t>
      </w:r>
      <w:r w:rsidR="002626CE" w:rsidRPr="00AF2B04">
        <w:rPr>
          <w:rFonts w:asciiTheme="majorHAnsi" w:eastAsia="Calibri" w:hAnsiTheme="majorHAnsi" w:cstheme="majorHAnsi"/>
          <w:bCs/>
        </w:rPr>
        <w:t xml:space="preserve"> w </w:t>
      </w:r>
      <w:r w:rsidRPr="00AF2B04">
        <w:rPr>
          <w:rFonts w:asciiTheme="majorHAnsi" w:eastAsia="Calibri" w:hAnsiTheme="majorHAnsi" w:cstheme="majorHAnsi"/>
          <w:bCs/>
        </w:rPr>
        <w:t>formatach określonych</w:t>
      </w:r>
      <w:r w:rsidR="002626CE" w:rsidRPr="00AF2B04">
        <w:rPr>
          <w:rFonts w:asciiTheme="majorHAnsi" w:eastAsia="Calibri" w:hAnsiTheme="majorHAnsi" w:cstheme="majorHAnsi"/>
          <w:bCs/>
        </w:rPr>
        <w:t xml:space="preserve"> w </w:t>
      </w:r>
      <w:r w:rsidRPr="00AF2B04">
        <w:rPr>
          <w:rFonts w:asciiTheme="majorHAnsi" w:hAnsiTheme="majorHAnsi" w:cstheme="majorHAnsi"/>
          <w:bCs/>
        </w:rPr>
        <w:t>Rozporządzeniu Rady Ministrów</w:t>
      </w:r>
      <w:r w:rsidR="002626CE" w:rsidRPr="00AF2B04">
        <w:rPr>
          <w:rFonts w:asciiTheme="majorHAnsi" w:hAnsiTheme="majorHAnsi" w:cstheme="majorHAnsi"/>
          <w:bCs/>
        </w:rPr>
        <w:t xml:space="preserve"> z </w:t>
      </w:r>
      <w:r w:rsidRPr="00AF2B04">
        <w:rPr>
          <w:rFonts w:asciiTheme="majorHAnsi" w:eastAsia="TimesNewRomanPSMT" w:hAnsiTheme="majorHAnsi" w:cstheme="majorHAnsi"/>
          <w:bCs/>
        </w:rPr>
        <w:t xml:space="preserve">dnia </w:t>
      </w:r>
      <w:r w:rsidR="000A64CC" w:rsidRPr="00AF2B04">
        <w:rPr>
          <w:rFonts w:asciiTheme="majorHAnsi" w:eastAsia="TimesNewRomanPSMT" w:hAnsiTheme="majorHAnsi" w:cstheme="majorHAnsi"/>
          <w:bCs/>
        </w:rPr>
        <w:t>21 maja</w:t>
      </w:r>
      <w:r w:rsidRPr="00AF2B04">
        <w:rPr>
          <w:rFonts w:asciiTheme="majorHAnsi" w:eastAsia="TimesNewRomanPSMT" w:hAnsiTheme="majorHAnsi" w:cstheme="majorHAnsi"/>
          <w:bCs/>
        </w:rPr>
        <w:t xml:space="preserve"> 20</w:t>
      </w:r>
      <w:r w:rsidR="000A64CC" w:rsidRPr="00AF2B04">
        <w:rPr>
          <w:rFonts w:asciiTheme="majorHAnsi" w:eastAsia="TimesNewRomanPSMT" w:hAnsiTheme="majorHAnsi" w:cstheme="majorHAnsi"/>
          <w:bCs/>
        </w:rPr>
        <w:t>24</w:t>
      </w:r>
      <w:r w:rsidRPr="00AF2B04">
        <w:rPr>
          <w:rFonts w:asciiTheme="majorHAnsi" w:eastAsia="TimesNewRomanPSMT" w:hAnsiTheme="majorHAnsi" w:cstheme="majorHAnsi"/>
          <w:bCs/>
        </w:rPr>
        <w:t xml:space="preserve"> r.</w:t>
      </w:r>
      <w:r w:rsidR="002626CE" w:rsidRPr="00AF2B04">
        <w:rPr>
          <w:rFonts w:asciiTheme="majorHAnsi" w:eastAsia="TimesNewRomanPSMT" w:hAnsiTheme="majorHAnsi" w:cstheme="majorHAnsi"/>
          <w:bCs/>
        </w:rPr>
        <w:t xml:space="preserve"> w </w:t>
      </w:r>
      <w:r w:rsidRPr="00AF2B04">
        <w:rPr>
          <w:rFonts w:asciiTheme="majorHAnsi" w:hAnsiTheme="majorHAnsi" w:cstheme="majorHAnsi"/>
          <w:bCs/>
        </w:rPr>
        <w:t>sprawie Krajowych Ram Interoperacyjności, minimalnych wymagań dla rejestrów publicznych</w:t>
      </w:r>
      <w:r w:rsidR="002626CE" w:rsidRPr="00AF2B04">
        <w:rPr>
          <w:rFonts w:asciiTheme="majorHAnsi" w:hAnsiTheme="majorHAnsi" w:cstheme="majorHAnsi"/>
          <w:bCs/>
        </w:rPr>
        <w:t xml:space="preserve"> i </w:t>
      </w:r>
      <w:r w:rsidRPr="00AF2B04">
        <w:rPr>
          <w:rFonts w:asciiTheme="majorHAnsi" w:hAnsiTheme="majorHAnsi" w:cstheme="majorHAnsi"/>
          <w:bCs/>
        </w:rPr>
        <w:t>wymiany informacji</w:t>
      </w:r>
      <w:r w:rsidR="002626CE" w:rsidRPr="00AF2B04">
        <w:rPr>
          <w:rFonts w:asciiTheme="majorHAnsi" w:hAnsiTheme="majorHAnsi" w:cstheme="majorHAnsi"/>
          <w:bCs/>
        </w:rPr>
        <w:t xml:space="preserve"> w </w:t>
      </w:r>
      <w:r w:rsidRPr="00AF2B04">
        <w:rPr>
          <w:rFonts w:asciiTheme="majorHAnsi" w:hAnsiTheme="majorHAnsi" w:cstheme="majorHAnsi"/>
          <w:bCs/>
        </w:rPr>
        <w:t>postaci elektronicznej oraz minimalnych wymagań dla systemów teleinformatycznych (</w:t>
      </w:r>
      <w:proofErr w:type="spellStart"/>
      <w:r w:rsidRPr="00AF2B04">
        <w:rPr>
          <w:rFonts w:asciiTheme="majorHAnsi" w:hAnsiTheme="majorHAnsi" w:cstheme="majorHAnsi"/>
          <w:bCs/>
        </w:rPr>
        <w:t>t.j</w:t>
      </w:r>
      <w:proofErr w:type="spellEnd"/>
      <w:r w:rsidRPr="00AF2B04">
        <w:rPr>
          <w:rFonts w:asciiTheme="majorHAnsi" w:hAnsiTheme="majorHAnsi" w:cstheme="majorHAnsi"/>
          <w:bCs/>
        </w:rPr>
        <w:t>. Dz.U.</w:t>
      </w:r>
      <w:r w:rsidR="002626CE" w:rsidRPr="00AF2B04">
        <w:rPr>
          <w:rFonts w:asciiTheme="majorHAnsi" w:hAnsiTheme="majorHAnsi" w:cstheme="majorHAnsi"/>
          <w:bCs/>
        </w:rPr>
        <w:t xml:space="preserve"> z </w:t>
      </w:r>
      <w:r w:rsidRPr="00AF2B04">
        <w:rPr>
          <w:rFonts w:asciiTheme="majorHAnsi" w:hAnsiTheme="majorHAnsi" w:cstheme="majorHAnsi"/>
          <w:bCs/>
        </w:rPr>
        <w:t>20</w:t>
      </w:r>
      <w:r w:rsidR="000A64CC" w:rsidRPr="00AF2B04">
        <w:rPr>
          <w:rFonts w:asciiTheme="majorHAnsi" w:hAnsiTheme="majorHAnsi" w:cstheme="majorHAnsi"/>
          <w:bCs/>
        </w:rPr>
        <w:t>24</w:t>
      </w:r>
      <w:r w:rsidR="00A20F82" w:rsidRPr="00AF2B04">
        <w:rPr>
          <w:rFonts w:asciiTheme="majorHAnsi" w:hAnsiTheme="majorHAnsi" w:cstheme="majorHAnsi"/>
          <w:bCs/>
        </w:rPr>
        <w:t xml:space="preserve"> </w:t>
      </w:r>
      <w:r w:rsidRPr="00AF2B04">
        <w:rPr>
          <w:rFonts w:asciiTheme="majorHAnsi" w:hAnsiTheme="majorHAnsi" w:cstheme="majorHAnsi"/>
          <w:bCs/>
        </w:rPr>
        <w:t xml:space="preserve">r. poz. </w:t>
      </w:r>
      <w:r w:rsidR="000A64CC" w:rsidRPr="00AF2B04">
        <w:rPr>
          <w:rFonts w:asciiTheme="majorHAnsi" w:hAnsiTheme="majorHAnsi" w:cstheme="majorHAnsi"/>
          <w:bCs/>
        </w:rPr>
        <w:t>773</w:t>
      </w:r>
      <w:r w:rsidRPr="00AF2B04">
        <w:rPr>
          <w:rFonts w:asciiTheme="majorHAnsi" w:hAnsiTheme="majorHAnsi" w:cstheme="majorHAnsi"/>
          <w:bCs/>
        </w:rPr>
        <w:t>)</w:t>
      </w:r>
      <w:r w:rsidR="002626CE" w:rsidRPr="00AF2B04">
        <w:rPr>
          <w:rFonts w:asciiTheme="majorHAnsi" w:hAnsiTheme="majorHAnsi" w:cstheme="majorHAnsi"/>
          <w:bCs/>
        </w:rPr>
        <w:t xml:space="preserve"> z </w:t>
      </w:r>
      <w:r w:rsidR="008516B1" w:rsidRPr="00AF2B04">
        <w:rPr>
          <w:rFonts w:asciiTheme="majorHAnsi" w:hAnsiTheme="majorHAnsi" w:cstheme="majorHAnsi"/>
          <w:bCs/>
        </w:rPr>
        <w:t>uwzględnieniem rodzaju przekazywanych danych</w:t>
      </w:r>
      <w:r w:rsidRPr="00AF2B04">
        <w:rPr>
          <w:rFonts w:asciiTheme="majorHAnsi" w:hAnsiTheme="majorHAnsi" w:cstheme="majorHAnsi"/>
          <w:bCs/>
        </w:rPr>
        <w:t xml:space="preserve">. </w:t>
      </w:r>
      <w:r w:rsidRPr="00AF2B04">
        <w:rPr>
          <w:rFonts w:asciiTheme="majorHAnsi" w:hAnsiTheme="majorHAnsi" w:cstheme="majorHAnsi"/>
        </w:rPr>
        <w:t>Wśród formatów powszechnych</w:t>
      </w:r>
      <w:r w:rsidR="002626CE" w:rsidRPr="00AF2B04">
        <w:rPr>
          <w:rFonts w:asciiTheme="majorHAnsi" w:hAnsiTheme="majorHAnsi" w:cstheme="majorHAnsi"/>
        </w:rPr>
        <w:t xml:space="preserve"> a </w:t>
      </w:r>
      <w:r w:rsidR="008516B1" w:rsidRPr="00AF2B04">
        <w:rPr>
          <w:rFonts w:asciiTheme="majorHAnsi" w:hAnsiTheme="majorHAnsi" w:cstheme="majorHAnsi"/>
          <w:b/>
          <w:bCs/>
        </w:rPr>
        <w:t>nie</w:t>
      </w:r>
      <w:r w:rsidRPr="00AF2B04">
        <w:rPr>
          <w:rFonts w:asciiTheme="majorHAnsi" w:hAnsiTheme="majorHAnsi" w:cstheme="majorHAnsi"/>
          <w:b/>
          <w:bCs/>
        </w:rPr>
        <w:t xml:space="preserve"> występujących</w:t>
      </w:r>
      <w:r w:rsidR="002626CE" w:rsidRPr="00AF2B04">
        <w:rPr>
          <w:rFonts w:asciiTheme="majorHAnsi" w:hAnsiTheme="majorHAnsi" w:cstheme="majorHAnsi"/>
        </w:rPr>
        <w:t xml:space="preserve"> w </w:t>
      </w:r>
      <w:r w:rsidRPr="00AF2B04">
        <w:rPr>
          <w:rFonts w:asciiTheme="majorHAnsi" w:hAnsiTheme="majorHAnsi" w:cstheme="majorHAnsi"/>
        </w:rPr>
        <w:t>rozporządzeniu występują: .</w:t>
      </w:r>
      <w:proofErr w:type="spellStart"/>
      <w:r w:rsidRPr="00AF2B04">
        <w:rPr>
          <w:rFonts w:asciiTheme="majorHAnsi" w:hAnsiTheme="majorHAnsi" w:cstheme="majorHAnsi"/>
        </w:rPr>
        <w:t>rar</w:t>
      </w:r>
      <w:proofErr w:type="spellEnd"/>
      <w:r w:rsidRPr="00AF2B04">
        <w:rPr>
          <w:rFonts w:asciiTheme="majorHAnsi" w:hAnsiTheme="majorHAnsi" w:cstheme="majorHAnsi"/>
        </w:rPr>
        <w:t xml:space="preserve"> .gif .</w:t>
      </w:r>
      <w:proofErr w:type="spellStart"/>
      <w:r w:rsidRPr="00AF2B04">
        <w:rPr>
          <w:rFonts w:asciiTheme="majorHAnsi" w:hAnsiTheme="majorHAnsi" w:cstheme="majorHAnsi"/>
        </w:rPr>
        <w:t>bmp</w:t>
      </w:r>
      <w:proofErr w:type="spellEnd"/>
      <w:r w:rsidRPr="00AF2B04">
        <w:rPr>
          <w:rFonts w:asciiTheme="majorHAnsi" w:hAnsiTheme="majorHAnsi" w:cstheme="majorHAnsi"/>
        </w:rPr>
        <w:t xml:space="preserve"> .</w:t>
      </w:r>
      <w:proofErr w:type="spellStart"/>
      <w:r w:rsidRPr="00AF2B04">
        <w:rPr>
          <w:rFonts w:asciiTheme="majorHAnsi" w:hAnsiTheme="majorHAnsi" w:cstheme="majorHAnsi"/>
        </w:rPr>
        <w:t>numbers</w:t>
      </w:r>
      <w:proofErr w:type="spellEnd"/>
      <w:r w:rsidRPr="00AF2B04">
        <w:rPr>
          <w:rFonts w:asciiTheme="majorHAnsi" w:hAnsiTheme="majorHAnsi" w:cstheme="majorHAnsi"/>
        </w:rPr>
        <w:t xml:space="preserve"> .</w:t>
      </w:r>
      <w:proofErr w:type="spellStart"/>
      <w:r w:rsidRPr="00AF2B04">
        <w:rPr>
          <w:rFonts w:asciiTheme="majorHAnsi" w:hAnsiTheme="majorHAnsi" w:cstheme="majorHAnsi"/>
        </w:rPr>
        <w:t>pages</w:t>
      </w:r>
      <w:proofErr w:type="spellEnd"/>
      <w:r w:rsidRPr="00AF2B04">
        <w:rPr>
          <w:rFonts w:asciiTheme="majorHAnsi" w:hAnsiTheme="majorHAnsi" w:cstheme="majorHAnsi"/>
        </w:rPr>
        <w:t xml:space="preserve">. </w:t>
      </w:r>
      <w:r w:rsidRPr="00AF2B04">
        <w:rPr>
          <w:rFonts w:asciiTheme="majorHAnsi" w:hAnsiTheme="majorHAnsi" w:cstheme="majorHAnsi"/>
          <w:b/>
        </w:rPr>
        <w:t>Dokumenty złożone</w:t>
      </w:r>
      <w:r w:rsidR="002626CE" w:rsidRPr="00AF2B04">
        <w:rPr>
          <w:rFonts w:asciiTheme="majorHAnsi" w:hAnsiTheme="majorHAnsi" w:cstheme="majorHAnsi"/>
          <w:b/>
        </w:rPr>
        <w:t xml:space="preserve"> w </w:t>
      </w:r>
      <w:r w:rsidRPr="00AF2B04">
        <w:rPr>
          <w:rFonts w:asciiTheme="majorHAnsi" w:hAnsiTheme="majorHAnsi" w:cstheme="majorHAnsi"/>
          <w:b/>
        </w:rPr>
        <w:t>takich plikach zostaną uznane za złożone nieskutecznie.</w:t>
      </w:r>
    </w:p>
    <w:p w14:paraId="07DD7E2B" w14:textId="30D58BF0"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gdy podmiotowe środki dowodowe</w:t>
      </w:r>
      <w:r w:rsidR="00A214A0" w:rsidRPr="00BC6FDC">
        <w:rPr>
          <w:rFonts w:asciiTheme="majorHAnsi" w:hAnsiTheme="majorHAnsi" w:cstheme="majorHAnsi"/>
        </w:rPr>
        <w:t xml:space="preserve">, </w:t>
      </w:r>
      <w:r w:rsidRPr="00BC6FDC">
        <w:rPr>
          <w:rFonts w:asciiTheme="majorHAnsi" w:hAnsiTheme="majorHAnsi" w:cstheme="majorHAnsi"/>
        </w:rPr>
        <w:t>inne dokumenty lub dokumenty potwierdzające umocowanie do reprezentowania odpowiednio wykonawcy, wykonawców wspólnie ubiegających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publicznego, podmiotu udostępniającego zasoby na zasadach określonych</w:t>
      </w:r>
      <w:r w:rsidR="002626CE" w:rsidRPr="00BC6FDC">
        <w:rPr>
          <w:rFonts w:asciiTheme="majorHAnsi" w:hAnsiTheme="majorHAnsi" w:cstheme="majorHAnsi"/>
        </w:rPr>
        <w:t xml:space="preserve"> w </w:t>
      </w:r>
      <w:r w:rsidRPr="00BC6FDC">
        <w:rPr>
          <w:rFonts w:asciiTheme="majorHAnsi" w:hAnsiTheme="majorHAnsi" w:cstheme="majorHAnsi"/>
        </w:rPr>
        <w:t>art.</w:t>
      </w:r>
      <w:r w:rsidR="000A64CC">
        <w:rPr>
          <w:rFonts w:asciiTheme="majorHAnsi" w:hAnsiTheme="majorHAnsi" w:cstheme="majorHAnsi"/>
        </w:rPr>
        <w:t xml:space="preserve"> </w:t>
      </w:r>
      <w:r w:rsidRPr="00BC6FDC">
        <w:rPr>
          <w:rFonts w:asciiTheme="majorHAnsi" w:hAnsiTheme="majorHAnsi" w:cstheme="majorHAnsi"/>
        </w:rPr>
        <w:t xml:space="preserve">118 </w:t>
      </w:r>
      <w:r w:rsidR="00D946D1" w:rsidRPr="00BC6FDC">
        <w:rPr>
          <w:rFonts w:asciiTheme="majorHAnsi" w:hAnsiTheme="majorHAnsi" w:cstheme="majorHAnsi"/>
        </w:rPr>
        <w:t>u</w:t>
      </w:r>
      <w:r w:rsidRPr="00BC6FDC">
        <w:rPr>
          <w:rFonts w:asciiTheme="majorHAnsi" w:hAnsiTheme="majorHAnsi" w:cstheme="majorHAnsi"/>
        </w:rPr>
        <w:t xml:space="preserve">stawy </w:t>
      </w:r>
      <w:r w:rsidR="008516B1" w:rsidRPr="00BC6FDC">
        <w:rPr>
          <w:rFonts w:asciiTheme="majorHAnsi" w:hAnsiTheme="majorHAnsi" w:cstheme="majorHAnsi"/>
        </w:rPr>
        <w:t xml:space="preserve">PZP </w:t>
      </w:r>
      <w:r w:rsidRPr="00BC6FDC">
        <w:rPr>
          <w:rFonts w:asciiTheme="majorHAnsi" w:hAnsiTheme="majorHAnsi" w:cstheme="majorHAnsi"/>
        </w:rPr>
        <w:t>lub podwykonawcy niebędącego podmiotem udostępniającym zasoby na takich zasadach, zwane dalej „dokumentami potwierdzającymi umocowanie do reprezentowania”, zostały wystawione przez upoważnione podmioty inne niż wykonawca, wykonawca wspólnie ubiegający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podmiot udostępniający zasoby lub podwykonawca, zwane dalej „upoważnionymi podmiotami”, jako dokument elektroniczny, przekazuje się ten dokument.</w:t>
      </w:r>
    </w:p>
    <w:p w14:paraId="573DF2E3" w14:textId="35A2BB9E"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gdy podmiotowe środki dowodowe, inne dokumenty lub dokumenty potwierdzające umocowanie do reprezentowania, zostały wystawione przez upoważnione podmioty jako dokument</w:t>
      </w:r>
      <w:r w:rsidR="002626CE" w:rsidRPr="00BC6FDC">
        <w:rPr>
          <w:rFonts w:asciiTheme="majorHAnsi" w:hAnsiTheme="majorHAnsi" w:cstheme="majorHAnsi"/>
        </w:rPr>
        <w:t xml:space="preserve"> w </w:t>
      </w:r>
      <w:r w:rsidRPr="00BC6FDC">
        <w:rPr>
          <w:rFonts w:asciiTheme="majorHAnsi" w:hAnsiTheme="majorHAnsi" w:cstheme="majorHAnsi"/>
        </w:rPr>
        <w:t>postaci papierowej, przekazuje się cyfrowe odwzorowanie tego dokumentu opatrzone kwalifikowanym podpisem elektronicznym</w:t>
      </w:r>
      <w:r w:rsidR="008516B1" w:rsidRPr="00BC6FDC">
        <w:rPr>
          <w:rFonts w:asciiTheme="majorHAnsi" w:hAnsiTheme="majorHAnsi" w:cstheme="majorHAnsi"/>
        </w:rPr>
        <w:t xml:space="preserve">, podpisem zaufanym lub </w:t>
      </w:r>
      <w:r w:rsidR="008516B1" w:rsidRPr="00BC6FDC">
        <w:rPr>
          <w:rFonts w:asciiTheme="majorHAnsi" w:hAnsiTheme="majorHAnsi" w:cstheme="majorHAnsi"/>
        </w:rPr>
        <w:lastRenderedPageBreak/>
        <w:t>podpisem osobistym</w:t>
      </w:r>
      <w:r w:rsidRPr="00BC6FDC">
        <w:rPr>
          <w:rFonts w:asciiTheme="majorHAnsi" w:hAnsiTheme="majorHAnsi" w:cstheme="majorHAnsi"/>
        </w:rPr>
        <w:t>, poświadczające zgodność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p>
    <w:p w14:paraId="7E9BE24D" w14:textId="12B6D540"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Przez cyfrowe odwzorowanie,</w:t>
      </w:r>
      <w:r w:rsidR="002626CE" w:rsidRPr="00BC6FDC">
        <w:rPr>
          <w:rFonts w:asciiTheme="majorHAnsi" w:hAnsiTheme="majorHAnsi" w:cstheme="majorHAnsi"/>
        </w:rPr>
        <w:t xml:space="preserve"> o </w:t>
      </w:r>
      <w:r w:rsidRPr="00BC6FDC">
        <w:rPr>
          <w:rFonts w:asciiTheme="majorHAnsi" w:hAnsiTheme="majorHAnsi" w:cstheme="majorHAnsi"/>
        </w:rPr>
        <w:t xml:space="preserve">którym mowa pkt </w:t>
      </w:r>
      <w:r w:rsidR="00384368" w:rsidRPr="00BC6FDC">
        <w:rPr>
          <w:rFonts w:asciiTheme="majorHAnsi" w:hAnsiTheme="majorHAnsi" w:cstheme="majorHAnsi"/>
        </w:rPr>
        <w:t>1</w:t>
      </w:r>
      <w:r w:rsidR="003B195B" w:rsidRPr="00BC6FDC">
        <w:rPr>
          <w:rFonts w:asciiTheme="majorHAnsi" w:hAnsiTheme="majorHAnsi" w:cstheme="majorHAnsi"/>
        </w:rPr>
        <w:t>3</w:t>
      </w:r>
      <w:r w:rsidR="00384368" w:rsidRPr="00BC6FDC">
        <w:rPr>
          <w:rFonts w:asciiTheme="majorHAnsi" w:hAnsiTheme="majorHAnsi" w:cstheme="majorHAnsi"/>
        </w:rPr>
        <w:t>.</w:t>
      </w:r>
      <w:r w:rsidR="00473ADF" w:rsidRPr="00BC6FDC">
        <w:rPr>
          <w:rFonts w:asciiTheme="majorHAnsi" w:hAnsiTheme="majorHAnsi" w:cstheme="majorHAnsi"/>
        </w:rPr>
        <w:t>3</w:t>
      </w:r>
      <w:r w:rsidR="00384368" w:rsidRPr="00BC6FDC">
        <w:rPr>
          <w:rFonts w:asciiTheme="majorHAnsi" w:hAnsiTheme="majorHAnsi" w:cstheme="majorHAnsi"/>
        </w:rPr>
        <w:t>. SWZ</w:t>
      </w:r>
      <w:r w:rsidRPr="00BC6FDC">
        <w:rPr>
          <w:rFonts w:asciiTheme="majorHAnsi" w:hAnsiTheme="majorHAnsi" w:cstheme="majorHAnsi"/>
        </w:rPr>
        <w:t>, należy rozumieć dokument elektroniczny będą</w:t>
      </w:r>
      <w:r w:rsidR="005E27B0" w:rsidRPr="00BC6FDC">
        <w:rPr>
          <w:rFonts w:asciiTheme="majorHAnsi" w:hAnsiTheme="majorHAnsi" w:cstheme="majorHAnsi"/>
        </w:rPr>
        <w:t>cy</w:t>
      </w:r>
      <w:r w:rsidRPr="00BC6FDC">
        <w:rPr>
          <w:rFonts w:asciiTheme="majorHAnsi" w:hAnsiTheme="majorHAnsi" w:cstheme="majorHAnsi"/>
        </w:rPr>
        <w:t xml:space="preserve"> </w:t>
      </w:r>
      <w:r w:rsidR="00603877" w:rsidRPr="00BC6FDC">
        <w:rPr>
          <w:rFonts w:asciiTheme="majorHAnsi" w:hAnsiTheme="majorHAnsi" w:cstheme="majorHAnsi"/>
        </w:rPr>
        <w:t xml:space="preserve">kopią </w:t>
      </w:r>
      <w:r w:rsidR="000643BA" w:rsidRPr="00BC6FDC">
        <w:rPr>
          <w:rFonts w:asciiTheme="majorHAnsi" w:hAnsiTheme="majorHAnsi" w:cstheme="majorHAnsi"/>
        </w:rPr>
        <w:t xml:space="preserve">elektroniczną </w:t>
      </w:r>
      <w:r w:rsidRPr="00BC6FDC">
        <w:rPr>
          <w:rFonts w:asciiTheme="majorHAnsi" w:hAnsiTheme="majorHAnsi" w:cstheme="majorHAnsi"/>
        </w:rPr>
        <w:t>treści zapisanej</w:t>
      </w:r>
      <w:r w:rsidR="002626CE" w:rsidRPr="00BC6FDC">
        <w:rPr>
          <w:rFonts w:asciiTheme="majorHAnsi" w:hAnsiTheme="majorHAnsi" w:cstheme="majorHAnsi"/>
        </w:rPr>
        <w:t xml:space="preserve"> w </w:t>
      </w:r>
      <w:r w:rsidRPr="00BC6FDC">
        <w:rPr>
          <w:rFonts w:asciiTheme="majorHAnsi" w:hAnsiTheme="majorHAnsi" w:cstheme="majorHAnsi"/>
        </w:rPr>
        <w:t>postaci papierowej, umożliwiający zapoznanie się</w:t>
      </w:r>
      <w:r w:rsidR="002626CE" w:rsidRPr="00BC6FDC">
        <w:rPr>
          <w:rFonts w:asciiTheme="majorHAnsi" w:hAnsiTheme="majorHAnsi" w:cstheme="majorHAnsi"/>
        </w:rPr>
        <w:t xml:space="preserve"> z </w:t>
      </w:r>
      <w:r w:rsidRPr="00BC6FDC">
        <w:rPr>
          <w:rFonts w:asciiTheme="majorHAnsi" w:hAnsiTheme="majorHAnsi" w:cstheme="majorHAnsi"/>
        </w:rPr>
        <w:t>tą treścią</w:t>
      </w:r>
      <w:r w:rsidR="002626CE" w:rsidRPr="00BC6FDC">
        <w:rPr>
          <w:rFonts w:asciiTheme="majorHAnsi" w:hAnsiTheme="majorHAnsi" w:cstheme="majorHAnsi"/>
        </w:rPr>
        <w:t xml:space="preserve"> i </w:t>
      </w:r>
      <w:r w:rsidRPr="00BC6FDC">
        <w:rPr>
          <w:rFonts w:asciiTheme="majorHAnsi" w:hAnsiTheme="majorHAnsi" w:cstheme="majorHAnsi"/>
        </w:rPr>
        <w:t>jej zrozumienie, bez konieczności bezpośredniego dostępu do oryginału.</w:t>
      </w:r>
    </w:p>
    <w:p w14:paraId="1A5B90EF" w14:textId="0B27C04A" w:rsidR="003B195B"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Poświadczenia zgodności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r w:rsidR="002626CE" w:rsidRPr="00BC6FDC">
        <w:rPr>
          <w:rFonts w:asciiTheme="majorHAnsi" w:hAnsiTheme="majorHAnsi" w:cstheme="majorHAnsi"/>
        </w:rPr>
        <w:t xml:space="preserve"> o </w:t>
      </w:r>
      <w:r w:rsidRPr="00BC6FDC">
        <w:rPr>
          <w:rFonts w:asciiTheme="majorHAnsi" w:hAnsiTheme="majorHAnsi" w:cstheme="majorHAnsi"/>
        </w:rPr>
        <w:t>którym mowa pkt .</w:t>
      </w:r>
      <w:r w:rsidR="00384368" w:rsidRPr="00BC6FDC">
        <w:rPr>
          <w:rFonts w:asciiTheme="majorHAnsi" w:hAnsiTheme="majorHAnsi" w:cstheme="majorHAnsi"/>
        </w:rPr>
        <w:t>1</w:t>
      </w:r>
      <w:r w:rsidR="003B195B" w:rsidRPr="00BC6FDC">
        <w:rPr>
          <w:rFonts w:asciiTheme="majorHAnsi" w:hAnsiTheme="majorHAnsi" w:cstheme="majorHAnsi"/>
        </w:rPr>
        <w:t>3</w:t>
      </w:r>
      <w:r w:rsidR="002E39B7" w:rsidRPr="00BC6FDC">
        <w:rPr>
          <w:rFonts w:asciiTheme="majorHAnsi" w:hAnsiTheme="majorHAnsi" w:cstheme="majorHAnsi"/>
        </w:rPr>
        <w:t>.</w:t>
      </w:r>
      <w:r w:rsidR="00473ADF" w:rsidRPr="00BC6FDC">
        <w:rPr>
          <w:rFonts w:asciiTheme="majorHAnsi" w:hAnsiTheme="majorHAnsi" w:cstheme="majorHAnsi"/>
        </w:rPr>
        <w:t>3</w:t>
      </w:r>
      <w:r w:rsidR="00384368" w:rsidRPr="00BC6FDC">
        <w:rPr>
          <w:rFonts w:asciiTheme="majorHAnsi" w:hAnsiTheme="majorHAnsi" w:cstheme="majorHAnsi"/>
        </w:rPr>
        <w:t>.</w:t>
      </w:r>
      <w:r w:rsidR="002E39B7" w:rsidRPr="00BC6FDC">
        <w:rPr>
          <w:rFonts w:asciiTheme="majorHAnsi" w:hAnsiTheme="majorHAnsi" w:cstheme="majorHAnsi"/>
        </w:rPr>
        <w:t xml:space="preserve"> </w:t>
      </w:r>
      <w:r w:rsidR="00384368" w:rsidRPr="00BC6FDC">
        <w:rPr>
          <w:rFonts w:asciiTheme="majorHAnsi" w:hAnsiTheme="majorHAnsi" w:cstheme="majorHAnsi"/>
        </w:rPr>
        <w:t>SWZ</w:t>
      </w:r>
      <w:r w:rsidRPr="00BC6FDC">
        <w:rPr>
          <w:rFonts w:asciiTheme="majorHAnsi" w:hAnsiTheme="majorHAnsi" w:cstheme="majorHAnsi"/>
        </w:rPr>
        <w:t>, dokonuje</w:t>
      </w:r>
      <w:r w:rsidR="002626CE" w:rsidRPr="00BC6FDC">
        <w:rPr>
          <w:rFonts w:asciiTheme="majorHAnsi" w:hAnsiTheme="majorHAnsi" w:cstheme="majorHAnsi"/>
        </w:rPr>
        <w:t xml:space="preserve"> w </w:t>
      </w:r>
      <w:r w:rsidRPr="00BC6FDC">
        <w:rPr>
          <w:rFonts w:asciiTheme="majorHAnsi" w:hAnsiTheme="majorHAnsi" w:cstheme="majorHAnsi"/>
        </w:rPr>
        <w:t>przypadku:</w:t>
      </w:r>
    </w:p>
    <w:p w14:paraId="74DCA2AF" w14:textId="77777777" w:rsidR="00430F2E" w:rsidRDefault="00E24A2A">
      <w:pPr>
        <w:pStyle w:val="Akapitzlist"/>
        <w:numPr>
          <w:ilvl w:val="2"/>
          <w:numId w:val="71"/>
        </w:numPr>
        <w:spacing w:line="360" w:lineRule="auto"/>
        <w:ind w:left="1701" w:hanging="567"/>
        <w:jc w:val="both"/>
        <w:rPr>
          <w:rFonts w:asciiTheme="majorHAnsi" w:hAnsiTheme="majorHAnsi" w:cstheme="majorHAnsi"/>
        </w:rPr>
      </w:pPr>
      <w:r w:rsidRPr="00BC6FDC">
        <w:rPr>
          <w:rFonts w:asciiTheme="majorHAnsi" w:hAnsiTheme="majorHAnsi" w:cstheme="majorHAnsi"/>
        </w:rPr>
        <w:t xml:space="preserve">podmiotowych środków dowodowych oraz dokumentów potwierdzających umocowanie do reprezentowania </w:t>
      </w:r>
      <w:r w:rsidR="002E39B7" w:rsidRPr="00BC6FDC">
        <w:rPr>
          <w:rFonts w:asciiTheme="majorHAnsi" w:hAnsiTheme="majorHAnsi" w:cstheme="majorHAnsi"/>
        </w:rPr>
        <w:t xml:space="preserve">- </w:t>
      </w:r>
      <w:r w:rsidRPr="00BC6FDC">
        <w:rPr>
          <w:rFonts w:asciiTheme="majorHAnsi" w:hAnsiTheme="majorHAnsi" w:cstheme="majorHAnsi"/>
        </w:rPr>
        <w:t>odpowiednio wykonawca, wykonawca wspólnie ubiegający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podmiot udostępniający zasoby lub podwykonawca,</w:t>
      </w:r>
      <w:r w:rsidR="002626CE" w:rsidRPr="00BC6FDC">
        <w:rPr>
          <w:rFonts w:asciiTheme="majorHAnsi" w:hAnsiTheme="majorHAnsi" w:cstheme="majorHAnsi"/>
        </w:rPr>
        <w:t xml:space="preserve"> w </w:t>
      </w:r>
      <w:r w:rsidRPr="00BC6FDC">
        <w:rPr>
          <w:rFonts w:asciiTheme="majorHAnsi" w:hAnsiTheme="majorHAnsi" w:cstheme="majorHAnsi"/>
        </w:rPr>
        <w:t>zakresie podmiotowych środków dowodowych lub dokumentów potwierdzających umocowanie do reprezentowania, które każdego</w:t>
      </w:r>
      <w:r w:rsidR="002626CE" w:rsidRPr="00BC6FDC">
        <w:rPr>
          <w:rFonts w:asciiTheme="majorHAnsi" w:hAnsiTheme="majorHAnsi" w:cstheme="majorHAnsi"/>
        </w:rPr>
        <w:t xml:space="preserve"> z </w:t>
      </w:r>
      <w:r w:rsidRPr="00BC6FDC">
        <w:rPr>
          <w:rFonts w:asciiTheme="majorHAnsi" w:hAnsiTheme="majorHAnsi" w:cstheme="majorHAnsi"/>
        </w:rPr>
        <w:t>nich dotyczą;</w:t>
      </w:r>
    </w:p>
    <w:p w14:paraId="3A61D7A0" w14:textId="77777777" w:rsidR="00430F2E" w:rsidRDefault="00E24A2A">
      <w:pPr>
        <w:pStyle w:val="Akapitzlist"/>
        <w:numPr>
          <w:ilvl w:val="2"/>
          <w:numId w:val="71"/>
        </w:numPr>
        <w:spacing w:line="360" w:lineRule="auto"/>
        <w:ind w:left="1701" w:hanging="567"/>
        <w:jc w:val="both"/>
        <w:rPr>
          <w:rFonts w:asciiTheme="majorHAnsi" w:hAnsiTheme="majorHAnsi" w:cstheme="majorHAnsi"/>
        </w:rPr>
      </w:pPr>
      <w:r w:rsidRPr="00430F2E">
        <w:rPr>
          <w:rFonts w:asciiTheme="majorHAnsi" w:hAnsiTheme="majorHAnsi" w:cstheme="majorHAnsi"/>
        </w:rPr>
        <w:t>przedmiotowych środków dowodowych – odpowiednio wykonawca lub wykonawca wspólnie ubiegający się</w:t>
      </w:r>
      <w:r w:rsidR="002626CE" w:rsidRPr="00430F2E">
        <w:rPr>
          <w:rFonts w:asciiTheme="majorHAnsi" w:hAnsiTheme="majorHAnsi" w:cstheme="majorHAnsi"/>
        </w:rPr>
        <w:t xml:space="preserve"> o </w:t>
      </w:r>
      <w:r w:rsidRPr="00430F2E">
        <w:rPr>
          <w:rFonts w:asciiTheme="majorHAnsi" w:hAnsiTheme="majorHAnsi" w:cstheme="majorHAnsi"/>
        </w:rPr>
        <w:t xml:space="preserve">udzielenie zamówienia; </w:t>
      </w:r>
    </w:p>
    <w:p w14:paraId="16248F50" w14:textId="2AAFEE9D" w:rsidR="00E24A2A" w:rsidRPr="00430F2E" w:rsidRDefault="00E24A2A">
      <w:pPr>
        <w:pStyle w:val="Akapitzlist"/>
        <w:numPr>
          <w:ilvl w:val="2"/>
          <w:numId w:val="71"/>
        </w:numPr>
        <w:spacing w:line="360" w:lineRule="auto"/>
        <w:ind w:left="1701" w:hanging="567"/>
        <w:jc w:val="both"/>
        <w:rPr>
          <w:rFonts w:asciiTheme="majorHAnsi" w:hAnsiTheme="majorHAnsi" w:cstheme="majorHAnsi"/>
        </w:rPr>
      </w:pPr>
      <w:r w:rsidRPr="00430F2E">
        <w:rPr>
          <w:rFonts w:asciiTheme="majorHAnsi" w:hAnsiTheme="majorHAnsi" w:cstheme="majorHAnsi"/>
        </w:rPr>
        <w:t>innych dokumentów – odpowiednio wykonawca lub wykonawca wspólnie ubiegający się</w:t>
      </w:r>
      <w:r w:rsidR="002626CE" w:rsidRPr="00430F2E">
        <w:rPr>
          <w:rFonts w:asciiTheme="majorHAnsi" w:hAnsiTheme="majorHAnsi" w:cstheme="majorHAnsi"/>
        </w:rPr>
        <w:t xml:space="preserve"> o </w:t>
      </w:r>
      <w:r w:rsidRPr="00430F2E">
        <w:rPr>
          <w:rFonts w:asciiTheme="majorHAnsi" w:hAnsiTheme="majorHAnsi" w:cstheme="majorHAnsi"/>
        </w:rPr>
        <w:t>udzielenie zamówienia,</w:t>
      </w:r>
      <w:r w:rsidR="002626CE" w:rsidRPr="00430F2E">
        <w:rPr>
          <w:rFonts w:asciiTheme="majorHAnsi" w:hAnsiTheme="majorHAnsi" w:cstheme="majorHAnsi"/>
        </w:rPr>
        <w:t xml:space="preserve"> w </w:t>
      </w:r>
      <w:r w:rsidRPr="00430F2E">
        <w:rPr>
          <w:rFonts w:asciiTheme="majorHAnsi" w:hAnsiTheme="majorHAnsi" w:cstheme="majorHAnsi"/>
        </w:rPr>
        <w:t>zakresie dokumentów, które każdego</w:t>
      </w:r>
      <w:r w:rsidR="002626CE" w:rsidRPr="00430F2E">
        <w:rPr>
          <w:rFonts w:asciiTheme="majorHAnsi" w:hAnsiTheme="majorHAnsi" w:cstheme="majorHAnsi"/>
        </w:rPr>
        <w:t xml:space="preserve"> z </w:t>
      </w:r>
      <w:r w:rsidRPr="00430F2E">
        <w:rPr>
          <w:rFonts w:asciiTheme="majorHAnsi" w:hAnsiTheme="majorHAnsi" w:cstheme="majorHAnsi"/>
        </w:rPr>
        <w:t>nich dotyczą.</w:t>
      </w:r>
    </w:p>
    <w:p w14:paraId="563220F4" w14:textId="581221AD" w:rsidR="002E39B7" w:rsidRPr="00BC6FDC" w:rsidRDefault="002E39B7">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Poświadczenie zgodności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r w:rsidR="00037C02" w:rsidRPr="00BC6FDC">
        <w:rPr>
          <w:rFonts w:asciiTheme="majorHAnsi" w:hAnsiTheme="majorHAnsi" w:cstheme="majorHAnsi"/>
        </w:rPr>
        <w:t>,</w:t>
      </w:r>
      <w:r w:rsidR="002626CE" w:rsidRPr="00BC6FDC">
        <w:rPr>
          <w:rFonts w:asciiTheme="majorHAnsi" w:hAnsiTheme="majorHAnsi" w:cstheme="majorHAnsi"/>
        </w:rPr>
        <w:t xml:space="preserve"> o </w:t>
      </w:r>
      <w:r w:rsidR="00037C02" w:rsidRPr="00BC6FDC">
        <w:rPr>
          <w:rFonts w:asciiTheme="majorHAnsi" w:hAnsiTheme="majorHAnsi" w:cstheme="majorHAnsi"/>
        </w:rPr>
        <w:t>której mowa</w:t>
      </w:r>
      <w:r w:rsidR="002626CE" w:rsidRPr="00BC6FDC">
        <w:rPr>
          <w:rFonts w:asciiTheme="majorHAnsi" w:hAnsiTheme="majorHAnsi" w:cstheme="majorHAnsi"/>
        </w:rPr>
        <w:t xml:space="preserve"> w </w:t>
      </w:r>
      <w:r w:rsidR="00037C02" w:rsidRPr="00BC6FDC">
        <w:rPr>
          <w:rFonts w:asciiTheme="majorHAnsi" w:hAnsiTheme="majorHAnsi" w:cstheme="majorHAnsi"/>
        </w:rPr>
        <w:t xml:space="preserve">pkt. </w:t>
      </w:r>
      <w:r w:rsidR="00384368" w:rsidRPr="00BC6FDC">
        <w:rPr>
          <w:rFonts w:asciiTheme="majorHAnsi" w:hAnsiTheme="majorHAnsi" w:cstheme="majorHAnsi"/>
        </w:rPr>
        <w:t>1</w:t>
      </w:r>
      <w:r w:rsidR="003B195B" w:rsidRPr="00BC6FDC">
        <w:rPr>
          <w:rFonts w:asciiTheme="majorHAnsi" w:hAnsiTheme="majorHAnsi" w:cstheme="majorHAnsi"/>
        </w:rPr>
        <w:t>3</w:t>
      </w:r>
      <w:r w:rsidR="00037C02" w:rsidRPr="00BC6FDC">
        <w:rPr>
          <w:rFonts w:asciiTheme="majorHAnsi" w:hAnsiTheme="majorHAnsi" w:cstheme="majorHAnsi"/>
        </w:rPr>
        <w:t>.</w:t>
      </w:r>
      <w:r w:rsidR="00473ADF" w:rsidRPr="00BC6FDC">
        <w:rPr>
          <w:rFonts w:asciiTheme="majorHAnsi" w:hAnsiTheme="majorHAnsi" w:cstheme="majorHAnsi"/>
        </w:rPr>
        <w:t>3</w:t>
      </w:r>
      <w:r w:rsidR="00720F0A" w:rsidRPr="00BC6FDC">
        <w:rPr>
          <w:rFonts w:asciiTheme="majorHAnsi" w:hAnsiTheme="majorHAnsi" w:cstheme="majorHAnsi"/>
        </w:rPr>
        <w:t>.</w:t>
      </w:r>
      <w:r w:rsidR="00384368" w:rsidRPr="00BC6FDC">
        <w:rPr>
          <w:rFonts w:asciiTheme="majorHAnsi" w:hAnsiTheme="majorHAnsi" w:cstheme="majorHAnsi"/>
        </w:rPr>
        <w:t xml:space="preserve"> SWZ</w:t>
      </w:r>
      <w:r w:rsidRPr="00BC6FDC">
        <w:rPr>
          <w:rFonts w:asciiTheme="majorHAnsi" w:hAnsiTheme="majorHAnsi" w:cstheme="majorHAnsi"/>
        </w:rPr>
        <w:t xml:space="preserve"> może dokonać również notariusz.</w:t>
      </w:r>
    </w:p>
    <w:p w14:paraId="139AADF5" w14:textId="1C9F6805"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 Podmiotowe środki dowodowe,</w:t>
      </w:r>
      <w:r w:rsidR="002626CE" w:rsidRPr="00BC6FDC">
        <w:rPr>
          <w:rFonts w:asciiTheme="majorHAnsi" w:hAnsiTheme="majorHAnsi" w:cstheme="majorHAnsi"/>
        </w:rPr>
        <w:t xml:space="preserve"> w </w:t>
      </w:r>
      <w:r w:rsidR="002E39B7" w:rsidRPr="00BC6FDC">
        <w:rPr>
          <w:rFonts w:asciiTheme="majorHAnsi" w:hAnsiTheme="majorHAnsi" w:cstheme="majorHAnsi"/>
        </w:rPr>
        <w:t>tym oświadczenie,</w:t>
      </w:r>
      <w:r w:rsidR="002626CE" w:rsidRPr="00BC6FDC">
        <w:rPr>
          <w:rFonts w:asciiTheme="majorHAnsi" w:hAnsiTheme="majorHAnsi" w:cstheme="majorHAnsi"/>
        </w:rPr>
        <w:t xml:space="preserve"> o </w:t>
      </w:r>
      <w:r w:rsidR="002E39B7" w:rsidRPr="00BC6FDC">
        <w:rPr>
          <w:rFonts w:asciiTheme="majorHAnsi" w:hAnsiTheme="majorHAnsi" w:cstheme="majorHAnsi"/>
        </w:rPr>
        <w:t>którym mowa</w:t>
      </w:r>
      <w:r w:rsidR="002626CE" w:rsidRPr="00BC6FDC">
        <w:rPr>
          <w:rFonts w:asciiTheme="majorHAnsi" w:hAnsiTheme="majorHAnsi" w:cstheme="majorHAnsi"/>
        </w:rPr>
        <w:t xml:space="preserve"> w </w:t>
      </w:r>
      <w:r w:rsidR="002E39B7" w:rsidRPr="00BC6FDC">
        <w:rPr>
          <w:rFonts w:asciiTheme="majorHAnsi" w:hAnsiTheme="majorHAnsi" w:cstheme="majorHAnsi"/>
        </w:rPr>
        <w:t>art. 117 ust. 4 ustawy P</w:t>
      </w:r>
      <w:r w:rsidR="00D946D1" w:rsidRPr="00BC6FDC">
        <w:rPr>
          <w:rFonts w:asciiTheme="majorHAnsi" w:hAnsiTheme="majorHAnsi" w:cstheme="majorHAnsi"/>
        </w:rPr>
        <w:t>ZP</w:t>
      </w:r>
      <w:r w:rsidR="002E39B7" w:rsidRPr="00BC6FDC">
        <w:rPr>
          <w:rFonts w:asciiTheme="majorHAnsi" w:hAnsiTheme="majorHAnsi" w:cstheme="majorHAnsi"/>
        </w:rPr>
        <w:t xml:space="preserve">, </w:t>
      </w:r>
      <w:r w:rsidRPr="00BC6FDC">
        <w:rPr>
          <w:rFonts w:asciiTheme="majorHAnsi" w:hAnsiTheme="majorHAnsi" w:cstheme="majorHAnsi"/>
        </w:rPr>
        <w:t>zobowiązanie podmiotu udostępniającego zasoby, przedmiotowe środki dowodowe niewystawione przez upoważnione podmioty, oraz pełnomocnictwo przekazuje się</w:t>
      </w:r>
      <w:r w:rsidR="002626CE" w:rsidRPr="00BC6FDC">
        <w:rPr>
          <w:rFonts w:asciiTheme="majorHAnsi" w:hAnsiTheme="majorHAnsi" w:cstheme="majorHAnsi"/>
        </w:rPr>
        <w:t xml:space="preserve"> w </w:t>
      </w:r>
      <w:r w:rsidRPr="00BC6FDC">
        <w:rPr>
          <w:rFonts w:asciiTheme="majorHAnsi" w:hAnsiTheme="majorHAnsi" w:cstheme="majorHAnsi"/>
        </w:rPr>
        <w:t>postaci elektronicznej</w:t>
      </w:r>
      <w:r w:rsidR="002626CE" w:rsidRPr="00BC6FDC">
        <w:rPr>
          <w:rFonts w:asciiTheme="majorHAnsi" w:hAnsiTheme="majorHAnsi" w:cstheme="majorHAnsi"/>
        </w:rPr>
        <w:t xml:space="preserve"> i </w:t>
      </w:r>
      <w:r w:rsidRPr="00BC6FDC">
        <w:rPr>
          <w:rFonts w:asciiTheme="majorHAnsi" w:hAnsiTheme="majorHAnsi" w:cstheme="majorHAnsi"/>
        </w:rPr>
        <w:t>opatruje się kwalifikowanym podpisem elektronicznym</w:t>
      </w:r>
      <w:r w:rsidR="002E39B7" w:rsidRPr="00BC6FDC">
        <w:rPr>
          <w:rFonts w:asciiTheme="majorHAnsi" w:hAnsiTheme="majorHAnsi" w:cstheme="majorHAnsi"/>
        </w:rPr>
        <w:t>, podpisem zaufanym lub podpisem osobistym</w:t>
      </w:r>
      <w:r w:rsidRPr="00BC6FDC">
        <w:rPr>
          <w:rFonts w:asciiTheme="majorHAnsi" w:hAnsiTheme="majorHAnsi" w:cstheme="majorHAnsi"/>
        </w:rPr>
        <w:t>.</w:t>
      </w:r>
    </w:p>
    <w:p w14:paraId="301044D4" w14:textId="6E9AB574"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gdy podmiotowe środki dowodowe,</w:t>
      </w:r>
      <w:r w:rsidR="002626CE" w:rsidRPr="00BC6FDC">
        <w:rPr>
          <w:rFonts w:asciiTheme="majorHAnsi" w:hAnsiTheme="majorHAnsi" w:cstheme="majorHAnsi"/>
        </w:rPr>
        <w:t xml:space="preserve"> w </w:t>
      </w:r>
      <w:r w:rsidR="002E39B7" w:rsidRPr="00BC6FDC">
        <w:rPr>
          <w:rFonts w:asciiTheme="majorHAnsi" w:hAnsiTheme="majorHAnsi" w:cstheme="majorHAnsi"/>
        </w:rPr>
        <w:t>tym oświadczenie,</w:t>
      </w:r>
      <w:r w:rsidR="002626CE" w:rsidRPr="00BC6FDC">
        <w:rPr>
          <w:rFonts w:asciiTheme="majorHAnsi" w:hAnsiTheme="majorHAnsi" w:cstheme="majorHAnsi"/>
        </w:rPr>
        <w:t xml:space="preserve"> o </w:t>
      </w:r>
      <w:r w:rsidR="002E39B7" w:rsidRPr="00BC6FDC">
        <w:rPr>
          <w:rFonts w:asciiTheme="majorHAnsi" w:hAnsiTheme="majorHAnsi" w:cstheme="majorHAnsi"/>
        </w:rPr>
        <w:t>którym mowa</w:t>
      </w:r>
      <w:r w:rsidR="002626CE" w:rsidRPr="00BC6FDC">
        <w:rPr>
          <w:rFonts w:asciiTheme="majorHAnsi" w:hAnsiTheme="majorHAnsi" w:cstheme="majorHAnsi"/>
        </w:rPr>
        <w:t xml:space="preserve"> w </w:t>
      </w:r>
      <w:r w:rsidR="002E39B7" w:rsidRPr="00BC6FDC">
        <w:rPr>
          <w:rFonts w:asciiTheme="majorHAnsi" w:hAnsiTheme="majorHAnsi" w:cstheme="majorHAnsi"/>
        </w:rPr>
        <w:t>art. 117 ust. 4 ustawy P</w:t>
      </w:r>
      <w:r w:rsidR="00D946D1" w:rsidRPr="00BC6FDC">
        <w:rPr>
          <w:rFonts w:asciiTheme="majorHAnsi" w:hAnsiTheme="majorHAnsi" w:cstheme="majorHAnsi"/>
        </w:rPr>
        <w:t>ZP</w:t>
      </w:r>
      <w:r w:rsidR="002E39B7" w:rsidRPr="00BC6FDC">
        <w:rPr>
          <w:rFonts w:asciiTheme="majorHAnsi" w:hAnsiTheme="majorHAnsi" w:cstheme="majorHAnsi"/>
        </w:rPr>
        <w:t xml:space="preserve"> , </w:t>
      </w:r>
      <w:r w:rsidRPr="00BC6FDC">
        <w:rPr>
          <w:rFonts w:asciiTheme="majorHAnsi" w:hAnsiTheme="majorHAnsi" w:cstheme="majorHAnsi"/>
        </w:rPr>
        <w:t>zobowiązanie podmiotu udostępniającego zasoby, przedmiotowe środki dowodowe, niewystawione przez upoważnione podmioty lub pełnomocnictwo, zostały sporządzone jako dokument</w:t>
      </w:r>
      <w:r w:rsidR="002626CE" w:rsidRPr="00BC6FDC">
        <w:rPr>
          <w:rFonts w:asciiTheme="majorHAnsi" w:hAnsiTheme="majorHAnsi" w:cstheme="majorHAnsi"/>
        </w:rPr>
        <w:t xml:space="preserve"> w </w:t>
      </w:r>
      <w:r w:rsidRPr="00BC6FDC">
        <w:rPr>
          <w:rFonts w:asciiTheme="majorHAnsi" w:hAnsiTheme="majorHAnsi" w:cstheme="majorHAnsi"/>
        </w:rPr>
        <w:t>postaci papierowej</w:t>
      </w:r>
      <w:r w:rsidR="002626CE" w:rsidRPr="00BC6FDC">
        <w:rPr>
          <w:rFonts w:asciiTheme="majorHAnsi" w:hAnsiTheme="majorHAnsi" w:cstheme="majorHAnsi"/>
        </w:rPr>
        <w:t xml:space="preserve"> i </w:t>
      </w:r>
      <w:r w:rsidRPr="00BC6FDC">
        <w:rPr>
          <w:rFonts w:asciiTheme="majorHAnsi" w:hAnsiTheme="majorHAnsi" w:cstheme="majorHAnsi"/>
        </w:rPr>
        <w:t>opatrzone własnoręcznym podpisem, przekazuje się cyfrowe odwzorowanie tego dokumentu opatrzone kwalifikowanym podpisem elektronicznym,</w:t>
      </w:r>
      <w:r w:rsidR="002E39B7" w:rsidRPr="00BC6FDC">
        <w:rPr>
          <w:rFonts w:asciiTheme="majorHAnsi" w:hAnsiTheme="majorHAnsi" w:cstheme="majorHAnsi"/>
        </w:rPr>
        <w:t xml:space="preserve"> podpisem zaufanym lub podpisem osobistym,</w:t>
      </w:r>
      <w:r w:rsidRPr="00BC6FDC">
        <w:rPr>
          <w:rFonts w:asciiTheme="majorHAnsi" w:hAnsiTheme="majorHAnsi" w:cstheme="majorHAnsi"/>
        </w:rPr>
        <w:t xml:space="preserve"> poświadczającym zgodność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p>
    <w:p w14:paraId="3F454A96" w14:textId="62763A62" w:rsidR="00A34C74"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Poświadczenia zgodności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Pr="00BC6FDC">
        <w:rPr>
          <w:rFonts w:asciiTheme="majorHAnsi" w:hAnsiTheme="majorHAnsi" w:cstheme="majorHAnsi"/>
        </w:rPr>
        <w:t xml:space="preserve">pkt </w:t>
      </w:r>
      <w:r w:rsidR="00384368" w:rsidRPr="00BC6FDC">
        <w:rPr>
          <w:rFonts w:asciiTheme="majorHAnsi" w:hAnsiTheme="majorHAnsi" w:cstheme="majorHAnsi"/>
        </w:rPr>
        <w:t>1</w:t>
      </w:r>
      <w:r w:rsidR="008B6C45" w:rsidRPr="00BC6FDC">
        <w:rPr>
          <w:rFonts w:asciiTheme="majorHAnsi" w:hAnsiTheme="majorHAnsi" w:cstheme="majorHAnsi"/>
        </w:rPr>
        <w:t>3</w:t>
      </w:r>
      <w:r w:rsidR="002E39B7" w:rsidRPr="00BC6FDC">
        <w:rPr>
          <w:rFonts w:asciiTheme="majorHAnsi" w:hAnsiTheme="majorHAnsi" w:cstheme="majorHAnsi"/>
        </w:rPr>
        <w:t>.</w:t>
      </w:r>
      <w:r w:rsidR="00473ADF" w:rsidRPr="00BC6FDC">
        <w:rPr>
          <w:rFonts w:asciiTheme="majorHAnsi" w:hAnsiTheme="majorHAnsi" w:cstheme="majorHAnsi"/>
        </w:rPr>
        <w:t>8</w:t>
      </w:r>
      <w:r w:rsidR="00384368" w:rsidRPr="00BC6FDC">
        <w:rPr>
          <w:rFonts w:asciiTheme="majorHAnsi" w:hAnsiTheme="majorHAnsi" w:cstheme="majorHAnsi"/>
        </w:rPr>
        <w:t xml:space="preserve">. </w:t>
      </w:r>
      <w:r w:rsidR="0066778A" w:rsidRPr="00BC6FDC">
        <w:rPr>
          <w:rFonts w:asciiTheme="majorHAnsi" w:hAnsiTheme="majorHAnsi" w:cstheme="majorHAnsi"/>
        </w:rPr>
        <w:t>SWZ,</w:t>
      </w:r>
      <w:r w:rsidRPr="00BC6FDC">
        <w:rPr>
          <w:rFonts w:asciiTheme="majorHAnsi" w:hAnsiTheme="majorHAnsi" w:cstheme="majorHAnsi"/>
        </w:rPr>
        <w:t xml:space="preserve"> dokonuje</w:t>
      </w:r>
      <w:r w:rsidR="002626CE" w:rsidRPr="00BC6FDC">
        <w:rPr>
          <w:rFonts w:asciiTheme="majorHAnsi" w:hAnsiTheme="majorHAnsi" w:cstheme="majorHAnsi"/>
        </w:rPr>
        <w:t xml:space="preserve"> w </w:t>
      </w:r>
      <w:r w:rsidRPr="00BC6FDC">
        <w:rPr>
          <w:rFonts w:asciiTheme="majorHAnsi" w:hAnsiTheme="majorHAnsi" w:cstheme="majorHAnsi"/>
        </w:rPr>
        <w:t>przypadku:</w:t>
      </w:r>
    </w:p>
    <w:p w14:paraId="294F04C2" w14:textId="77777777" w:rsidR="00430F2E" w:rsidRDefault="00E24A2A">
      <w:pPr>
        <w:pStyle w:val="Akapitzlist"/>
        <w:numPr>
          <w:ilvl w:val="2"/>
          <w:numId w:val="72"/>
        </w:numPr>
        <w:spacing w:line="360" w:lineRule="auto"/>
        <w:ind w:left="1701" w:hanging="567"/>
        <w:jc w:val="both"/>
        <w:rPr>
          <w:rFonts w:asciiTheme="majorHAnsi" w:hAnsiTheme="majorHAnsi" w:cstheme="majorHAnsi"/>
        </w:rPr>
      </w:pPr>
      <w:r w:rsidRPr="00430F2E">
        <w:rPr>
          <w:rFonts w:asciiTheme="majorHAnsi" w:hAnsiTheme="majorHAnsi" w:cstheme="majorHAnsi"/>
        </w:rPr>
        <w:t>podmiotowych środków dowodowych – odpowiednio wykonawca, wykonawca wspólnie ubiegający się</w:t>
      </w:r>
      <w:r w:rsidR="002626CE" w:rsidRPr="00430F2E">
        <w:rPr>
          <w:rFonts w:asciiTheme="majorHAnsi" w:hAnsiTheme="majorHAnsi" w:cstheme="majorHAnsi"/>
        </w:rPr>
        <w:t xml:space="preserve"> o </w:t>
      </w:r>
      <w:r w:rsidRPr="00430F2E">
        <w:rPr>
          <w:rFonts w:asciiTheme="majorHAnsi" w:hAnsiTheme="majorHAnsi" w:cstheme="majorHAnsi"/>
        </w:rPr>
        <w:t xml:space="preserve">udzielenie zamówienia, podmiot udostępniający zasoby lub </w:t>
      </w:r>
      <w:r w:rsidRPr="00430F2E">
        <w:rPr>
          <w:rFonts w:asciiTheme="majorHAnsi" w:hAnsiTheme="majorHAnsi" w:cstheme="majorHAnsi"/>
        </w:rPr>
        <w:lastRenderedPageBreak/>
        <w:t>podwykonawca,</w:t>
      </w:r>
      <w:r w:rsidR="002626CE" w:rsidRPr="00430F2E">
        <w:rPr>
          <w:rFonts w:asciiTheme="majorHAnsi" w:hAnsiTheme="majorHAnsi" w:cstheme="majorHAnsi"/>
        </w:rPr>
        <w:t xml:space="preserve"> w </w:t>
      </w:r>
      <w:r w:rsidRPr="00430F2E">
        <w:rPr>
          <w:rFonts w:asciiTheme="majorHAnsi" w:hAnsiTheme="majorHAnsi" w:cstheme="majorHAnsi"/>
        </w:rPr>
        <w:t>zakresie podmiotowych środków dowodowych, które każdego</w:t>
      </w:r>
      <w:r w:rsidR="002626CE" w:rsidRPr="00430F2E">
        <w:rPr>
          <w:rFonts w:asciiTheme="majorHAnsi" w:hAnsiTheme="majorHAnsi" w:cstheme="majorHAnsi"/>
        </w:rPr>
        <w:t xml:space="preserve"> z </w:t>
      </w:r>
      <w:r w:rsidRPr="00430F2E">
        <w:rPr>
          <w:rFonts w:asciiTheme="majorHAnsi" w:hAnsiTheme="majorHAnsi" w:cstheme="majorHAnsi"/>
        </w:rPr>
        <w:t>nich dotyczą;</w:t>
      </w:r>
    </w:p>
    <w:p w14:paraId="55812308" w14:textId="77777777" w:rsidR="00430F2E" w:rsidRDefault="00E24A2A">
      <w:pPr>
        <w:pStyle w:val="Akapitzlist"/>
        <w:numPr>
          <w:ilvl w:val="2"/>
          <w:numId w:val="72"/>
        </w:numPr>
        <w:spacing w:line="360" w:lineRule="auto"/>
        <w:ind w:left="1701" w:hanging="567"/>
        <w:jc w:val="both"/>
        <w:rPr>
          <w:rFonts w:asciiTheme="majorHAnsi" w:hAnsiTheme="majorHAnsi" w:cstheme="majorHAnsi"/>
        </w:rPr>
      </w:pPr>
      <w:r w:rsidRPr="00430F2E">
        <w:rPr>
          <w:rFonts w:asciiTheme="majorHAnsi" w:hAnsiTheme="majorHAnsi" w:cstheme="majorHAnsi"/>
        </w:rPr>
        <w:t>przedmiotowego środka dowodowego</w:t>
      </w:r>
      <w:r w:rsidR="002E39B7" w:rsidRPr="00430F2E">
        <w:rPr>
          <w:rFonts w:asciiTheme="majorHAnsi" w:hAnsiTheme="majorHAnsi" w:cstheme="majorHAnsi"/>
        </w:rPr>
        <w:t>,</w:t>
      </w:r>
      <w:r w:rsidR="00037C02" w:rsidRPr="00430F2E">
        <w:rPr>
          <w:rFonts w:asciiTheme="majorHAnsi" w:hAnsiTheme="majorHAnsi" w:cstheme="majorHAnsi"/>
        </w:rPr>
        <w:t xml:space="preserve"> oświadczenia,</w:t>
      </w:r>
      <w:r w:rsidR="002626CE" w:rsidRPr="00430F2E">
        <w:rPr>
          <w:rFonts w:asciiTheme="majorHAnsi" w:hAnsiTheme="majorHAnsi" w:cstheme="majorHAnsi"/>
        </w:rPr>
        <w:t xml:space="preserve"> o </w:t>
      </w:r>
      <w:r w:rsidR="00037C02" w:rsidRPr="00430F2E">
        <w:rPr>
          <w:rFonts w:asciiTheme="majorHAnsi" w:hAnsiTheme="majorHAnsi" w:cstheme="majorHAnsi"/>
        </w:rPr>
        <w:t>którym mowa</w:t>
      </w:r>
      <w:r w:rsidR="002626CE" w:rsidRPr="00430F2E">
        <w:rPr>
          <w:rFonts w:asciiTheme="majorHAnsi" w:hAnsiTheme="majorHAnsi" w:cstheme="majorHAnsi"/>
        </w:rPr>
        <w:t xml:space="preserve"> w </w:t>
      </w:r>
      <w:r w:rsidR="00037C02" w:rsidRPr="00430F2E">
        <w:rPr>
          <w:rFonts w:asciiTheme="majorHAnsi" w:hAnsiTheme="majorHAnsi" w:cstheme="majorHAnsi"/>
        </w:rPr>
        <w:t>art. 117 ust. 4 ustawy P</w:t>
      </w:r>
      <w:r w:rsidR="00D946D1" w:rsidRPr="00430F2E">
        <w:rPr>
          <w:rFonts w:asciiTheme="majorHAnsi" w:hAnsiTheme="majorHAnsi" w:cstheme="majorHAnsi"/>
        </w:rPr>
        <w:t>ZP</w:t>
      </w:r>
      <w:r w:rsidR="002626CE" w:rsidRPr="00430F2E">
        <w:rPr>
          <w:rFonts w:asciiTheme="majorHAnsi" w:hAnsiTheme="majorHAnsi" w:cstheme="majorHAnsi"/>
        </w:rPr>
        <w:t xml:space="preserve"> </w:t>
      </w:r>
      <w:r w:rsidRPr="00430F2E">
        <w:rPr>
          <w:rFonts w:asciiTheme="majorHAnsi" w:hAnsiTheme="majorHAnsi" w:cstheme="majorHAnsi"/>
        </w:rPr>
        <w:t>lub zobowiązania podmiotu udostępniającego zasoby – odpowiednio wykonawca lub wykonawca wspólnie ubiegający się</w:t>
      </w:r>
      <w:r w:rsidR="002626CE" w:rsidRPr="00430F2E">
        <w:rPr>
          <w:rFonts w:asciiTheme="majorHAnsi" w:hAnsiTheme="majorHAnsi" w:cstheme="majorHAnsi"/>
        </w:rPr>
        <w:t xml:space="preserve"> o </w:t>
      </w:r>
      <w:r w:rsidRPr="00430F2E">
        <w:rPr>
          <w:rFonts w:asciiTheme="majorHAnsi" w:hAnsiTheme="majorHAnsi" w:cstheme="majorHAnsi"/>
        </w:rPr>
        <w:t>udzielenie zamówienia;</w:t>
      </w:r>
    </w:p>
    <w:p w14:paraId="14F3E7A2" w14:textId="36BEEC6F" w:rsidR="00E24A2A" w:rsidRPr="00430F2E" w:rsidRDefault="00E24A2A">
      <w:pPr>
        <w:pStyle w:val="Akapitzlist"/>
        <w:numPr>
          <w:ilvl w:val="2"/>
          <w:numId w:val="72"/>
        </w:numPr>
        <w:spacing w:line="360" w:lineRule="auto"/>
        <w:ind w:left="1701" w:hanging="567"/>
        <w:jc w:val="both"/>
        <w:rPr>
          <w:rFonts w:asciiTheme="majorHAnsi" w:hAnsiTheme="majorHAnsi" w:cstheme="majorHAnsi"/>
        </w:rPr>
      </w:pPr>
      <w:r w:rsidRPr="00430F2E">
        <w:rPr>
          <w:rFonts w:asciiTheme="majorHAnsi" w:hAnsiTheme="majorHAnsi" w:cstheme="majorHAnsi"/>
        </w:rPr>
        <w:t>pełnomocnictwa –mocodawca.</w:t>
      </w:r>
    </w:p>
    <w:p w14:paraId="3BBE1C1B" w14:textId="69170457" w:rsidR="00E24A2A" w:rsidRPr="00BC6FDC" w:rsidRDefault="00E24A2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Poświadczenia zgodności cyfrowego odwzorowania</w:t>
      </w:r>
      <w:r w:rsidR="002626CE" w:rsidRPr="00BC6FDC">
        <w:rPr>
          <w:rFonts w:asciiTheme="majorHAnsi" w:hAnsiTheme="majorHAnsi" w:cstheme="majorHAnsi"/>
        </w:rPr>
        <w:t xml:space="preserve"> z </w:t>
      </w:r>
      <w:r w:rsidRPr="00BC6FDC">
        <w:rPr>
          <w:rFonts w:asciiTheme="majorHAnsi" w:hAnsiTheme="majorHAnsi" w:cstheme="majorHAnsi"/>
        </w:rPr>
        <w:t>dokumentem</w:t>
      </w:r>
      <w:r w:rsidR="002626CE" w:rsidRPr="00BC6FDC">
        <w:rPr>
          <w:rFonts w:asciiTheme="majorHAnsi" w:hAnsiTheme="majorHAnsi" w:cstheme="majorHAnsi"/>
        </w:rPr>
        <w:t xml:space="preserve"> w </w:t>
      </w:r>
      <w:r w:rsidRPr="00BC6FDC">
        <w:rPr>
          <w:rFonts w:asciiTheme="majorHAnsi" w:hAnsiTheme="majorHAnsi" w:cstheme="majorHAnsi"/>
        </w:rPr>
        <w:t>postaci papierowej,</w:t>
      </w:r>
      <w:r w:rsidR="002626CE" w:rsidRPr="00BC6FDC">
        <w:rPr>
          <w:rFonts w:asciiTheme="majorHAnsi" w:hAnsiTheme="majorHAnsi" w:cstheme="majorHAnsi"/>
        </w:rPr>
        <w:t xml:space="preserve"> o </w:t>
      </w:r>
      <w:r w:rsidRPr="00BC6FDC">
        <w:rPr>
          <w:rFonts w:asciiTheme="majorHAnsi" w:hAnsiTheme="majorHAnsi" w:cstheme="majorHAnsi"/>
        </w:rPr>
        <w:t>którym</w:t>
      </w:r>
      <w:r w:rsidR="00037C02" w:rsidRPr="00BC6FDC">
        <w:rPr>
          <w:rFonts w:asciiTheme="majorHAnsi" w:hAnsiTheme="majorHAnsi" w:cstheme="majorHAnsi"/>
        </w:rPr>
        <w:t xml:space="preserve"> mowa</w:t>
      </w:r>
      <w:r w:rsidR="002626CE" w:rsidRPr="00BC6FDC">
        <w:rPr>
          <w:rFonts w:asciiTheme="majorHAnsi" w:hAnsiTheme="majorHAnsi" w:cstheme="majorHAnsi"/>
        </w:rPr>
        <w:t xml:space="preserve"> w </w:t>
      </w:r>
      <w:r w:rsidR="00037C02" w:rsidRPr="00BC6FDC">
        <w:rPr>
          <w:rFonts w:asciiTheme="majorHAnsi" w:hAnsiTheme="majorHAnsi" w:cstheme="majorHAnsi"/>
        </w:rPr>
        <w:t xml:space="preserve">pkt </w:t>
      </w:r>
      <w:r w:rsidR="00384368" w:rsidRPr="00BC6FDC">
        <w:rPr>
          <w:rFonts w:asciiTheme="majorHAnsi" w:hAnsiTheme="majorHAnsi" w:cstheme="majorHAnsi"/>
        </w:rPr>
        <w:t>1</w:t>
      </w:r>
      <w:r w:rsidR="00C02768" w:rsidRPr="00BC6FDC">
        <w:rPr>
          <w:rFonts w:asciiTheme="majorHAnsi" w:hAnsiTheme="majorHAnsi" w:cstheme="majorHAnsi"/>
        </w:rPr>
        <w:t>3</w:t>
      </w:r>
      <w:r w:rsidR="00037C02" w:rsidRPr="00BC6FDC">
        <w:rPr>
          <w:rFonts w:asciiTheme="majorHAnsi" w:hAnsiTheme="majorHAnsi" w:cstheme="majorHAnsi"/>
        </w:rPr>
        <w:t>.</w:t>
      </w:r>
      <w:r w:rsidR="00473ADF" w:rsidRPr="00BC6FDC">
        <w:rPr>
          <w:rFonts w:asciiTheme="majorHAnsi" w:hAnsiTheme="majorHAnsi" w:cstheme="majorHAnsi"/>
        </w:rPr>
        <w:t>8</w:t>
      </w:r>
      <w:r w:rsidR="00384368" w:rsidRPr="00BC6FDC">
        <w:rPr>
          <w:rFonts w:asciiTheme="majorHAnsi" w:hAnsiTheme="majorHAnsi" w:cstheme="majorHAnsi"/>
        </w:rPr>
        <w:t>. SWZ</w:t>
      </w:r>
      <w:r w:rsidR="002626CE" w:rsidRPr="00BC6FDC">
        <w:rPr>
          <w:rFonts w:asciiTheme="majorHAnsi" w:hAnsiTheme="majorHAnsi" w:cstheme="majorHAnsi"/>
        </w:rPr>
        <w:t xml:space="preserve"> </w:t>
      </w:r>
      <w:r w:rsidR="00037C02" w:rsidRPr="00BC6FDC">
        <w:rPr>
          <w:rFonts w:asciiTheme="majorHAnsi" w:hAnsiTheme="majorHAnsi" w:cstheme="majorHAnsi"/>
        </w:rPr>
        <w:t>może dokonać również notariusz.</w:t>
      </w:r>
    </w:p>
    <w:p w14:paraId="16C86425" w14:textId="18D82301" w:rsidR="00037C02" w:rsidRPr="00BC6FDC" w:rsidRDefault="003B16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Podmiotowe środki dowodowe, przedmiotowe środki dowodowe oraz inne dokumenty lub oświadczenia, o których mowa w SWZ, sporządzone w języku obcym przekazuje się wraz z tłumaczeniem na język polski.</w:t>
      </w:r>
    </w:p>
    <w:p w14:paraId="32F0E47C" w14:textId="542A7383" w:rsidR="00F17BBC" w:rsidRPr="000A64CC" w:rsidRDefault="00F17BBC">
      <w:pPr>
        <w:pStyle w:val="Nagwek2"/>
        <w:numPr>
          <w:ilvl w:val="0"/>
          <w:numId w:val="80"/>
        </w:numPr>
        <w:spacing w:line="360" w:lineRule="auto"/>
        <w:rPr>
          <w:b/>
          <w:bCs/>
          <w:sz w:val="22"/>
          <w:szCs w:val="22"/>
        </w:rPr>
      </w:pPr>
      <w:bookmarkStart w:id="40" w:name="_Toc123632097"/>
      <w:bookmarkStart w:id="41" w:name="_Toc138332692"/>
      <w:r w:rsidRPr="000A64CC">
        <w:rPr>
          <w:b/>
          <w:bCs/>
          <w:sz w:val="22"/>
          <w:szCs w:val="22"/>
        </w:rPr>
        <w:t>Procedura wyjaśniania</w:t>
      </w:r>
      <w:r w:rsidR="002626CE" w:rsidRPr="000A64CC">
        <w:rPr>
          <w:b/>
          <w:bCs/>
          <w:sz w:val="22"/>
          <w:szCs w:val="22"/>
        </w:rPr>
        <w:t xml:space="preserve"> i </w:t>
      </w:r>
      <w:r w:rsidR="00227AD3" w:rsidRPr="000A64CC">
        <w:rPr>
          <w:b/>
          <w:bCs/>
          <w:sz w:val="22"/>
          <w:szCs w:val="22"/>
        </w:rPr>
        <w:t>zmiany</w:t>
      </w:r>
      <w:r w:rsidRPr="000A64CC">
        <w:rPr>
          <w:b/>
          <w:bCs/>
          <w:sz w:val="22"/>
          <w:szCs w:val="22"/>
        </w:rPr>
        <w:t xml:space="preserve"> treści SWZ.</w:t>
      </w:r>
      <w:bookmarkEnd w:id="40"/>
      <w:bookmarkEnd w:id="41"/>
    </w:p>
    <w:p w14:paraId="77C5BBA1" w14:textId="639BCFED"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Wykonawca może zwrócić się do zamawiającego</w:t>
      </w:r>
      <w:r w:rsidR="002626CE" w:rsidRPr="00BC6FDC">
        <w:rPr>
          <w:rFonts w:asciiTheme="majorHAnsi" w:hAnsiTheme="majorHAnsi" w:cstheme="majorHAnsi"/>
          <w:lang w:val="pl-PL"/>
        </w:rPr>
        <w:t xml:space="preserve"> z </w:t>
      </w:r>
      <w:r w:rsidRPr="00BC6FDC">
        <w:rPr>
          <w:rFonts w:asciiTheme="majorHAnsi" w:hAnsiTheme="majorHAnsi" w:cstheme="majorHAnsi"/>
          <w:lang w:val="pl-PL"/>
        </w:rPr>
        <w:t>wnioskiem</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 xml:space="preserve">wyjaśnienie treści SWZ. </w:t>
      </w:r>
    </w:p>
    <w:p w14:paraId="77E2ED04" w14:textId="6F912E2D"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 xml:space="preserve">Zamawiający jest obowiązany udzielić wyjaśnień niezwłocznie, jednak nie później niż na 2 dni przed upływem terminu składania ofert, pod </w:t>
      </w:r>
      <w:r w:rsidR="00B56C99" w:rsidRPr="00BC6FDC">
        <w:rPr>
          <w:rFonts w:asciiTheme="majorHAnsi" w:hAnsiTheme="majorHAnsi" w:cstheme="majorHAnsi"/>
          <w:lang w:val="pl-PL"/>
        </w:rPr>
        <w:t>warunkiem,</w:t>
      </w:r>
      <w:r w:rsidRPr="00BC6FDC">
        <w:rPr>
          <w:rFonts w:asciiTheme="majorHAnsi" w:hAnsiTheme="majorHAnsi" w:cstheme="majorHAnsi"/>
          <w:lang w:val="pl-PL"/>
        </w:rPr>
        <w:t xml:space="preserve"> że wniosek</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 xml:space="preserve">wyjaśnienie treści SWZ wpłynął do zamawiającego nie później niż na 4 dni przed upływem terminu składania ofert. </w:t>
      </w:r>
    </w:p>
    <w:p w14:paraId="014332A0" w14:textId="3AAA926B"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Jeżeli zamawiający nie udzieli wyjaśnień</w:t>
      </w:r>
      <w:r w:rsidR="002626CE" w:rsidRPr="00BC6FDC">
        <w:rPr>
          <w:rFonts w:asciiTheme="majorHAnsi" w:hAnsiTheme="majorHAnsi" w:cstheme="majorHAnsi"/>
          <w:lang w:val="pl-PL"/>
        </w:rPr>
        <w:t xml:space="preserve"> w </w:t>
      </w:r>
      <w:r w:rsidRPr="00BC6FDC">
        <w:rPr>
          <w:rFonts w:asciiTheme="majorHAnsi" w:hAnsiTheme="majorHAnsi" w:cstheme="majorHAnsi"/>
          <w:lang w:val="pl-PL"/>
        </w:rPr>
        <w:t>terminie,</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którym mowa</w:t>
      </w:r>
      <w:r w:rsidR="002626CE" w:rsidRPr="00BC6FDC">
        <w:rPr>
          <w:rFonts w:asciiTheme="majorHAnsi" w:hAnsiTheme="majorHAnsi" w:cstheme="majorHAnsi"/>
          <w:lang w:val="pl-PL"/>
        </w:rPr>
        <w:t xml:space="preserve"> w </w:t>
      </w:r>
      <w:r w:rsidRPr="00BC6FDC">
        <w:rPr>
          <w:rFonts w:asciiTheme="majorHAnsi" w:hAnsiTheme="majorHAnsi" w:cstheme="majorHAnsi"/>
          <w:lang w:val="pl-PL"/>
        </w:rPr>
        <w:t xml:space="preserve">pkt </w:t>
      </w:r>
      <w:r w:rsidR="00384368" w:rsidRPr="00BC6FDC">
        <w:rPr>
          <w:rFonts w:asciiTheme="majorHAnsi" w:hAnsiTheme="majorHAnsi" w:cstheme="majorHAnsi"/>
          <w:lang w:val="pl-PL"/>
        </w:rPr>
        <w:t>1</w:t>
      </w:r>
      <w:r w:rsidR="00453D28" w:rsidRPr="00BC6FDC">
        <w:rPr>
          <w:rFonts w:asciiTheme="majorHAnsi" w:hAnsiTheme="majorHAnsi" w:cstheme="majorHAnsi"/>
          <w:lang w:val="pl-PL"/>
        </w:rPr>
        <w:t>4</w:t>
      </w:r>
      <w:r w:rsidRPr="00BC6FDC">
        <w:rPr>
          <w:rFonts w:asciiTheme="majorHAnsi" w:hAnsiTheme="majorHAnsi" w:cstheme="majorHAnsi"/>
          <w:lang w:val="pl-PL"/>
        </w:rPr>
        <w:t>.2</w:t>
      </w:r>
      <w:r w:rsidR="00384368" w:rsidRPr="00BC6FDC">
        <w:rPr>
          <w:rFonts w:asciiTheme="majorHAnsi" w:hAnsiTheme="majorHAnsi" w:cstheme="majorHAnsi"/>
          <w:lang w:val="pl-PL"/>
        </w:rPr>
        <w:t>. SWZ</w:t>
      </w:r>
      <w:r w:rsidRPr="00BC6FDC">
        <w:rPr>
          <w:rFonts w:asciiTheme="majorHAnsi" w:hAnsiTheme="majorHAnsi" w:cstheme="majorHAnsi"/>
          <w:lang w:val="pl-PL"/>
        </w:rPr>
        <w:t>, przedłuża termin składania odpowiednio ofert</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czas niezbędny do zapoznania się wszystkich zainteresowanych wykonawców</w:t>
      </w:r>
      <w:r w:rsidR="002626CE" w:rsidRPr="00BC6FDC">
        <w:rPr>
          <w:rFonts w:asciiTheme="majorHAnsi" w:hAnsiTheme="majorHAnsi" w:cstheme="majorHAnsi"/>
          <w:lang w:val="pl-PL"/>
        </w:rPr>
        <w:t xml:space="preserve"> z </w:t>
      </w:r>
      <w:r w:rsidRPr="00BC6FDC">
        <w:rPr>
          <w:rFonts w:asciiTheme="majorHAnsi" w:hAnsiTheme="majorHAnsi" w:cstheme="majorHAnsi"/>
          <w:lang w:val="pl-PL"/>
        </w:rPr>
        <w:t>wyjaśnieniami niezbędnymi do należytego przygotowania</w:t>
      </w:r>
      <w:r w:rsidR="002626CE" w:rsidRPr="00BC6FDC">
        <w:rPr>
          <w:rFonts w:asciiTheme="majorHAnsi" w:hAnsiTheme="majorHAnsi" w:cstheme="majorHAnsi"/>
          <w:lang w:val="pl-PL"/>
        </w:rPr>
        <w:t xml:space="preserve"> i </w:t>
      </w:r>
      <w:r w:rsidRPr="00BC6FDC">
        <w:rPr>
          <w:rFonts w:asciiTheme="majorHAnsi" w:hAnsiTheme="majorHAnsi" w:cstheme="majorHAnsi"/>
          <w:lang w:val="pl-PL"/>
        </w:rPr>
        <w:t xml:space="preserve">złożenia odpowiednio ofert. </w:t>
      </w:r>
    </w:p>
    <w:p w14:paraId="09F9D941" w14:textId="49E0FA98"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W przypadku gdy wniosek</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wyjaśnienie treści SWZ nie wpłynął</w:t>
      </w:r>
      <w:r w:rsidR="002626CE" w:rsidRPr="00BC6FDC">
        <w:rPr>
          <w:rFonts w:asciiTheme="majorHAnsi" w:hAnsiTheme="majorHAnsi" w:cstheme="majorHAnsi"/>
          <w:lang w:val="pl-PL"/>
        </w:rPr>
        <w:t xml:space="preserve"> w </w:t>
      </w:r>
      <w:r w:rsidRPr="00BC6FDC">
        <w:rPr>
          <w:rFonts w:asciiTheme="majorHAnsi" w:hAnsiTheme="majorHAnsi" w:cstheme="majorHAnsi"/>
          <w:lang w:val="pl-PL"/>
        </w:rPr>
        <w:t>terminie,</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którym mowa</w:t>
      </w:r>
      <w:r w:rsidR="002626CE" w:rsidRPr="00BC6FDC">
        <w:rPr>
          <w:rFonts w:asciiTheme="majorHAnsi" w:hAnsiTheme="majorHAnsi" w:cstheme="majorHAnsi"/>
          <w:lang w:val="pl-PL"/>
        </w:rPr>
        <w:t xml:space="preserve"> w </w:t>
      </w:r>
      <w:r w:rsidRPr="00BC6FDC">
        <w:rPr>
          <w:rFonts w:asciiTheme="majorHAnsi" w:hAnsiTheme="majorHAnsi" w:cstheme="majorHAnsi"/>
          <w:lang w:val="pl-PL"/>
        </w:rPr>
        <w:t xml:space="preserve">pkt </w:t>
      </w:r>
      <w:r w:rsidR="00384368" w:rsidRPr="00BC6FDC">
        <w:rPr>
          <w:rFonts w:asciiTheme="majorHAnsi" w:hAnsiTheme="majorHAnsi" w:cstheme="majorHAnsi"/>
          <w:lang w:val="pl-PL"/>
        </w:rPr>
        <w:t>1</w:t>
      </w:r>
      <w:r w:rsidR="00453D28" w:rsidRPr="00BC6FDC">
        <w:rPr>
          <w:rFonts w:asciiTheme="majorHAnsi" w:hAnsiTheme="majorHAnsi" w:cstheme="majorHAnsi"/>
          <w:lang w:val="pl-PL"/>
        </w:rPr>
        <w:t>4</w:t>
      </w:r>
      <w:r w:rsidRPr="00BC6FDC">
        <w:rPr>
          <w:rFonts w:asciiTheme="majorHAnsi" w:hAnsiTheme="majorHAnsi" w:cstheme="majorHAnsi"/>
          <w:lang w:val="pl-PL"/>
        </w:rPr>
        <w:t>.2</w:t>
      </w:r>
      <w:r w:rsidR="00384368" w:rsidRPr="00BC6FDC">
        <w:rPr>
          <w:rFonts w:asciiTheme="majorHAnsi" w:hAnsiTheme="majorHAnsi" w:cstheme="majorHAnsi"/>
          <w:lang w:val="pl-PL"/>
        </w:rPr>
        <w:t>. SWZ</w:t>
      </w:r>
      <w:r w:rsidRPr="00BC6FDC">
        <w:rPr>
          <w:rFonts w:asciiTheme="majorHAnsi" w:hAnsiTheme="majorHAnsi" w:cstheme="majorHAnsi"/>
          <w:lang w:val="pl-PL"/>
        </w:rPr>
        <w:t xml:space="preserve"> zamawiający nie ma obowiązku udzielania odpowiednio wyjaśnień SWZ oraz obowiązku przedłużenia terminu składania ofert. </w:t>
      </w:r>
    </w:p>
    <w:p w14:paraId="51103DC6" w14:textId="61B240C8"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rPr>
        <w:t>Przedłużenie</w:t>
      </w:r>
      <w:r w:rsidRPr="00BC6FDC">
        <w:rPr>
          <w:rFonts w:asciiTheme="majorHAnsi" w:hAnsiTheme="majorHAnsi" w:cstheme="majorHAnsi"/>
          <w:lang w:val="pl-PL"/>
        </w:rPr>
        <w:t xml:space="preserve"> terminu składania ofert,</w:t>
      </w:r>
      <w:r w:rsidR="002626CE" w:rsidRPr="00BC6FDC">
        <w:rPr>
          <w:rFonts w:asciiTheme="majorHAnsi" w:hAnsiTheme="majorHAnsi" w:cstheme="majorHAnsi"/>
          <w:lang w:val="pl-PL"/>
        </w:rPr>
        <w:t xml:space="preserve"> </w:t>
      </w:r>
      <w:r w:rsidRPr="00BC6FDC">
        <w:rPr>
          <w:rFonts w:asciiTheme="majorHAnsi" w:hAnsiTheme="majorHAnsi" w:cstheme="majorHAnsi"/>
          <w:lang w:val="pl-PL"/>
        </w:rPr>
        <w:t>nie wpływa na bieg terminu składania wniosku</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wyjaśnienie treści SWZ.</w:t>
      </w:r>
    </w:p>
    <w:p w14:paraId="771EABE2" w14:textId="49D0E0CE"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Treść zapytań wraz</w:t>
      </w:r>
      <w:r w:rsidR="002626CE" w:rsidRPr="00BC6FDC">
        <w:rPr>
          <w:rFonts w:asciiTheme="majorHAnsi" w:hAnsiTheme="majorHAnsi" w:cstheme="majorHAnsi"/>
          <w:lang w:val="pl-PL"/>
        </w:rPr>
        <w:t xml:space="preserve"> z </w:t>
      </w:r>
      <w:r w:rsidRPr="00BC6FDC">
        <w:rPr>
          <w:rFonts w:asciiTheme="majorHAnsi" w:hAnsiTheme="majorHAnsi" w:cstheme="majorHAnsi"/>
          <w:lang w:val="pl-PL"/>
        </w:rPr>
        <w:t xml:space="preserve">wyjaśnieniami zamawiający udostępnia, bez ujawniania źródła zapytania, na stronie internetowej prowadzonego postępowania. </w:t>
      </w:r>
    </w:p>
    <w:p w14:paraId="01FC3E55" w14:textId="469272EA"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 xml:space="preserve">W uzasadnionych przypadkach zamawiający może przed upływem terminu składania ofert zmienić treść SWZ. </w:t>
      </w:r>
    </w:p>
    <w:p w14:paraId="43E4E893" w14:textId="226FD1E4" w:rsidR="00227AD3"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W przypadku gdy zmiana treści SWZ jest istotna dla sporządzenia oferty lub wymaga od wykonawców dodatkowego czasu na zapoznanie się ze zmianą treści SWZ</w:t>
      </w:r>
      <w:r w:rsidR="002626CE" w:rsidRPr="00BC6FDC">
        <w:rPr>
          <w:rFonts w:asciiTheme="majorHAnsi" w:hAnsiTheme="majorHAnsi" w:cstheme="majorHAnsi"/>
          <w:lang w:val="pl-PL"/>
        </w:rPr>
        <w:t xml:space="preserve"> i </w:t>
      </w:r>
      <w:r w:rsidRPr="00BC6FDC">
        <w:rPr>
          <w:rFonts w:asciiTheme="majorHAnsi" w:hAnsiTheme="majorHAnsi" w:cstheme="majorHAnsi"/>
          <w:lang w:val="pl-PL"/>
        </w:rPr>
        <w:t>przygotowanie ofert, zamawiający przedłuża termin składania ofert</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 xml:space="preserve">czas niezbędny na ich przygotowanie. </w:t>
      </w:r>
    </w:p>
    <w:p w14:paraId="6D3BB0D2" w14:textId="760022F2" w:rsidR="001C5B2F" w:rsidRPr="00BC6FDC" w:rsidRDefault="00227AD3">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t>Zamawiający informuje wykonawców</w:t>
      </w:r>
      <w:r w:rsidR="002626CE" w:rsidRPr="00BC6FDC">
        <w:rPr>
          <w:rFonts w:asciiTheme="majorHAnsi" w:hAnsiTheme="majorHAnsi" w:cstheme="majorHAnsi"/>
          <w:lang w:val="pl-PL"/>
        </w:rPr>
        <w:t xml:space="preserve"> o </w:t>
      </w:r>
      <w:r w:rsidRPr="00BC6FDC">
        <w:rPr>
          <w:rFonts w:asciiTheme="majorHAnsi" w:hAnsiTheme="majorHAnsi" w:cstheme="majorHAnsi"/>
          <w:lang w:val="pl-PL"/>
        </w:rPr>
        <w:t xml:space="preserve">przedłużonym terminie składania ofert przez zamieszczenie informacji na stronie internetowej prowadzonego postępowania, na której została </w:t>
      </w:r>
      <w:r w:rsidR="001C5B2F" w:rsidRPr="00BC6FDC">
        <w:rPr>
          <w:rFonts w:asciiTheme="majorHAnsi" w:hAnsiTheme="majorHAnsi" w:cstheme="majorHAnsi"/>
          <w:lang w:val="pl-PL"/>
        </w:rPr>
        <w:t>uprzednio</w:t>
      </w:r>
      <w:r w:rsidRPr="00BC6FDC">
        <w:rPr>
          <w:rFonts w:asciiTheme="majorHAnsi" w:hAnsiTheme="majorHAnsi" w:cstheme="majorHAnsi"/>
          <w:lang w:val="pl-PL"/>
        </w:rPr>
        <w:t xml:space="preserve"> udostępniona SWZ. </w:t>
      </w:r>
    </w:p>
    <w:p w14:paraId="5AA8C406" w14:textId="0F8DFDF4" w:rsidR="00F17BBC" w:rsidRPr="00BC6FDC" w:rsidRDefault="00F6522E">
      <w:pPr>
        <w:pStyle w:val="Akapitzlist"/>
        <w:numPr>
          <w:ilvl w:val="1"/>
          <w:numId w:val="80"/>
        </w:numPr>
        <w:spacing w:line="360" w:lineRule="auto"/>
        <w:jc w:val="both"/>
        <w:rPr>
          <w:rFonts w:asciiTheme="majorHAnsi" w:hAnsiTheme="majorHAnsi" w:cstheme="majorHAnsi"/>
          <w:lang w:val="pl-PL"/>
        </w:rPr>
      </w:pPr>
      <w:r w:rsidRPr="00BC6FDC">
        <w:rPr>
          <w:rFonts w:asciiTheme="majorHAnsi" w:hAnsiTheme="majorHAnsi" w:cstheme="majorHAnsi"/>
          <w:lang w:val="pl-PL"/>
        </w:rPr>
        <w:lastRenderedPageBreak/>
        <w:t>Dokonaną</w:t>
      </w:r>
      <w:r w:rsidR="00227AD3" w:rsidRPr="00BC6FDC">
        <w:rPr>
          <w:rFonts w:asciiTheme="majorHAnsi" w:hAnsiTheme="majorHAnsi" w:cstheme="majorHAnsi"/>
          <w:lang w:val="pl-PL"/>
        </w:rPr>
        <w:t xml:space="preserve"> zmianę treści SWZ zamawiający udostępnia na stronie internetowej prowadzonego postępowania.</w:t>
      </w:r>
    </w:p>
    <w:p w14:paraId="000000C8" w14:textId="6CD952D2" w:rsidR="000B72C3" w:rsidRPr="000A64CC" w:rsidRDefault="00937A4C">
      <w:pPr>
        <w:pStyle w:val="Nagwek2"/>
        <w:numPr>
          <w:ilvl w:val="0"/>
          <w:numId w:val="80"/>
        </w:numPr>
        <w:spacing w:line="360" w:lineRule="auto"/>
        <w:rPr>
          <w:b/>
          <w:bCs/>
          <w:sz w:val="22"/>
          <w:szCs w:val="22"/>
        </w:rPr>
      </w:pPr>
      <w:bookmarkStart w:id="42" w:name="_Toc123632098"/>
      <w:bookmarkStart w:id="43" w:name="_Toc138332693"/>
      <w:r w:rsidRPr="000A64CC">
        <w:rPr>
          <w:b/>
          <w:bCs/>
          <w:sz w:val="22"/>
          <w:szCs w:val="22"/>
        </w:rPr>
        <w:t>Opis sposobu przygotowania ofert oraz dokumentów wymaganych przez Zamawiającego</w:t>
      </w:r>
      <w:r w:rsidR="002626CE" w:rsidRPr="000A64CC">
        <w:rPr>
          <w:b/>
          <w:bCs/>
          <w:sz w:val="22"/>
          <w:szCs w:val="22"/>
        </w:rPr>
        <w:t xml:space="preserve"> w </w:t>
      </w:r>
      <w:r w:rsidRPr="000A64CC">
        <w:rPr>
          <w:b/>
          <w:bCs/>
          <w:sz w:val="22"/>
          <w:szCs w:val="22"/>
        </w:rPr>
        <w:t>SWZ</w:t>
      </w:r>
      <w:bookmarkEnd w:id="42"/>
      <w:bookmarkEnd w:id="43"/>
    </w:p>
    <w:p w14:paraId="2C6CE41B" w14:textId="09958F2F" w:rsidR="00A74818" w:rsidRPr="00BC6FDC" w:rsidRDefault="00A74818">
      <w:pPr>
        <w:pStyle w:val="Akapitzlist"/>
        <w:widowControl w:val="0"/>
        <w:numPr>
          <w:ilvl w:val="1"/>
          <w:numId w:val="80"/>
        </w:numPr>
        <w:suppressLineNumbers/>
        <w:tabs>
          <w:tab w:val="left" w:pos="1134"/>
        </w:tabs>
        <w:suppressAutoHyphens/>
        <w:spacing w:line="360" w:lineRule="auto"/>
        <w:ind w:right="96"/>
        <w:jc w:val="both"/>
        <w:rPr>
          <w:rFonts w:asciiTheme="majorHAnsi" w:eastAsia="Calibri" w:hAnsiTheme="majorHAnsi" w:cstheme="majorHAnsi"/>
          <w:snapToGrid w:val="0"/>
          <w:kern w:val="20"/>
        </w:rPr>
      </w:pPr>
      <w:r w:rsidRPr="00BC6FDC">
        <w:rPr>
          <w:rFonts w:asciiTheme="majorHAnsi" w:eastAsia="Calibri" w:hAnsiTheme="majorHAnsi" w:cstheme="majorHAnsi"/>
          <w:snapToGrid w:val="0"/>
          <w:kern w:val="20"/>
        </w:rPr>
        <w:t>Wykonawcy zobowiązani są zapoznać się dokładnie z informacjami zawartymi w SWZ i przygotować ofertę zgodnie z wymaganiami określonymi w dokumencie.</w:t>
      </w:r>
    </w:p>
    <w:p w14:paraId="3603377C" w14:textId="77777777" w:rsidR="00994D78"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Oferta powinna być:</w:t>
      </w:r>
    </w:p>
    <w:p w14:paraId="4C90BAC4" w14:textId="77777777" w:rsidR="00430F2E" w:rsidRDefault="00937A4C">
      <w:pPr>
        <w:pStyle w:val="Akapitzlist"/>
        <w:numPr>
          <w:ilvl w:val="2"/>
          <w:numId w:val="73"/>
        </w:numPr>
        <w:spacing w:line="360" w:lineRule="auto"/>
        <w:jc w:val="both"/>
        <w:rPr>
          <w:rFonts w:asciiTheme="majorHAnsi" w:hAnsiTheme="majorHAnsi" w:cstheme="majorHAnsi"/>
        </w:rPr>
      </w:pPr>
      <w:r w:rsidRPr="00430F2E">
        <w:rPr>
          <w:rFonts w:asciiTheme="majorHAnsi" w:hAnsiTheme="majorHAnsi" w:cstheme="majorHAnsi"/>
        </w:rPr>
        <w:t>sporządzona na podstawie załączników niniejszej SWZ</w:t>
      </w:r>
      <w:r w:rsidR="002626CE" w:rsidRPr="00430F2E">
        <w:rPr>
          <w:rFonts w:asciiTheme="majorHAnsi" w:hAnsiTheme="majorHAnsi" w:cstheme="majorHAnsi"/>
        </w:rPr>
        <w:t xml:space="preserve"> w </w:t>
      </w:r>
      <w:r w:rsidRPr="00430F2E">
        <w:rPr>
          <w:rFonts w:asciiTheme="majorHAnsi" w:hAnsiTheme="majorHAnsi" w:cstheme="majorHAnsi"/>
        </w:rPr>
        <w:t>języku polskim,</w:t>
      </w:r>
      <w:r w:rsidR="00D07756" w:rsidRPr="00430F2E">
        <w:rPr>
          <w:rFonts w:asciiTheme="majorHAnsi" w:hAnsiTheme="majorHAnsi" w:cstheme="majorHAnsi"/>
        </w:rPr>
        <w:t xml:space="preserve"> wszelkie dokumenty sporządzone w języku obcym składane są wraz z tłumaczeniem na język polski.</w:t>
      </w:r>
    </w:p>
    <w:p w14:paraId="38CB2CB1" w14:textId="77777777" w:rsidR="00430F2E" w:rsidRDefault="00937A4C">
      <w:pPr>
        <w:pStyle w:val="Akapitzlist"/>
        <w:numPr>
          <w:ilvl w:val="2"/>
          <w:numId w:val="73"/>
        </w:numPr>
        <w:spacing w:line="360" w:lineRule="auto"/>
        <w:jc w:val="both"/>
        <w:rPr>
          <w:rFonts w:asciiTheme="majorHAnsi" w:hAnsiTheme="majorHAnsi" w:cstheme="majorHAnsi"/>
        </w:rPr>
      </w:pPr>
      <w:r w:rsidRPr="00430F2E">
        <w:rPr>
          <w:rFonts w:asciiTheme="majorHAnsi" w:hAnsiTheme="majorHAnsi" w:cstheme="majorHAnsi"/>
        </w:rPr>
        <w:t xml:space="preserve">złożona przy użyciu środków komunikacji elektronicznej tzn. za pośrednictwem </w:t>
      </w:r>
      <w:r w:rsidR="00037C02" w:rsidRPr="00430F2E">
        <w:rPr>
          <w:rFonts w:asciiTheme="majorHAnsi" w:hAnsiTheme="majorHAnsi" w:cstheme="majorHAnsi"/>
        </w:rPr>
        <w:t>Platformy</w:t>
      </w:r>
      <w:r w:rsidR="00D07756" w:rsidRPr="00430F2E">
        <w:rPr>
          <w:rFonts w:asciiTheme="majorHAnsi" w:hAnsiTheme="majorHAnsi" w:cstheme="majorHAnsi"/>
        </w:rPr>
        <w:t>,</w:t>
      </w:r>
    </w:p>
    <w:p w14:paraId="27F18C14" w14:textId="77777777" w:rsidR="00430F2E" w:rsidRDefault="00937A4C">
      <w:pPr>
        <w:pStyle w:val="Akapitzlist"/>
        <w:numPr>
          <w:ilvl w:val="2"/>
          <w:numId w:val="73"/>
        </w:numPr>
        <w:spacing w:line="360" w:lineRule="auto"/>
        <w:jc w:val="both"/>
        <w:rPr>
          <w:rFonts w:asciiTheme="majorHAnsi" w:hAnsiTheme="majorHAnsi" w:cstheme="majorHAnsi"/>
        </w:rPr>
      </w:pPr>
      <w:r w:rsidRPr="00430F2E">
        <w:rPr>
          <w:rFonts w:asciiTheme="majorHAnsi" w:hAnsiTheme="majorHAnsi" w:cstheme="majorHAnsi"/>
        </w:rPr>
        <w:t xml:space="preserve">podpisana </w:t>
      </w:r>
      <w:hyperlink r:id="rId19">
        <w:r w:rsidRPr="00430F2E">
          <w:rPr>
            <w:rFonts w:asciiTheme="majorHAnsi" w:hAnsiTheme="majorHAnsi" w:cstheme="majorHAnsi"/>
            <w:b/>
            <w:u w:val="single"/>
          </w:rPr>
          <w:t>kwalifikowanym podpisem elektronicznym</w:t>
        </w:r>
      </w:hyperlink>
      <w:r w:rsidRPr="00430F2E">
        <w:rPr>
          <w:rFonts w:asciiTheme="majorHAnsi" w:hAnsiTheme="majorHAnsi" w:cstheme="majorHAnsi"/>
        </w:rPr>
        <w:t xml:space="preserve"> lub </w:t>
      </w:r>
      <w:hyperlink r:id="rId20">
        <w:r w:rsidRPr="00430F2E">
          <w:rPr>
            <w:rFonts w:asciiTheme="majorHAnsi" w:hAnsiTheme="majorHAnsi" w:cstheme="majorHAnsi"/>
            <w:b/>
            <w:u w:val="single"/>
          </w:rPr>
          <w:t>podpisem zaufanym</w:t>
        </w:r>
      </w:hyperlink>
      <w:r w:rsidRPr="00430F2E">
        <w:rPr>
          <w:rFonts w:asciiTheme="majorHAnsi" w:hAnsiTheme="majorHAnsi" w:cstheme="majorHAnsi"/>
        </w:rPr>
        <w:t xml:space="preserve"> lub </w:t>
      </w:r>
      <w:hyperlink r:id="rId21">
        <w:r w:rsidR="00D72C53" w:rsidRPr="00430F2E">
          <w:rPr>
            <w:rFonts w:asciiTheme="majorHAnsi" w:hAnsiTheme="majorHAnsi" w:cstheme="majorHAnsi"/>
            <w:b/>
            <w:u w:val="single"/>
          </w:rPr>
          <w:t>elektronicznym p</w:t>
        </w:r>
        <w:r w:rsidRPr="00430F2E">
          <w:rPr>
            <w:rFonts w:asciiTheme="majorHAnsi" w:hAnsiTheme="majorHAnsi" w:cstheme="majorHAnsi"/>
            <w:b/>
            <w:u w:val="single"/>
          </w:rPr>
          <w:t>odpisem osobistym</w:t>
        </w:r>
      </w:hyperlink>
      <w:r w:rsidRPr="00430F2E">
        <w:rPr>
          <w:rFonts w:asciiTheme="majorHAnsi" w:hAnsiTheme="majorHAnsi" w:cstheme="majorHAnsi"/>
        </w:rPr>
        <w:t xml:space="preserve"> przez osobę/osoby upoważnioną/upoważnione.</w:t>
      </w:r>
    </w:p>
    <w:p w14:paraId="552827DA" w14:textId="77777777" w:rsidR="00430F2E" w:rsidRDefault="003F51B8">
      <w:pPr>
        <w:pStyle w:val="Akapitzlist"/>
        <w:numPr>
          <w:ilvl w:val="2"/>
          <w:numId w:val="73"/>
        </w:numPr>
        <w:spacing w:line="360" w:lineRule="auto"/>
        <w:jc w:val="both"/>
        <w:rPr>
          <w:rFonts w:asciiTheme="majorHAnsi" w:hAnsiTheme="majorHAnsi" w:cstheme="majorHAnsi"/>
        </w:rPr>
      </w:pPr>
      <w:r w:rsidRPr="00430F2E">
        <w:rPr>
          <w:rFonts w:asciiTheme="majorHAnsi" w:hAnsiTheme="majorHAnsi" w:cstheme="majorHAnsi"/>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430F2E">
        <w:rPr>
          <w:rFonts w:asciiTheme="majorHAnsi" w:hAnsiTheme="majorHAnsi" w:cstheme="majorHAnsi"/>
        </w:rPr>
        <w:t>eIDAS</w:t>
      </w:r>
      <w:proofErr w:type="spellEnd"/>
      <w:r w:rsidRPr="00430F2E">
        <w:rPr>
          <w:rFonts w:asciiTheme="majorHAnsi" w:hAnsiTheme="majorHAnsi" w:cstheme="majorHAnsi"/>
        </w:rPr>
        <w:t>) (UE) nr 910/2014 - od 1 lipca 2016 roku”.</w:t>
      </w:r>
    </w:p>
    <w:p w14:paraId="7DB360BD" w14:textId="2CD07BBF" w:rsidR="003F51B8" w:rsidRPr="00430F2E" w:rsidRDefault="003F51B8">
      <w:pPr>
        <w:pStyle w:val="Akapitzlist"/>
        <w:numPr>
          <w:ilvl w:val="2"/>
          <w:numId w:val="73"/>
        </w:numPr>
        <w:spacing w:line="360" w:lineRule="auto"/>
        <w:jc w:val="both"/>
        <w:rPr>
          <w:rFonts w:asciiTheme="majorHAnsi" w:hAnsiTheme="majorHAnsi" w:cstheme="majorHAnsi"/>
        </w:rPr>
      </w:pPr>
      <w:r w:rsidRPr="00430F2E">
        <w:rPr>
          <w:rFonts w:asciiTheme="majorHAnsi" w:hAnsiTheme="majorHAnsi" w:cstheme="majorHAnsi"/>
        </w:rPr>
        <w:t xml:space="preserve">W przypadku wykorzystania formatu podpisu </w:t>
      </w:r>
      <w:proofErr w:type="spellStart"/>
      <w:r w:rsidRPr="00430F2E">
        <w:rPr>
          <w:rFonts w:asciiTheme="majorHAnsi" w:hAnsiTheme="majorHAnsi" w:cstheme="majorHAnsi"/>
        </w:rPr>
        <w:t>XAdES</w:t>
      </w:r>
      <w:proofErr w:type="spellEnd"/>
      <w:r w:rsidRPr="00430F2E">
        <w:rPr>
          <w:rFonts w:asciiTheme="majorHAnsi" w:hAnsiTheme="majorHAnsi" w:cstheme="majorHAnsi"/>
        </w:rPr>
        <w:t xml:space="preserve"> zewnętrzny, Zamawiający wymaga dołączenia odpowiedniej ilości plików tj. podpisywanych plików z danymi oraz plików </w:t>
      </w:r>
      <w:proofErr w:type="spellStart"/>
      <w:r w:rsidRPr="00430F2E">
        <w:rPr>
          <w:rFonts w:asciiTheme="majorHAnsi" w:hAnsiTheme="majorHAnsi" w:cstheme="majorHAnsi"/>
        </w:rPr>
        <w:t>XAdES</w:t>
      </w:r>
      <w:proofErr w:type="spellEnd"/>
      <w:r w:rsidRPr="00430F2E">
        <w:rPr>
          <w:rFonts w:asciiTheme="majorHAnsi" w:hAnsiTheme="majorHAnsi" w:cstheme="majorHAnsi"/>
        </w:rPr>
        <w:t>.</w:t>
      </w:r>
    </w:p>
    <w:p w14:paraId="36463DFE" w14:textId="77777777" w:rsidR="00994D78" w:rsidRPr="00BC6FDC" w:rsidRDefault="00D245E6">
      <w:pPr>
        <w:pStyle w:val="Akapitzlist"/>
        <w:numPr>
          <w:ilvl w:val="1"/>
          <w:numId w:val="80"/>
        </w:numPr>
        <w:spacing w:line="360" w:lineRule="auto"/>
        <w:jc w:val="both"/>
        <w:rPr>
          <w:rFonts w:asciiTheme="majorHAnsi" w:hAnsiTheme="majorHAnsi" w:cstheme="majorHAnsi"/>
          <w:b/>
          <w:bCs/>
          <w:u w:val="single"/>
        </w:rPr>
      </w:pPr>
      <w:r w:rsidRPr="00BC6FDC">
        <w:rPr>
          <w:rFonts w:asciiTheme="majorHAnsi" w:hAnsiTheme="majorHAnsi" w:cstheme="majorHAnsi"/>
          <w:b/>
          <w:bCs/>
          <w:u w:val="single"/>
        </w:rPr>
        <w:t>Oferta</w:t>
      </w:r>
      <w:r w:rsidRPr="00BC6FDC">
        <w:rPr>
          <w:rFonts w:asciiTheme="majorHAnsi" w:eastAsia="Calibri" w:hAnsiTheme="majorHAnsi" w:cstheme="majorHAnsi"/>
          <w:b/>
          <w:bCs/>
          <w:u w:val="single"/>
        </w:rPr>
        <w:t xml:space="preserve"> musi zawierać:</w:t>
      </w:r>
    </w:p>
    <w:p w14:paraId="6B428340" w14:textId="77777777" w:rsidR="00430F2E" w:rsidRDefault="00D245E6">
      <w:pPr>
        <w:pStyle w:val="Akapitzlist"/>
        <w:numPr>
          <w:ilvl w:val="2"/>
          <w:numId w:val="74"/>
        </w:numPr>
        <w:spacing w:line="360" w:lineRule="auto"/>
        <w:jc w:val="both"/>
        <w:rPr>
          <w:rFonts w:asciiTheme="majorHAnsi" w:hAnsiTheme="majorHAnsi" w:cstheme="majorHAnsi"/>
        </w:rPr>
      </w:pPr>
      <w:r w:rsidRPr="00430F2E">
        <w:rPr>
          <w:rFonts w:asciiTheme="majorHAnsi" w:hAnsiTheme="majorHAnsi" w:cstheme="majorHAnsi"/>
        </w:rPr>
        <w:t xml:space="preserve">Wypełniony </w:t>
      </w:r>
      <w:r w:rsidRPr="00430F2E">
        <w:rPr>
          <w:rFonts w:asciiTheme="majorHAnsi" w:hAnsiTheme="majorHAnsi" w:cstheme="majorHAnsi"/>
          <w:b/>
          <w:bCs/>
        </w:rPr>
        <w:t>Formularz Ofertowy</w:t>
      </w:r>
      <w:r w:rsidRPr="00430F2E">
        <w:rPr>
          <w:rFonts w:asciiTheme="majorHAnsi" w:hAnsiTheme="majorHAnsi" w:cstheme="majorHAnsi"/>
        </w:rPr>
        <w:t xml:space="preserve">, stanowiący załącznik nr </w:t>
      </w:r>
      <w:r w:rsidR="008F60DF" w:rsidRPr="00430F2E">
        <w:rPr>
          <w:rFonts w:asciiTheme="majorHAnsi" w:hAnsiTheme="majorHAnsi" w:cstheme="majorHAnsi"/>
        </w:rPr>
        <w:t>2</w:t>
      </w:r>
      <w:r w:rsidRPr="00430F2E">
        <w:rPr>
          <w:rFonts w:asciiTheme="majorHAnsi" w:hAnsiTheme="majorHAnsi" w:cstheme="majorHAnsi"/>
        </w:rPr>
        <w:t xml:space="preserve"> do SWZ. </w:t>
      </w:r>
    </w:p>
    <w:p w14:paraId="7F113E06" w14:textId="77777777" w:rsidR="00430F2E" w:rsidRPr="00430F2E" w:rsidRDefault="007618B2">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b/>
          <w:bCs/>
          <w:kern w:val="20"/>
          <w:lang w:val="pl-PL" w:eastAsia="en-US"/>
        </w:rPr>
        <w:t>Oświadczenia Wykonawcy</w:t>
      </w:r>
      <w:r w:rsidRPr="00430F2E">
        <w:rPr>
          <w:rFonts w:asciiTheme="majorHAnsi" w:eastAsia="Calibri" w:hAnsiTheme="majorHAnsi" w:cstheme="majorHAnsi"/>
          <w:kern w:val="20"/>
          <w:lang w:val="pl-PL" w:eastAsia="en-US"/>
        </w:rPr>
        <w:t xml:space="preserve"> i jeżeli dotyczy, oświadczenia podmiotu udostępniającego zasoby (</w:t>
      </w:r>
      <w:r w:rsidRPr="00430F2E">
        <w:rPr>
          <w:rFonts w:asciiTheme="majorHAnsi" w:eastAsia="Calibri" w:hAnsiTheme="majorHAnsi" w:cstheme="majorHAnsi"/>
          <w:b/>
          <w:bCs/>
          <w:kern w:val="20"/>
          <w:lang w:val="pl-PL" w:eastAsia="en-US"/>
        </w:rPr>
        <w:t>Załącznik nr 3a - 3c do SIWZ</w:t>
      </w:r>
      <w:r w:rsidRPr="00430F2E">
        <w:rPr>
          <w:rFonts w:asciiTheme="majorHAnsi" w:eastAsia="Calibri" w:hAnsiTheme="majorHAnsi" w:cstheme="majorHAnsi"/>
          <w:kern w:val="20"/>
          <w:lang w:val="pl-PL" w:eastAsia="en-US"/>
        </w:rPr>
        <w:t>),</w:t>
      </w:r>
    </w:p>
    <w:p w14:paraId="560D851F" w14:textId="77777777" w:rsidR="00430F2E" w:rsidRPr="00430F2E" w:rsidRDefault="007618B2">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kern w:val="20"/>
          <w:lang w:val="pl-PL" w:eastAsia="en-US"/>
        </w:rPr>
        <w:t xml:space="preserve">Zobowiązanie podmiotu udostępniającego zasoby, o których mowa w art. 118 ust. 3 ustawy </w:t>
      </w:r>
      <w:r w:rsidR="00B52893" w:rsidRPr="00430F2E">
        <w:rPr>
          <w:rFonts w:asciiTheme="majorHAnsi" w:eastAsia="Calibri" w:hAnsiTheme="majorHAnsi" w:cstheme="majorHAnsi"/>
          <w:kern w:val="20"/>
          <w:lang w:val="pl-PL" w:eastAsia="en-US"/>
        </w:rPr>
        <w:t xml:space="preserve">PZP </w:t>
      </w:r>
      <w:r w:rsidRPr="00430F2E">
        <w:rPr>
          <w:rFonts w:asciiTheme="majorHAnsi" w:eastAsia="Calibri" w:hAnsiTheme="majorHAnsi" w:cstheme="majorHAnsi"/>
          <w:kern w:val="20"/>
          <w:lang w:val="pl-PL" w:eastAsia="en-US"/>
        </w:rPr>
        <w:t xml:space="preserve">(jeżeli dotyczy) – Załącznik nr 7 do SWZ </w:t>
      </w:r>
      <w:bookmarkStart w:id="44" w:name="_Hlk65658724"/>
    </w:p>
    <w:p w14:paraId="241F0356" w14:textId="77777777" w:rsidR="00430F2E" w:rsidRPr="00430F2E" w:rsidRDefault="00870964">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b/>
          <w:bCs/>
          <w:snapToGrid w:val="0"/>
          <w:kern w:val="20"/>
        </w:rPr>
        <w:t xml:space="preserve">Odpis lub informację z Krajowego Rejestru Sądowego, Centralnej Ewidencji i Informacji o Działalności Gospodarczej lub innego właściwego </w:t>
      </w:r>
      <w:r w:rsidR="00B56C99" w:rsidRPr="00430F2E">
        <w:rPr>
          <w:rFonts w:asciiTheme="majorHAnsi" w:eastAsia="Calibri" w:hAnsiTheme="majorHAnsi" w:cstheme="majorHAnsi"/>
          <w:b/>
          <w:bCs/>
          <w:snapToGrid w:val="0"/>
          <w:kern w:val="20"/>
        </w:rPr>
        <w:t>rejestru</w:t>
      </w:r>
      <w:r w:rsidR="00B56C99" w:rsidRPr="00430F2E">
        <w:rPr>
          <w:rFonts w:asciiTheme="majorHAnsi" w:eastAsia="Calibri" w:hAnsiTheme="majorHAnsi" w:cstheme="majorHAnsi"/>
          <w:snapToGrid w:val="0"/>
          <w:kern w:val="20"/>
        </w:rPr>
        <w:t xml:space="preserve"> w</w:t>
      </w:r>
      <w:r w:rsidRPr="00430F2E">
        <w:rPr>
          <w:rFonts w:asciiTheme="majorHAnsi" w:eastAsia="Calibri" w:hAnsiTheme="majorHAnsi" w:cstheme="majorHAnsi"/>
          <w:snapToGrid w:val="0"/>
          <w:kern w:val="20"/>
        </w:rPr>
        <w:t xml:space="preserve"> celu potwierdzenia, że osoba działająca  w imieniu wykonawcy jest umocowana do jego reprezentowania chyba, że zamawiający może je po</w:t>
      </w:r>
      <w:r w:rsidR="005D7E9E" w:rsidRPr="00430F2E">
        <w:rPr>
          <w:rFonts w:asciiTheme="majorHAnsi" w:eastAsia="Calibri" w:hAnsiTheme="majorHAnsi" w:cstheme="majorHAnsi"/>
          <w:snapToGrid w:val="0"/>
          <w:kern w:val="20"/>
        </w:rPr>
        <w:t>zyskać za pomocą  bezpłatnych i </w:t>
      </w:r>
      <w:r w:rsidRPr="00430F2E">
        <w:rPr>
          <w:rFonts w:asciiTheme="majorHAnsi" w:eastAsia="Calibri" w:hAnsiTheme="majorHAnsi" w:cstheme="majorHAnsi"/>
          <w:snapToGrid w:val="0"/>
          <w:kern w:val="20"/>
        </w:rPr>
        <w:t>ogólnodostępnych baz danych, o ile wykonawca wskazał dane umożliwiające dostęp do tych dokumentów.</w:t>
      </w:r>
      <w:r w:rsidR="0065548E" w:rsidRPr="00430F2E">
        <w:rPr>
          <w:rFonts w:asciiTheme="majorHAnsi" w:eastAsia="Calibri" w:hAnsiTheme="majorHAnsi" w:cstheme="majorHAnsi"/>
          <w:snapToGrid w:val="0"/>
          <w:kern w:val="20"/>
        </w:rPr>
        <w:t xml:space="preserve"> </w:t>
      </w:r>
      <w:r w:rsidR="0065548E" w:rsidRPr="00430F2E">
        <w:rPr>
          <w:rFonts w:asciiTheme="majorHAnsi" w:hAnsiTheme="majorHAnsi" w:cstheme="majorHAnsi"/>
          <w:b/>
          <w:szCs w:val="20"/>
          <w:u w:val="single"/>
        </w:rPr>
        <w:t>UWAGA: W przypadku Wykonawców figurujących w KRS lub CEIDG, Zamawiający uzna, że podanie w Formularzu Oferty w pkt 1 nr NIP i REGON Wykonawcy będzie wystarczające do uzyskania dostępu do w/w dokumentów.</w:t>
      </w:r>
    </w:p>
    <w:p w14:paraId="48DA9494" w14:textId="77777777" w:rsidR="00430F2E" w:rsidRPr="00430F2E" w:rsidRDefault="00870964">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snapToGrid w:val="0"/>
          <w:kern w:val="20"/>
        </w:rPr>
        <w:lastRenderedPageBreak/>
        <w:t>Jeżeli w imieniu wykonawcy działa osoba, której umocowanie do jego reprezentowania nie wynika z dokumentów, o których mowa</w:t>
      </w:r>
      <w:r w:rsidR="009164A8" w:rsidRPr="00430F2E">
        <w:rPr>
          <w:rFonts w:asciiTheme="majorHAnsi" w:eastAsia="Calibri" w:hAnsiTheme="majorHAnsi" w:cstheme="majorHAnsi"/>
          <w:snapToGrid w:val="0"/>
          <w:kern w:val="20"/>
        </w:rPr>
        <w:t xml:space="preserve"> </w:t>
      </w:r>
      <w:r w:rsidR="00E6222A" w:rsidRPr="00430F2E">
        <w:rPr>
          <w:rFonts w:asciiTheme="majorHAnsi" w:eastAsia="Calibri" w:hAnsiTheme="majorHAnsi" w:cstheme="majorHAnsi"/>
          <w:snapToGrid w:val="0"/>
          <w:kern w:val="20"/>
        </w:rPr>
        <w:t>punkcie 15.3.</w:t>
      </w:r>
      <w:r w:rsidR="000503AB" w:rsidRPr="00430F2E">
        <w:rPr>
          <w:rFonts w:asciiTheme="majorHAnsi" w:eastAsia="Calibri" w:hAnsiTheme="majorHAnsi" w:cstheme="majorHAnsi"/>
          <w:snapToGrid w:val="0"/>
          <w:kern w:val="20"/>
        </w:rPr>
        <w:t>4</w:t>
      </w:r>
      <w:r w:rsidRPr="00430F2E">
        <w:rPr>
          <w:rFonts w:asciiTheme="majorHAnsi" w:eastAsia="Calibri" w:hAnsiTheme="majorHAnsi" w:cstheme="majorHAnsi"/>
          <w:snapToGrid w:val="0"/>
          <w:kern w:val="20"/>
        </w:rPr>
        <w:t xml:space="preserve">, zamawiający żąda od wykonawcy </w:t>
      </w:r>
      <w:r w:rsidRPr="00430F2E">
        <w:rPr>
          <w:rFonts w:asciiTheme="majorHAnsi" w:eastAsia="Calibri" w:hAnsiTheme="majorHAnsi" w:cstheme="majorHAnsi"/>
          <w:b/>
          <w:bCs/>
          <w:snapToGrid w:val="0"/>
          <w:kern w:val="20"/>
        </w:rPr>
        <w:t>pełnomocnictwa lub innego dokumentu potwierdzającego umocowanie do reprezentowania wykonawcy</w:t>
      </w:r>
    </w:p>
    <w:p w14:paraId="75718A5F" w14:textId="77777777" w:rsidR="00430F2E" w:rsidRPr="00430F2E" w:rsidRDefault="00870964">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snapToGrid w:val="0"/>
          <w:kern w:val="20"/>
        </w:rPr>
        <w:t>Przepis</w:t>
      </w:r>
      <w:r w:rsidR="00A20F82" w:rsidRPr="00430F2E">
        <w:rPr>
          <w:rFonts w:asciiTheme="majorHAnsi" w:eastAsia="Calibri" w:hAnsiTheme="majorHAnsi" w:cstheme="majorHAnsi"/>
          <w:snapToGrid w:val="0"/>
          <w:kern w:val="20"/>
        </w:rPr>
        <w:t>,</w:t>
      </w:r>
      <w:r w:rsidRPr="00430F2E">
        <w:rPr>
          <w:rFonts w:asciiTheme="majorHAnsi" w:eastAsia="Calibri" w:hAnsiTheme="majorHAnsi" w:cstheme="majorHAnsi"/>
          <w:snapToGrid w:val="0"/>
          <w:kern w:val="20"/>
        </w:rPr>
        <w:t xml:space="preserve"> o którym mowa w </w:t>
      </w:r>
      <w:r w:rsidR="00EA0485" w:rsidRPr="00430F2E">
        <w:rPr>
          <w:rFonts w:asciiTheme="majorHAnsi" w:eastAsia="Calibri" w:hAnsiTheme="majorHAnsi" w:cstheme="majorHAnsi"/>
          <w:snapToGrid w:val="0"/>
          <w:kern w:val="20"/>
        </w:rPr>
        <w:t>punkcie 15.3.</w:t>
      </w:r>
      <w:r w:rsidR="000503AB" w:rsidRPr="00430F2E">
        <w:rPr>
          <w:rFonts w:asciiTheme="majorHAnsi" w:eastAsia="Calibri" w:hAnsiTheme="majorHAnsi" w:cstheme="majorHAnsi"/>
          <w:snapToGrid w:val="0"/>
          <w:kern w:val="20"/>
        </w:rPr>
        <w:t>5</w:t>
      </w:r>
      <w:r w:rsidR="00EA0485" w:rsidRPr="00430F2E">
        <w:rPr>
          <w:rFonts w:asciiTheme="majorHAnsi" w:eastAsia="Calibri" w:hAnsiTheme="majorHAnsi" w:cstheme="majorHAnsi"/>
          <w:snapToGrid w:val="0"/>
          <w:kern w:val="20"/>
        </w:rPr>
        <w:t>.</w:t>
      </w:r>
      <w:r w:rsidR="00A20F82" w:rsidRPr="00430F2E">
        <w:rPr>
          <w:rFonts w:asciiTheme="majorHAnsi" w:eastAsia="Calibri" w:hAnsiTheme="majorHAnsi" w:cstheme="majorHAnsi"/>
          <w:snapToGrid w:val="0"/>
          <w:kern w:val="20"/>
        </w:rPr>
        <w:t>,</w:t>
      </w:r>
      <w:r w:rsidRPr="00430F2E">
        <w:rPr>
          <w:rFonts w:asciiTheme="majorHAnsi" w:eastAsia="Calibri" w:hAnsiTheme="majorHAnsi" w:cstheme="majorHAnsi"/>
          <w:snapToGrid w:val="0"/>
          <w:kern w:val="20"/>
        </w:rPr>
        <w:t xml:space="preserve"> stosuje się odpowiednio do osoby działającej w imieniu wykonawców wspólnie ubiegających się o udzielenie zamówienia publicznego.</w:t>
      </w:r>
    </w:p>
    <w:p w14:paraId="79E2C794" w14:textId="6E77652E" w:rsidR="00870964" w:rsidRPr="00430F2E" w:rsidRDefault="00870964">
      <w:pPr>
        <w:pStyle w:val="Akapitzlist"/>
        <w:numPr>
          <w:ilvl w:val="2"/>
          <w:numId w:val="74"/>
        </w:numPr>
        <w:spacing w:line="360" w:lineRule="auto"/>
        <w:jc w:val="both"/>
        <w:rPr>
          <w:rFonts w:asciiTheme="majorHAnsi" w:hAnsiTheme="majorHAnsi" w:cstheme="majorHAnsi"/>
        </w:rPr>
      </w:pPr>
      <w:r w:rsidRPr="00430F2E">
        <w:rPr>
          <w:rFonts w:asciiTheme="majorHAnsi" w:eastAsia="Calibri" w:hAnsiTheme="majorHAnsi" w:cstheme="majorHAnsi"/>
          <w:snapToGrid w:val="0"/>
          <w:kern w:val="20"/>
        </w:rPr>
        <w:t>Przepisy</w:t>
      </w:r>
      <w:r w:rsidR="00A20F82" w:rsidRPr="00430F2E">
        <w:rPr>
          <w:rFonts w:asciiTheme="majorHAnsi" w:eastAsia="Calibri" w:hAnsiTheme="majorHAnsi" w:cstheme="majorHAnsi"/>
          <w:snapToGrid w:val="0"/>
          <w:kern w:val="20"/>
        </w:rPr>
        <w:t>,</w:t>
      </w:r>
      <w:r w:rsidRPr="00430F2E">
        <w:rPr>
          <w:rFonts w:asciiTheme="majorHAnsi" w:eastAsia="Calibri" w:hAnsiTheme="majorHAnsi" w:cstheme="majorHAnsi"/>
          <w:snapToGrid w:val="0"/>
          <w:kern w:val="20"/>
        </w:rPr>
        <w:t xml:space="preserve"> o których mowa </w:t>
      </w:r>
      <w:r w:rsidR="00753D0A" w:rsidRPr="00430F2E">
        <w:rPr>
          <w:rFonts w:asciiTheme="majorHAnsi" w:eastAsia="Calibri" w:hAnsiTheme="majorHAnsi" w:cstheme="majorHAnsi"/>
          <w:snapToGrid w:val="0"/>
          <w:kern w:val="20"/>
        </w:rPr>
        <w:t>w punktach 15.3.</w:t>
      </w:r>
      <w:r w:rsidR="000503AB" w:rsidRPr="00430F2E">
        <w:rPr>
          <w:rFonts w:asciiTheme="majorHAnsi" w:eastAsia="Calibri" w:hAnsiTheme="majorHAnsi" w:cstheme="majorHAnsi"/>
          <w:snapToGrid w:val="0"/>
          <w:kern w:val="20"/>
        </w:rPr>
        <w:t>5</w:t>
      </w:r>
      <w:r w:rsidR="00753D0A" w:rsidRPr="00430F2E">
        <w:rPr>
          <w:rFonts w:asciiTheme="majorHAnsi" w:eastAsia="Calibri" w:hAnsiTheme="majorHAnsi" w:cstheme="majorHAnsi"/>
          <w:snapToGrid w:val="0"/>
          <w:kern w:val="20"/>
        </w:rPr>
        <w:t>. i 15.3.</w:t>
      </w:r>
      <w:r w:rsidR="000503AB" w:rsidRPr="00430F2E">
        <w:rPr>
          <w:rFonts w:asciiTheme="majorHAnsi" w:eastAsia="Calibri" w:hAnsiTheme="majorHAnsi" w:cstheme="majorHAnsi"/>
          <w:snapToGrid w:val="0"/>
          <w:kern w:val="20"/>
        </w:rPr>
        <w:t>6</w:t>
      </w:r>
      <w:r w:rsidR="00753D0A" w:rsidRPr="00430F2E">
        <w:rPr>
          <w:rFonts w:asciiTheme="majorHAnsi" w:eastAsia="Calibri" w:hAnsiTheme="majorHAnsi" w:cstheme="majorHAnsi"/>
          <w:snapToGrid w:val="0"/>
          <w:kern w:val="20"/>
        </w:rPr>
        <w:t>.</w:t>
      </w:r>
      <w:r w:rsidR="00A20F82" w:rsidRPr="00430F2E">
        <w:rPr>
          <w:rFonts w:asciiTheme="majorHAnsi" w:eastAsia="Calibri" w:hAnsiTheme="majorHAnsi" w:cstheme="majorHAnsi"/>
          <w:snapToGrid w:val="0"/>
          <w:kern w:val="20"/>
        </w:rPr>
        <w:t>,</w:t>
      </w:r>
      <w:r w:rsidRPr="00430F2E">
        <w:rPr>
          <w:rFonts w:asciiTheme="majorHAnsi" w:eastAsia="Calibri" w:hAnsiTheme="majorHAnsi" w:cstheme="majorHAnsi"/>
          <w:snapToGrid w:val="0"/>
          <w:kern w:val="20"/>
        </w:rPr>
        <w:t xml:space="preserve"> stosuje się odpowiednio do osoby działającej w imieniu podmiotu udostępniającego zasoby na zasadach określonych wart.118 ustawy P</w:t>
      </w:r>
      <w:r w:rsidR="007F0C79" w:rsidRPr="00430F2E">
        <w:rPr>
          <w:rFonts w:asciiTheme="majorHAnsi" w:eastAsia="Calibri" w:hAnsiTheme="majorHAnsi" w:cstheme="majorHAnsi"/>
          <w:snapToGrid w:val="0"/>
          <w:kern w:val="20"/>
        </w:rPr>
        <w:t>ZP</w:t>
      </w:r>
      <w:r w:rsidRPr="00430F2E">
        <w:rPr>
          <w:rFonts w:asciiTheme="majorHAnsi" w:eastAsia="Calibri" w:hAnsiTheme="majorHAnsi" w:cstheme="majorHAnsi"/>
          <w:snapToGrid w:val="0"/>
          <w:kern w:val="20"/>
        </w:rPr>
        <w:t xml:space="preserve"> lub do podwykonawcy niebędącego podmiotem udostępniającym zasoby na takich zasadach</w:t>
      </w:r>
      <w:r w:rsidR="0065548E" w:rsidRPr="00430F2E">
        <w:rPr>
          <w:rFonts w:asciiTheme="majorHAnsi" w:eastAsia="Calibri" w:hAnsiTheme="majorHAnsi" w:cstheme="majorHAnsi"/>
          <w:snapToGrid w:val="0"/>
          <w:kern w:val="20"/>
        </w:rPr>
        <w:t>.</w:t>
      </w:r>
    </w:p>
    <w:bookmarkEnd w:id="44"/>
    <w:p w14:paraId="70AE9701" w14:textId="5A6102EC" w:rsidR="00AF5179" w:rsidRPr="00BC6FDC" w:rsidRDefault="00AF5179">
      <w:pPr>
        <w:pStyle w:val="Akapitzlist"/>
        <w:numPr>
          <w:ilvl w:val="1"/>
          <w:numId w:val="80"/>
        </w:numPr>
        <w:spacing w:line="360" w:lineRule="auto"/>
        <w:ind w:left="1134" w:hanging="567"/>
        <w:jc w:val="both"/>
        <w:rPr>
          <w:rFonts w:asciiTheme="majorHAnsi" w:hAnsiTheme="majorHAnsi" w:cstheme="majorHAnsi"/>
          <w:b/>
          <w:bCs/>
        </w:rPr>
      </w:pPr>
      <w:r w:rsidRPr="00BC6FDC">
        <w:rPr>
          <w:rFonts w:asciiTheme="majorHAnsi" w:hAnsiTheme="majorHAnsi" w:cstheme="majorHAnsi"/>
          <w:b/>
          <w:bCs/>
        </w:rPr>
        <w:t>Forma składanych dokumentów została określona</w:t>
      </w:r>
      <w:r w:rsidR="002626CE" w:rsidRPr="00BC6FDC">
        <w:rPr>
          <w:rFonts w:asciiTheme="majorHAnsi" w:hAnsiTheme="majorHAnsi" w:cstheme="majorHAnsi"/>
          <w:b/>
          <w:bCs/>
        </w:rPr>
        <w:t xml:space="preserve"> w </w:t>
      </w:r>
      <w:r w:rsidR="00C12BF0" w:rsidRPr="00BC6FDC">
        <w:rPr>
          <w:rFonts w:asciiTheme="majorHAnsi" w:hAnsiTheme="majorHAnsi" w:cstheme="majorHAnsi"/>
          <w:b/>
          <w:bCs/>
        </w:rPr>
        <w:t>pkt. 1</w:t>
      </w:r>
      <w:r w:rsidR="00760882" w:rsidRPr="00BC6FDC">
        <w:rPr>
          <w:rFonts w:asciiTheme="majorHAnsi" w:hAnsiTheme="majorHAnsi" w:cstheme="majorHAnsi"/>
          <w:b/>
          <w:bCs/>
        </w:rPr>
        <w:t>3</w:t>
      </w:r>
      <w:r w:rsidRPr="00BC6FDC">
        <w:rPr>
          <w:rFonts w:asciiTheme="majorHAnsi" w:hAnsiTheme="majorHAnsi" w:cstheme="majorHAnsi"/>
          <w:b/>
          <w:bCs/>
        </w:rPr>
        <w:t xml:space="preserve"> SWZ</w:t>
      </w:r>
      <w:r w:rsidR="00AD7C90" w:rsidRPr="00BC6FDC">
        <w:rPr>
          <w:rFonts w:asciiTheme="majorHAnsi" w:hAnsiTheme="majorHAnsi" w:cstheme="majorHAnsi"/>
          <w:b/>
          <w:bCs/>
        </w:rPr>
        <w:t>.</w:t>
      </w:r>
    </w:p>
    <w:p w14:paraId="5C6AA8C5" w14:textId="78142B8D" w:rsidR="007B215C" w:rsidRPr="00BC6FDC" w:rsidRDefault="007B215C">
      <w:pPr>
        <w:pStyle w:val="Akapitzlist"/>
        <w:numPr>
          <w:ilvl w:val="1"/>
          <w:numId w:val="80"/>
        </w:numPr>
        <w:spacing w:line="360" w:lineRule="auto"/>
        <w:ind w:left="1134" w:hanging="508"/>
        <w:jc w:val="both"/>
        <w:rPr>
          <w:rFonts w:asciiTheme="majorHAnsi" w:hAnsiTheme="majorHAnsi" w:cstheme="majorHAnsi"/>
        </w:rPr>
      </w:pPr>
      <w:bookmarkStart w:id="45" w:name="_Toc123632099"/>
      <w:bookmarkStart w:id="46" w:name="_Toc138332694"/>
      <w:r w:rsidRPr="00BC6FDC">
        <w:rPr>
          <w:rFonts w:asciiTheme="majorHAnsi" w:hAnsiTheme="majorHAnsi" w:cstheme="majorHAnsi"/>
        </w:rPr>
        <w:t>Zgodnie z art. 18 ust. 3 ustawy PZP, nie ujawnia się informacji stanowiących tajemnicę przedsiębiorstwa, w rozumieniu przepisów ustawy z dnia 16 kwietnia 1993 r.  o zwalczaniu nieuczciwej konkurencji (</w:t>
      </w:r>
      <w:proofErr w:type="spellStart"/>
      <w:r w:rsidRPr="00BC6FDC">
        <w:rPr>
          <w:rFonts w:asciiTheme="majorHAnsi" w:hAnsiTheme="majorHAnsi" w:cstheme="majorHAnsi"/>
        </w:rPr>
        <w:t>t.j</w:t>
      </w:r>
      <w:proofErr w:type="spellEnd"/>
      <w:r w:rsidRPr="00BC6FDC">
        <w:rPr>
          <w:rFonts w:asciiTheme="majorHAnsi" w:hAnsiTheme="majorHAnsi" w:cstheme="majorHAnsi"/>
        </w:rPr>
        <w:t>. Dz.U. z 202</w:t>
      </w:r>
      <w:r w:rsidR="00430F2E">
        <w:rPr>
          <w:rFonts w:asciiTheme="majorHAnsi" w:hAnsiTheme="majorHAnsi" w:cstheme="majorHAnsi"/>
        </w:rPr>
        <w:t>6</w:t>
      </w:r>
      <w:r w:rsidRPr="00BC6FDC">
        <w:rPr>
          <w:rFonts w:asciiTheme="majorHAnsi" w:hAnsiTheme="majorHAnsi" w:cstheme="majorHAnsi"/>
        </w:rPr>
        <w:t xml:space="preserve"> r. poz. </w:t>
      </w:r>
      <w:r w:rsidR="00430F2E">
        <w:rPr>
          <w:rFonts w:asciiTheme="majorHAnsi" w:hAnsiTheme="majorHAnsi" w:cstheme="majorHAnsi"/>
        </w:rPr>
        <w:t>85</w:t>
      </w:r>
      <w:r w:rsidRPr="00BC6FDC">
        <w:rPr>
          <w:rFonts w:asciiTheme="majorHAnsi" w:hAnsiTheme="majorHAnsi" w:cstheme="majorHAnsi"/>
        </w:rPr>
        <w:t>), jeżeli Wykonawca, wraz z przekazaniem takich informacji, zastrzegł, że nie mogą być one udostępniane oraz wykazał, że zastrzeżone informacje stanowią tajemnicę przedsiębiorstwa. Wykonawca nie może zastrzec informacji, o których mowa w art. 222 ust.5 ustawy PZP.</w:t>
      </w:r>
    </w:p>
    <w:p w14:paraId="02D9812F" w14:textId="0E7C8451" w:rsidR="007B215C" w:rsidRPr="00BC6FDC" w:rsidRDefault="007B215C">
      <w:pPr>
        <w:pStyle w:val="Akapitzlist"/>
        <w:numPr>
          <w:ilvl w:val="1"/>
          <w:numId w:val="80"/>
        </w:numPr>
        <w:spacing w:line="360" w:lineRule="auto"/>
        <w:ind w:left="1134" w:hanging="508"/>
        <w:jc w:val="both"/>
        <w:rPr>
          <w:rFonts w:asciiTheme="majorHAnsi" w:hAnsiTheme="majorHAnsi" w:cstheme="majorHAnsi"/>
        </w:rPr>
      </w:pPr>
      <w:r w:rsidRPr="00BC6FDC">
        <w:rPr>
          <w:rFonts w:asciiTheme="majorHAnsi" w:hAnsiTheme="majorHAnsi" w:cstheme="majorHAnsi"/>
        </w:rPr>
        <w:t>W przypadku gdy dokumenty elektroniczne w postępowaniu, przekazywane przy użyciu środków komunikacji elektronicznej, zawierają informacje stanowiące tajemnicę przedsiębiorstwa postępowaniu, w rozumieniu przepisów ustawy z dnia 16 kwietnia 1993 r. o zwalczaniu nieuczciwej konkurencji (</w:t>
      </w:r>
      <w:proofErr w:type="spellStart"/>
      <w:r w:rsidRPr="00BC6FDC">
        <w:rPr>
          <w:rFonts w:asciiTheme="majorHAnsi" w:hAnsiTheme="majorHAnsi" w:cstheme="majorHAnsi"/>
        </w:rPr>
        <w:t>t.j</w:t>
      </w:r>
      <w:proofErr w:type="spellEnd"/>
      <w:r w:rsidRPr="00BC6FDC">
        <w:rPr>
          <w:rFonts w:asciiTheme="majorHAnsi" w:hAnsiTheme="majorHAnsi" w:cstheme="majorHAnsi"/>
        </w:rPr>
        <w:t>. Dz.U. z 202</w:t>
      </w:r>
      <w:r w:rsidR="00430F2E">
        <w:rPr>
          <w:rFonts w:asciiTheme="majorHAnsi" w:hAnsiTheme="majorHAnsi" w:cstheme="majorHAnsi"/>
        </w:rPr>
        <w:t>6</w:t>
      </w:r>
      <w:r w:rsidRPr="00BC6FDC">
        <w:rPr>
          <w:rFonts w:asciiTheme="majorHAnsi" w:hAnsiTheme="majorHAnsi" w:cstheme="majorHAnsi"/>
        </w:rPr>
        <w:t xml:space="preserve"> r. poz. </w:t>
      </w:r>
      <w:r w:rsidR="00430F2E">
        <w:rPr>
          <w:rFonts w:asciiTheme="majorHAnsi" w:hAnsiTheme="majorHAnsi" w:cstheme="majorHAnsi"/>
        </w:rPr>
        <w:t>85</w:t>
      </w:r>
      <w:r w:rsidRPr="00BC6FDC">
        <w:rPr>
          <w:rFonts w:asciiTheme="majorHAnsi" w:hAnsiTheme="majorHAnsi" w:cstheme="majorHAnsi"/>
        </w:rPr>
        <w:t>), wykonawca, w celu utrzymania w poufności tych informacji, przekazuje je w wydzielonym i odpowiednio oznaczonym pliku. Na Platformie w formularzu składania oferty znajduje się miejsce wyznaczone do dołączenia części oferty stanowiącej tajemnicę przedsiębiorstwa.</w:t>
      </w:r>
    </w:p>
    <w:p w14:paraId="6D3DA5F6" w14:textId="77777777" w:rsidR="007B215C" w:rsidRPr="00BC6FDC" w:rsidRDefault="007B215C">
      <w:pPr>
        <w:pStyle w:val="Akapitzlist"/>
        <w:numPr>
          <w:ilvl w:val="1"/>
          <w:numId w:val="80"/>
        </w:numPr>
        <w:spacing w:line="360" w:lineRule="auto"/>
        <w:ind w:left="1134" w:hanging="508"/>
        <w:jc w:val="both"/>
        <w:rPr>
          <w:rFonts w:asciiTheme="majorHAnsi" w:hAnsiTheme="majorHAnsi" w:cstheme="majorHAnsi"/>
        </w:rPr>
      </w:pPr>
      <w:r w:rsidRPr="00BC6FDC">
        <w:rPr>
          <w:rFonts w:asciiTheme="majorHAnsi" w:hAnsiTheme="majorHAnsi" w:cstheme="majorHAnsi"/>
        </w:rPr>
        <w:t>Każdy z Wykonawców może złożyć tylko jedną ofertę. Złożenie większej liczby ofert lub oferty zawierającej propozycje wariantowe spowoduje, że oferta podlegać będzie odrzuceniu.</w:t>
      </w:r>
    </w:p>
    <w:p w14:paraId="7114CFEB" w14:textId="77777777" w:rsidR="007B215C" w:rsidRPr="00BC6FDC" w:rsidRDefault="007B215C">
      <w:pPr>
        <w:pStyle w:val="Akapitzlist"/>
        <w:numPr>
          <w:ilvl w:val="1"/>
          <w:numId w:val="80"/>
        </w:numPr>
        <w:spacing w:line="360" w:lineRule="auto"/>
        <w:ind w:left="1134" w:hanging="508"/>
        <w:jc w:val="both"/>
        <w:rPr>
          <w:rFonts w:asciiTheme="majorHAnsi" w:hAnsiTheme="majorHAnsi" w:cstheme="majorHAnsi"/>
        </w:rPr>
      </w:pPr>
      <w:r w:rsidRPr="00BC6FDC">
        <w:rPr>
          <w:rFonts w:asciiTheme="majorHAnsi" w:hAnsiTheme="majorHAnsi" w:cstheme="majorHAnsi"/>
        </w:rPr>
        <w:t>Oferta może być złożona tylko do upływu terminu składania ofert.</w:t>
      </w:r>
    </w:p>
    <w:p w14:paraId="46795D63" w14:textId="77777777" w:rsidR="007B215C" w:rsidRPr="00BC6FDC" w:rsidRDefault="007B215C">
      <w:pPr>
        <w:pStyle w:val="Akapitzlist"/>
        <w:numPr>
          <w:ilvl w:val="1"/>
          <w:numId w:val="80"/>
        </w:numPr>
        <w:spacing w:line="360" w:lineRule="auto"/>
        <w:ind w:left="1134" w:hanging="508"/>
        <w:jc w:val="both"/>
        <w:rPr>
          <w:rFonts w:asciiTheme="majorHAnsi" w:hAnsiTheme="majorHAnsi" w:cstheme="majorHAnsi"/>
        </w:rPr>
      </w:pPr>
      <w:r w:rsidRPr="00BC6FDC">
        <w:rPr>
          <w:rFonts w:asciiTheme="majorHAnsi" w:hAnsiTheme="majorHAnsi" w:cstheme="majorHAnsi"/>
        </w:rPr>
        <w:t>Ofertę wraz z wymaganymi dokumentami należy umieścić na Platformie na stronie prowadzonego postępowania.</w:t>
      </w:r>
    </w:p>
    <w:p w14:paraId="390071E9" w14:textId="77777777" w:rsidR="007B215C" w:rsidRPr="00BC6FDC" w:rsidRDefault="007B215C">
      <w:pPr>
        <w:pStyle w:val="Akapitzlist"/>
        <w:numPr>
          <w:ilvl w:val="1"/>
          <w:numId w:val="80"/>
        </w:numPr>
        <w:spacing w:line="360" w:lineRule="auto"/>
        <w:ind w:left="1134" w:hanging="650"/>
        <w:jc w:val="both"/>
        <w:rPr>
          <w:rFonts w:asciiTheme="majorHAnsi" w:hAnsiTheme="majorHAnsi" w:cstheme="majorHAnsi"/>
        </w:rPr>
      </w:pPr>
      <w:r w:rsidRPr="00BC6FDC">
        <w:rPr>
          <w:rFonts w:asciiTheme="majorHAnsi" w:hAnsiTheme="majorHAnsi" w:cstheme="majorHAnsi"/>
        </w:rPr>
        <w:t>Wykonawcy zobowiązani są zapoznać się dokładnie z informacjami zawartymi w SWZ z załącznikami i przygotować ofertę zgodnie z wymaganiami określonymi w dokumencie.</w:t>
      </w:r>
    </w:p>
    <w:p w14:paraId="611ED467" w14:textId="77777777" w:rsidR="007B215C" w:rsidRPr="00BC6FDC" w:rsidRDefault="007B215C">
      <w:pPr>
        <w:pStyle w:val="Akapitzlist"/>
        <w:numPr>
          <w:ilvl w:val="1"/>
          <w:numId w:val="80"/>
        </w:numPr>
        <w:spacing w:line="360" w:lineRule="auto"/>
        <w:ind w:left="1134" w:hanging="567"/>
        <w:jc w:val="both"/>
        <w:rPr>
          <w:rFonts w:asciiTheme="majorHAnsi" w:hAnsiTheme="majorHAnsi" w:cstheme="majorHAnsi"/>
        </w:rPr>
      </w:pPr>
      <w:r w:rsidRPr="00BC6FDC">
        <w:rPr>
          <w:rFonts w:asciiTheme="majorHAnsi" w:eastAsia="Times New Roman" w:hAnsiTheme="majorHAnsi" w:cstheme="majorHAnsi"/>
        </w:rPr>
        <w:t>Złożenie oferty oznacza zapoznanie się z informacjami zawartymi w SWZ z załącznikami oraz akceptację wskazanych tam postanowień.</w:t>
      </w:r>
    </w:p>
    <w:p w14:paraId="76C76EAC" w14:textId="77777777" w:rsidR="007B215C" w:rsidRPr="00BC6FDC" w:rsidRDefault="007B215C">
      <w:pPr>
        <w:pStyle w:val="Akapitzlist"/>
        <w:numPr>
          <w:ilvl w:val="1"/>
          <w:numId w:val="80"/>
        </w:numPr>
        <w:spacing w:line="360" w:lineRule="auto"/>
        <w:ind w:left="1134" w:hanging="567"/>
        <w:jc w:val="both"/>
        <w:rPr>
          <w:rFonts w:asciiTheme="majorHAnsi" w:hAnsiTheme="majorHAnsi" w:cstheme="majorHAnsi"/>
        </w:rPr>
      </w:pPr>
      <w:r w:rsidRPr="00BC6FDC">
        <w:rPr>
          <w:rFonts w:asciiTheme="majorHAnsi" w:eastAsia="Times New Roman" w:hAnsiTheme="majorHAnsi" w:cstheme="majorHAnsi"/>
        </w:rPr>
        <w:t>Oferta winna być:</w:t>
      </w:r>
    </w:p>
    <w:p w14:paraId="709500E0" w14:textId="77777777" w:rsidR="00AF2B04" w:rsidRPr="00AF2B04" w:rsidRDefault="007B215C">
      <w:pPr>
        <w:pStyle w:val="Akapitzlist"/>
        <w:numPr>
          <w:ilvl w:val="2"/>
          <w:numId w:val="75"/>
        </w:numPr>
        <w:spacing w:line="360" w:lineRule="auto"/>
        <w:ind w:left="2268"/>
        <w:jc w:val="both"/>
        <w:rPr>
          <w:rFonts w:asciiTheme="majorHAnsi" w:hAnsiTheme="majorHAnsi" w:cstheme="majorHAnsi"/>
        </w:rPr>
      </w:pPr>
      <w:r w:rsidRPr="00BC6FDC">
        <w:rPr>
          <w:rFonts w:asciiTheme="majorHAnsi" w:eastAsia="Times New Roman" w:hAnsiTheme="majorHAnsi" w:cstheme="majorHAnsi"/>
        </w:rPr>
        <w:t>sporządzona w języku polskim, wszelkie dokumenty sporządzone w języku obcym składane są wraz z tłumaczeniem na język polski.</w:t>
      </w:r>
    </w:p>
    <w:p w14:paraId="04DE65B6" w14:textId="396BC2D2" w:rsidR="00430F2E" w:rsidRPr="00AF2B04" w:rsidRDefault="007B215C">
      <w:pPr>
        <w:pStyle w:val="Akapitzlist"/>
        <w:numPr>
          <w:ilvl w:val="2"/>
          <w:numId w:val="75"/>
        </w:numPr>
        <w:spacing w:line="360" w:lineRule="auto"/>
        <w:ind w:left="2268"/>
        <w:jc w:val="both"/>
        <w:rPr>
          <w:rFonts w:asciiTheme="majorHAnsi" w:hAnsiTheme="majorHAnsi" w:cstheme="majorHAnsi"/>
        </w:rPr>
      </w:pPr>
      <w:r w:rsidRPr="00AF2B04">
        <w:rPr>
          <w:rFonts w:asciiTheme="majorHAnsi" w:eastAsia="Times New Roman" w:hAnsiTheme="majorHAnsi" w:cstheme="majorHAnsi"/>
        </w:rPr>
        <w:lastRenderedPageBreak/>
        <w:t xml:space="preserve">złożona przy użyciu środków komunikacji elektronicznej tzn. za pośrednictwem platformy e-Zamówienia </w:t>
      </w:r>
      <w:hyperlink r:id="rId22" w:history="1">
        <w:r w:rsidR="00AF2B04" w:rsidRPr="00AF2B04">
          <w:rPr>
            <w:rStyle w:val="Hipercze"/>
            <w:rFonts w:ascii="Calibri" w:hAnsi="Calibri" w:cs="Calibri"/>
            <w:highlight w:val="yellow"/>
          </w:rPr>
          <w:t>https://ezamowienia.gov.pl/mp-client/search/list/ocds-148610-c494eeac-f15d-432a-a0a6-7c05aa4c9f57</w:t>
        </w:r>
      </w:hyperlink>
    </w:p>
    <w:p w14:paraId="1F6BC49C" w14:textId="77777777" w:rsidR="00430F2E" w:rsidRPr="00430F2E" w:rsidRDefault="007B215C">
      <w:pPr>
        <w:pStyle w:val="Akapitzlist"/>
        <w:numPr>
          <w:ilvl w:val="2"/>
          <w:numId w:val="75"/>
        </w:numPr>
        <w:spacing w:line="360" w:lineRule="auto"/>
        <w:ind w:left="2268"/>
        <w:jc w:val="both"/>
        <w:rPr>
          <w:rFonts w:asciiTheme="majorHAnsi" w:hAnsiTheme="majorHAnsi" w:cstheme="majorHAnsi"/>
        </w:rPr>
      </w:pPr>
      <w:r w:rsidRPr="00430F2E">
        <w:rPr>
          <w:rFonts w:asciiTheme="majorHAnsi" w:eastAsia="Times New Roman" w:hAnsiTheme="majorHAnsi" w:cstheme="majorHAnsi"/>
        </w:rPr>
        <w:t>podpisana kwalifikowanym podpisem elektronicznym przez osobę/osoby upoważnioną/upoważnione.</w:t>
      </w:r>
    </w:p>
    <w:p w14:paraId="7075626E" w14:textId="77777777" w:rsidR="00430F2E" w:rsidRPr="00430F2E" w:rsidRDefault="007B215C">
      <w:pPr>
        <w:pStyle w:val="Akapitzlist"/>
        <w:numPr>
          <w:ilvl w:val="2"/>
          <w:numId w:val="75"/>
        </w:numPr>
        <w:spacing w:line="360" w:lineRule="auto"/>
        <w:ind w:left="2268"/>
        <w:jc w:val="both"/>
        <w:rPr>
          <w:rFonts w:asciiTheme="majorHAnsi" w:hAnsiTheme="majorHAnsi" w:cstheme="majorHAnsi"/>
        </w:rPr>
      </w:pPr>
      <w:r w:rsidRPr="00430F2E">
        <w:rPr>
          <w:rFonts w:asciiTheme="majorHAnsi" w:eastAsia="Times New Roman" w:hAnsiTheme="majorHAnsi" w:cstheme="majorHAnsi"/>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430F2E">
        <w:rPr>
          <w:rFonts w:asciiTheme="majorHAnsi" w:eastAsia="Times New Roman" w:hAnsiTheme="majorHAnsi" w:cstheme="majorHAnsi"/>
        </w:rPr>
        <w:t>eIDAS</w:t>
      </w:r>
      <w:proofErr w:type="spellEnd"/>
      <w:r w:rsidRPr="00430F2E">
        <w:rPr>
          <w:rFonts w:asciiTheme="majorHAnsi" w:eastAsia="Times New Roman" w:hAnsiTheme="majorHAnsi" w:cstheme="majorHAnsi"/>
        </w:rPr>
        <w:t>) (UE) nr 910/2014 - od 1 lipca 2016 roku”.</w:t>
      </w:r>
    </w:p>
    <w:p w14:paraId="179F8362" w14:textId="2ED65B32" w:rsidR="007B215C" w:rsidRPr="00430F2E" w:rsidRDefault="007B215C">
      <w:pPr>
        <w:pStyle w:val="Akapitzlist"/>
        <w:numPr>
          <w:ilvl w:val="2"/>
          <w:numId w:val="75"/>
        </w:numPr>
        <w:spacing w:line="360" w:lineRule="auto"/>
        <w:ind w:left="2268"/>
        <w:jc w:val="both"/>
        <w:rPr>
          <w:rFonts w:asciiTheme="majorHAnsi" w:hAnsiTheme="majorHAnsi" w:cstheme="majorHAnsi"/>
        </w:rPr>
      </w:pPr>
      <w:r w:rsidRPr="00430F2E">
        <w:rPr>
          <w:rFonts w:asciiTheme="majorHAnsi" w:eastAsia="Times New Roman" w:hAnsiTheme="majorHAnsi" w:cstheme="majorHAnsi"/>
        </w:rPr>
        <w:t xml:space="preserve">W przypadku wykorzystania formatu podpisu </w:t>
      </w:r>
      <w:proofErr w:type="spellStart"/>
      <w:r w:rsidRPr="00430F2E">
        <w:rPr>
          <w:rFonts w:asciiTheme="majorHAnsi" w:eastAsia="Times New Roman" w:hAnsiTheme="majorHAnsi" w:cstheme="majorHAnsi"/>
        </w:rPr>
        <w:t>XAdES</w:t>
      </w:r>
      <w:proofErr w:type="spellEnd"/>
      <w:r w:rsidRPr="00430F2E">
        <w:rPr>
          <w:rFonts w:asciiTheme="majorHAnsi" w:eastAsia="Times New Roman" w:hAnsiTheme="majorHAnsi" w:cstheme="majorHAnsi"/>
        </w:rPr>
        <w:t xml:space="preserve"> zewnętrzny, Zamawiający wymaga dołączenia odpowiedniej ilości plików tj. podpisywanych plików z danymi oraz plików </w:t>
      </w:r>
      <w:proofErr w:type="spellStart"/>
      <w:r w:rsidRPr="00430F2E">
        <w:rPr>
          <w:rFonts w:asciiTheme="majorHAnsi" w:eastAsia="Times New Roman" w:hAnsiTheme="majorHAnsi" w:cstheme="majorHAnsi"/>
        </w:rPr>
        <w:t>XAdES</w:t>
      </w:r>
      <w:proofErr w:type="spellEnd"/>
      <w:r w:rsidRPr="00430F2E">
        <w:rPr>
          <w:rFonts w:asciiTheme="majorHAnsi" w:eastAsia="Times New Roman" w:hAnsiTheme="majorHAnsi" w:cstheme="majorHAnsi"/>
        </w:rPr>
        <w:t>.</w:t>
      </w:r>
    </w:p>
    <w:p w14:paraId="5D7FF894"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 xml:space="preserve">Zamawiający nie udostępnia interaktywnego formularza ofertowego na Platformie e– Zamówienia, w związku z powyższym należy zignorować komunikat pojawiający się przy składaniu oferty w tym zakresie. Ofertę należy złożyć na wzorze Formularza ofertowego, stanowiącego </w:t>
      </w:r>
      <w:r w:rsidRPr="00BC6FDC">
        <w:rPr>
          <w:rFonts w:asciiTheme="majorHAnsi" w:eastAsia="Times New Roman" w:hAnsiTheme="majorHAnsi" w:cstheme="majorHAnsi"/>
          <w:b/>
          <w:i/>
        </w:rPr>
        <w:t>Załącznik nr 2 do SWZ</w:t>
      </w:r>
      <w:r w:rsidRPr="00BC6FDC">
        <w:rPr>
          <w:rFonts w:asciiTheme="majorHAnsi" w:eastAsia="Times New Roman" w:hAnsiTheme="majorHAnsi" w:cstheme="majorHAnsi"/>
        </w:rPr>
        <w:t>.</w:t>
      </w:r>
    </w:p>
    <w:p w14:paraId="11702587"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„przeciągnij” i „upuść”, służące do dodawania plików.</w:t>
      </w:r>
    </w:p>
    <w:p w14:paraId="165C64C4"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Wykonawca dodaje wybrany z dysku i uprzednio podpisany Formularz ofertowy – załącznik nr 2, do SWZ w pierwszym polu („Wypełniony formularz oferty”). W kolejnym polu („Załączniki i inne dokumenty przedstawione w ofercie przez Wykonawcę”), Wykonawca dodaje pozostałe pliki stanowiące ofertę lub składane wraz z ofertą.</w:t>
      </w:r>
    </w:p>
    <w:p w14:paraId="719279EF"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Szczegółowe informacje o sposobie pozyskania usługi kwalifikowanego podpisu elektronicznego oraz warunkach jej użycia można znaleźć na stronach internetowych kwalifikowanych dostawców usług zaufania, których lista znajduje się pod adresem internetowym: http://www.nccert.pl/kontakt.htm W zależności od formatu kwalifikowanego podpisu (</w:t>
      </w:r>
      <w:proofErr w:type="spellStart"/>
      <w:r w:rsidRPr="00BC6FDC">
        <w:rPr>
          <w:rFonts w:asciiTheme="majorHAnsi" w:eastAsia="Times New Roman" w:hAnsiTheme="majorHAnsi" w:cstheme="majorHAnsi"/>
        </w:rPr>
        <w:t>PAdES</w:t>
      </w:r>
      <w:proofErr w:type="spellEnd"/>
      <w:r w:rsidRPr="00BC6FDC">
        <w:rPr>
          <w:rFonts w:asciiTheme="majorHAnsi" w:eastAsia="Times New Roman" w:hAnsiTheme="majorHAnsi" w:cstheme="majorHAnsi"/>
        </w:rPr>
        <w:t xml:space="preserve">, </w:t>
      </w:r>
      <w:proofErr w:type="spellStart"/>
      <w:r w:rsidRPr="00BC6FDC">
        <w:rPr>
          <w:rFonts w:asciiTheme="majorHAnsi" w:eastAsia="Times New Roman" w:hAnsiTheme="majorHAnsi" w:cstheme="majorHAnsi"/>
        </w:rPr>
        <w:t>XAdES</w:t>
      </w:r>
      <w:proofErr w:type="spellEnd"/>
      <w:r w:rsidRPr="00BC6FDC">
        <w:rPr>
          <w:rFonts w:asciiTheme="majorHAnsi" w:eastAsia="Times New Roman" w:hAnsiTheme="majorHAnsi" w:cstheme="majorHAnsi"/>
        </w:rPr>
        <w:t xml:space="preserve">) i jego typu (zewnętrzny, wewnętrzny), Wykonawca dołącza do Platformy uprzednio podpisane dokumenty wraz z wygenerowanym plikiem podpisu (typ zewnętrzny) lub dokument z wszytym podpisem (typ wewnętrzny): 1) Dokumenty w formacje „pdf” zaleca się podpisywać tylko formatem </w:t>
      </w:r>
      <w:proofErr w:type="spellStart"/>
      <w:r w:rsidRPr="00BC6FDC">
        <w:rPr>
          <w:rFonts w:asciiTheme="majorHAnsi" w:eastAsia="Times New Roman" w:hAnsiTheme="majorHAnsi" w:cstheme="majorHAnsi"/>
        </w:rPr>
        <w:t>PAdES</w:t>
      </w:r>
      <w:proofErr w:type="spellEnd"/>
      <w:r w:rsidRPr="00BC6FDC">
        <w:rPr>
          <w:rFonts w:asciiTheme="majorHAnsi" w:eastAsia="Times New Roman" w:hAnsiTheme="majorHAnsi" w:cstheme="majorHAnsi"/>
        </w:rPr>
        <w:t xml:space="preserve">; 2) Zamawiający dopuszcza podpisanie dokumentów w formacie innym niż „pdf”, wtedy zaleca się użyć formatu </w:t>
      </w:r>
      <w:proofErr w:type="spellStart"/>
      <w:r w:rsidRPr="00BC6FDC">
        <w:rPr>
          <w:rFonts w:asciiTheme="majorHAnsi" w:eastAsia="Times New Roman" w:hAnsiTheme="majorHAnsi" w:cstheme="majorHAnsi"/>
        </w:rPr>
        <w:t>XAdES</w:t>
      </w:r>
      <w:proofErr w:type="spellEnd"/>
      <w:r w:rsidRPr="00BC6FDC">
        <w:rPr>
          <w:rFonts w:asciiTheme="majorHAnsi" w:eastAsia="Times New Roman" w:hAnsiTheme="majorHAnsi" w:cstheme="majorHAnsi"/>
        </w:rPr>
        <w:t>.</w:t>
      </w:r>
    </w:p>
    <w:p w14:paraId="1B5CB1A6"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lastRenderedPageBreak/>
        <w:t>System sprawdza, czy złożone pliki są podpisane i automatycznie je szyfruje. W przypadku braku podpisu system poinformuje o tym w trakcie składania dokumentów, jednakże zostaną one przyjęte przez Platformę mimo braku podpisu. Szczegółowe informacje, jak podpisywać dokumenty znajdują się w instrukcji podpisywania znajdującej się w Centrum pomocy na Platformie e–Zamówienia. W przypadku pozytywnego zakończenia procesu, potwierdzenie czasu przekazania i odbioru oferty znajdować się będzie w Elektronicznym Potwierdzeniu Przyjęcia (EPP) i Elektronicznym Potwierdzeniu Odebrania (EPO). EPP i EPO dostępne są dla zalogowanego Wykonawcy w zakładce „Oferty/Wnioski”.</w:t>
      </w:r>
    </w:p>
    <w:p w14:paraId="4E17EF77"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Oferta może być złożona tylko do upływu terminu składania ofert.</w:t>
      </w:r>
    </w:p>
    <w:p w14:paraId="074A90FC"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Wykonawca może przed upływem terminu składania ofert wycofać ofertę. Wykonawca wycofuje ofertę w zakładce „Oferty/wnioski” używając przycisku „Wycofaj ofertę”.</w:t>
      </w:r>
    </w:p>
    <w:p w14:paraId="52A8C479"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Maksymalny łączny rozmiar plików stanowiących ofertę lub składanych wraz z ofertą to 250 MB.</w:t>
      </w:r>
    </w:p>
    <w:p w14:paraId="2F864740"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W przypadku, gdy Wykonawcę reprezentuje pełnomocnik, do oferty musi być załączone pełnomocnictwo w oryginale sporządzone w postaci elektronicznej i opatrzone kwalifikowanym podpisem elektronicznym.</w:t>
      </w:r>
    </w:p>
    <w:p w14:paraId="4D682E4D"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Jeżeli oferta zawiera informacje stanowiące tajemnicę przedsiębiorstwa w rozumieniu ustawy z dnia 16 kwietnia 1993 r. o zwalczaniu nieuczciwej konkurencji, Wykonawca, w celu zachowania poufności tych informacji, przekazuje je w wydzielonym i odpowiednio oznaczonym pliku. W razie jednoczesnego wystąpienia w danym dokumencie lub oświadczeniu treści o charakterze jawnym i niejawnym, należy podzielić ten plik na dwa pliki i każdy z nich odpowiednio oznaczyć. Odpowiednie oznaczenie zastrzeżonej treści oferty spoczywa na Wykonawcy. Wykonawca wraz z przekazaniem informacji o zastrzeżeniu tajemnicy przedsiębiorstwa, zobowiązany jest wykazać, iż zastrzeżone informacje stanowią tajemnicę przedsiębiorstwa, pod rygorem możliwości ich odtajnienia. Jawną część uzasadnienia zastrzeżenia tajemnicy przedsiębiorstwa należy złożyć w odrębnym pliku. W sytuacji, gdy Wykonawca zastrzeże w ofercie informacje, które nie stanowią tajemnicy przedsiębiorstwa lub są jawne na podstawie przepisów ustawy lub odrębnych przepisów, informacje te będą podlegały udostępnieniu na takich samych zasadach, jak pozostałe niezastrzeżone informacje. Powyższe regulacje znajdują odpowiednie zastosowanie, w przypadku zastrzeżenia informacji stanowiących tajemnicę przedsiębiorstwa na późniejszym etapie postępowania.</w:t>
      </w:r>
    </w:p>
    <w:p w14:paraId="30C527D3" w14:textId="77777777" w:rsidR="007B215C" w:rsidRPr="00BC6FDC" w:rsidRDefault="007B215C">
      <w:pPr>
        <w:pStyle w:val="Akapitzlist"/>
        <w:numPr>
          <w:ilvl w:val="1"/>
          <w:numId w:val="80"/>
        </w:numPr>
        <w:spacing w:line="360" w:lineRule="auto"/>
        <w:ind w:left="1134" w:hanging="567"/>
        <w:jc w:val="both"/>
        <w:rPr>
          <w:rFonts w:asciiTheme="majorHAnsi" w:eastAsia="Times New Roman" w:hAnsiTheme="majorHAnsi" w:cstheme="majorHAnsi"/>
        </w:rPr>
      </w:pPr>
      <w:r w:rsidRPr="00BC6FDC">
        <w:rPr>
          <w:rFonts w:asciiTheme="majorHAnsi" w:eastAsia="Times New Roman" w:hAnsiTheme="majorHAnsi" w:cstheme="majorHAnsi"/>
        </w:rPr>
        <w:t>Zamawiający nie ponosi odpowiedzialności za nieprawidłowe lub nieterminowe złożenie oferty, w szczególności Zamawiający nie odpowiada za ujawnienie przez Wykonawcę treści swojej oferty przed upływem terminu składania i otwarcia ofert. Nieprawidłowe złożenie oferty przez Wykonawcę nie stanowi podstawy żądania unieważnienia postępowania. Zaleca się, aby rozpocząć składanie oferty z odpowiednim wyprzedzeniem (nie na ostatnią chwilę).</w:t>
      </w:r>
    </w:p>
    <w:p w14:paraId="000000D9" w14:textId="0963BA3A" w:rsidR="000B72C3" w:rsidRPr="000A70B6" w:rsidRDefault="00937A4C">
      <w:pPr>
        <w:pStyle w:val="Nagwek2"/>
        <w:numPr>
          <w:ilvl w:val="0"/>
          <w:numId w:val="80"/>
        </w:numPr>
        <w:spacing w:line="360" w:lineRule="auto"/>
        <w:rPr>
          <w:b/>
          <w:bCs/>
          <w:sz w:val="22"/>
          <w:szCs w:val="22"/>
        </w:rPr>
      </w:pPr>
      <w:r w:rsidRPr="000A70B6">
        <w:rPr>
          <w:b/>
          <w:bCs/>
          <w:sz w:val="22"/>
          <w:szCs w:val="22"/>
        </w:rPr>
        <w:lastRenderedPageBreak/>
        <w:t>Sposób obliczania ceny oferty</w:t>
      </w:r>
      <w:bookmarkEnd w:id="45"/>
      <w:bookmarkEnd w:id="46"/>
    </w:p>
    <w:p w14:paraId="000000DA" w14:textId="0BE5AFFD"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Wykonawca podaje cenę za realizację przedmiotu zamówienia zgodnie ze wzorem Formularza</w:t>
      </w:r>
      <w:r w:rsidR="0065548E" w:rsidRPr="00BC6FDC">
        <w:rPr>
          <w:rFonts w:asciiTheme="majorHAnsi" w:hAnsiTheme="majorHAnsi" w:cstheme="majorHAnsi"/>
        </w:rPr>
        <w:t xml:space="preserve"> ofertowego</w:t>
      </w:r>
      <w:r w:rsidRPr="00BC6FDC">
        <w:rPr>
          <w:rFonts w:asciiTheme="majorHAnsi" w:hAnsiTheme="majorHAnsi" w:cstheme="majorHAnsi"/>
        </w:rPr>
        <w:t xml:space="preserve">, stanowiącego </w:t>
      </w:r>
      <w:r w:rsidRPr="00BC6FDC">
        <w:rPr>
          <w:rFonts w:asciiTheme="majorHAnsi" w:hAnsiTheme="majorHAnsi" w:cstheme="majorHAnsi"/>
          <w:b/>
        </w:rPr>
        <w:t xml:space="preserve">Załącznik nr </w:t>
      </w:r>
      <w:r w:rsidR="00AD3113" w:rsidRPr="00BC6FDC">
        <w:rPr>
          <w:rFonts w:asciiTheme="majorHAnsi" w:hAnsiTheme="majorHAnsi" w:cstheme="majorHAnsi"/>
          <w:b/>
        </w:rPr>
        <w:t>2</w:t>
      </w:r>
      <w:r w:rsidRPr="00BC6FDC">
        <w:rPr>
          <w:rFonts w:asciiTheme="majorHAnsi" w:hAnsiTheme="majorHAnsi" w:cstheme="majorHAnsi"/>
          <w:b/>
        </w:rPr>
        <w:t xml:space="preserve"> do SWZ. </w:t>
      </w:r>
    </w:p>
    <w:p w14:paraId="000000DB" w14:textId="4E5BF47A"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Cena ofertowa brutto musi uwzględniać wszystkie koszty związane</w:t>
      </w:r>
      <w:r w:rsidR="002626CE" w:rsidRPr="00BC6FDC">
        <w:rPr>
          <w:rFonts w:asciiTheme="majorHAnsi" w:hAnsiTheme="majorHAnsi" w:cstheme="majorHAnsi"/>
        </w:rPr>
        <w:t xml:space="preserve"> z </w:t>
      </w:r>
      <w:r w:rsidRPr="00BC6FDC">
        <w:rPr>
          <w:rFonts w:asciiTheme="majorHAnsi" w:hAnsiTheme="majorHAnsi" w:cstheme="majorHAnsi"/>
        </w:rPr>
        <w:t>realizacją przedmiotu zamówienia zgodnie</w:t>
      </w:r>
      <w:r w:rsidR="002626CE" w:rsidRPr="00BC6FDC">
        <w:rPr>
          <w:rFonts w:asciiTheme="majorHAnsi" w:hAnsiTheme="majorHAnsi" w:cstheme="majorHAnsi"/>
        </w:rPr>
        <w:t xml:space="preserve"> z </w:t>
      </w:r>
      <w:r w:rsidRPr="00BC6FDC">
        <w:rPr>
          <w:rFonts w:asciiTheme="majorHAnsi" w:hAnsiTheme="majorHAnsi" w:cstheme="majorHAnsi"/>
        </w:rPr>
        <w:t>opisem przedmiotu zamówienia oraz istotnymi postanowieniami umowy określonymi</w:t>
      </w:r>
      <w:r w:rsidR="002626CE" w:rsidRPr="00BC6FDC">
        <w:rPr>
          <w:rFonts w:asciiTheme="majorHAnsi" w:hAnsiTheme="majorHAnsi" w:cstheme="majorHAnsi"/>
        </w:rPr>
        <w:t xml:space="preserve"> w </w:t>
      </w:r>
      <w:r w:rsidRPr="00BC6FDC">
        <w:rPr>
          <w:rFonts w:asciiTheme="majorHAnsi" w:hAnsiTheme="majorHAnsi" w:cstheme="majorHAnsi"/>
        </w:rPr>
        <w:t>niniejszej SWZ</w:t>
      </w:r>
      <w:r w:rsidR="002626CE" w:rsidRPr="00BC6FDC">
        <w:rPr>
          <w:rFonts w:asciiTheme="majorHAnsi" w:hAnsiTheme="majorHAnsi" w:cstheme="majorHAnsi"/>
        </w:rPr>
        <w:t xml:space="preserve"> w </w:t>
      </w:r>
      <w:r w:rsidR="00AD3113" w:rsidRPr="00BC6FDC">
        <w:rPr>
          <w:rFonts w:asciiTheme="majorHAnsi" w:hAnsiTheme="majorHAnsi" w:cstheme="majorHAnsi"/>
        </w:rPr>
        <w:t xml:space="preserve">tym </w:t>
      </w:r>
      <w:r w:rsidRPr="00BC6FDC">
        <w:rPr>
          <w:rFonts w:asciiTheme="majorHAnsi" w:hAnsiTheme="majorHAnsi" w:cstheme="majorHAnsi"/>
        </w:rPr>
        <w:t>podat</w:t>
      </w:r>
      <w:r w:rsidR="00AD3113" w:rsidRPr="00BC6FDC">
        <w:rPr>
          <w:rFonts w:asciiTheme="majorHAnsi" w:hAnsiTheme="majorHAnsi" w:cstheme="majorHAnsi"/>
        </w:rPr>
        <w:t>ek</w:t>
      </w:r>
      <w:r w:rsidRPr="00BC6FDC">
        <w:rPr>
          <w:rFonts w:asciiTheme="majorHAnsi" w:hAnsiTheme="majorHAnsi" w:cstheme="majorHAnsi"/>
        </w:rPr>
        <w:t xml:space="preserve"> VAT </w:t>
      </w:r>
      <w:r w:rsidR="00AD3113" w:rsidRPr="00BC6FDC">
        <w:rPr>
          <w:rFonts w:asciiTheme="majorHAnsi" w:hAnsiTheme="majorHAnsi" w:cstheme="majorHAnsi"/>
        </w:rPr>
        <w:t>wg obowiązującej stawki.</w:t>
      </w:r>
    </w:p>
    <w:p w14:paraId="000000DD" w14:textId="6917A418"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Cena oferty powinna być wyrażona</w:t>
      </w:r>
      <w:r w:rsidR="002626CE" w:rsidRPr="00BC6FDC">
        <w:rPr>
          <w:rFonts w:asciiTheme="majorHAnsi" w:hAnsiTheme="majorHAnsi" w:cstheme="majorHAnsi"/>
        </w:rPr>
        <w:t xml:space="preserve"> w </w:t>
      </w:r>
      <w:r w:rsidRPr="00BC6FDC">
        <w:rPr>
          <w:rFonts w:asciiTheme="majorHAnsi" w:hAnsiTheme="majorHAnsi" w:cstheme="majorHAnsi"/>
        </w:rPr>
        <w:t>złotych polskich (PLN)</w:t>
      </w:r>
      <w:r w:rsidR="002626CE" w:rsidRPr="00BC6FDC">
        <w:rPr>
          <w:rFonts w:asciiTheme="majorHAnsi" w:hAnsiTheme="majorHAnsi" w:cstheme="majorHAnsi"/>
        </w:rPr>
        <w:t xml:space="preserve"> z </w:t>
      </w:r>
      <w:r w:rsidRPr="00BC6FDC">
        <w:rPr>
          <w:rFonts w:asciiTheme="majorHAnsi" w:hAnsiTheme="majorHAnsi" w:cstheme="majorHAnsi"/>
        </w:rPr>
        <w:t>dokładnością do dwóch miejsc po przecinku.</w:t>
      </w:r>
    </w:p>
    <w:p w14:paraId="000000DE" w14:textId="59FAD2D6"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nie przewiduje rozliczeń</w:t>
      </w:r>
      <w:r w:rsidR="002626CE" w:rsidRPr="00BC6FDC">
        <w:rPr>
          <w:rFonts w:asciiTheme="majorHAnsi" w:hAnsiTheme="majorHAnsi" w:cstheme="majorHAnsi"/>
        </w:rPr>
        <w:t xml:space="preserve"> w </w:t>
      </w:r>
      <w:r w:rsidRPr="00BC6FDC">
        <w:rPr>
          <w:rFonts w:asciiTheme="majorHAnsi" w:hAnsiTheme="majorHAnsi" w:cstheme="majorHAnsi"/>
        </w:rPr>
        <w:t>walucie obcej.</w:t>
      </w:r>
    </w:p>
    <w:p w14:paraId="000000DF" w14:textId="2D041A3B"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Wyliczona cena oferty brutto będzie służyć do porównania złożonych ofert</w:t>
      </w:r>
      <w:r w:rsidR="002626CE" w:rsidRPr="00BC6FDC">
        <w:rPr>
          <w:rFonts w:asciiTheme="majorHAnsi" w:hAnsiTheme="majorHAnsi" w:cstheme="majorHAnsi"/>
        </w:rPr>
        <w:t xml:space="preserve"> i </w:t>
      </w:r>
      <w:r w:rsidRPr="00BC6FDC">
        <w:rPr>
          <w:rFonts w:asciiTheme="majorHAnsi" w:hAnsiTheme="majorHAnsi" w:cstheme="majorHAnsi"/>
        </w:rPr>
        <w:t>do rozliczenia</w:t>
      </w:r>
      <w:r w:rsidR="002626CE" w:rsidRPr="00BC6FDC">
        <w:rPr>
          <w:rFonts w:asciiTheme="majorHAnsi" w:hAnsiTheme="majorHAnsi" w:cstheme="majorHAnsi"/>
        </w:rPr>
        <w:t xml:space="preserve"> w </w:t>
      </w:r>
      <w:r w:rsidRPr="00BC6FDC">
        <w:rPr>
          <w:rFonts w:asciiTheme="majorHAnsi" w:hAnsiTheme="majorHAnsi" w:cstheme="majorHAnsi"/>
        </w:rPr>
        <w:t>trakcie realizacji zamówienia.</w:t>
      </w:r>
    </w:p>
    <w:p w14:paraId="3EDF646D" w14:textId="2F4EF47E" w:rsidR="00B60BC7"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Jeżeli została złożona oferta, której wybór prowadziłby do powstania</w:t>
      </w:r>
      <w:r w:rsidR="002626CE" w:rsidRPr="00BC6FDC">
        <w:rPr>
          <w:rFonts w:asciiTheme="majorHAnsi" w:hAnsiTheme="majorHAnsi" w:cstheme="majorHAnsi"/>
        </w:rPr>
        <w:t xml:space="preserve"> u </w:t>
      </w:r>
      <w:r w:rsidRPr="00BC6FDC">
        <w:rPr>
          <w:rFonts w:asciiTheme="majorHAnsi" w:hAnsiTheme="majorHAnsi" w:cstheme="majorHAnsi"/>
        </w:rPr>
        <w:t>zamawiającego obowiązku podatkowego zgodnie</w:t>
      </w:r>
      <w:r w:rsidR="002626CE" w:rsidRPr="00BC6FDC">
        <w:rPr>
          <w:rFonts w:asciiTheme="majorHAnsi" w:hAnsiTheme="majorHAnsi" w:cstheme="majorHAnsi"/>
        </w:rPr>
        <w:t xml:space="preserve"> z </w:t>
      </w:r>
      <w:r w:rsidRPr="00BC6FDC">
        <w:rPr>
          <w:rFonts w:asciiTheme="majorHAnsi" w:hAnsiTheme="majorHAnsi" w:cstheme="majorHAnsi"/>
        </w:rPr>
        <w:t>ustawą</w:t>
      </w:r>
      <w:r w:rsidR="002626CE" w:rsidRPr="00BC6FDC">
        <w:rPr>
          <w:rFonts w:asciiTheme="majorHAnsi" w:hAnsiTheme="majorHAnsi" w:cstheme="majorHAnsi"/>
        </w:rPr>
        <w:t xml:space="preserve"> z </w:t>
      </w:r>
      <w:r w:rsidRPr="00BC6FDC">
        <w:rPr>
          <w:rFonts w:asciiTheme="majorHAnsi" w:hAnsiTheme="majorHAnsi" w:cstheme="majorHAnsi"/>
        </w:rPr>
        <w:t>dnia 11 marca 2004 r.</w:t>
      </w:r>
      <w:r w:rsidR="002626CE" w:rsidRPr="00BC6FDC">
        <w:rPr>
          <w:rFonts w:asciiTheme="majorHAnsi" w:hAnsiTheme="majorHAnsi" w:cstheme="majorHAnsi"/>
        </w:rPr>
        <w:t xml:space="preserve"> o </w:t>
      </w:r>
      <w:r w:rsidRPr="00BC6FDC">
        <w:rPr>
          <w:rFonts w:asciiTheme="majorHAnsi" w:hAnsiTheme="majorHAnsi" w:cstheme="majorHAnsi"/>
        </w:rPr>
        <w:t>podatku od towarów</w:t>
      </w:r>
      <w:r w:rsidR="002626CE" w:rsidRPr="00BC6FDC">
        <w:rPr>
          <w:rFonts w:asciiTheme="majorHAnsi" w:hAnsiTheme="majorHAnsi" w:cstheme="majorHAnsi"/>
        </w:rPr>
        <w:t xml:space="preserve"> i </w:t>
      </w:r>
      <w:r w:rsidRPr="00BC6FDC">
        <w:rPr>
          <w:rFonts w:asciiTheme="majorHAnsi" w:hAnsiTheme="majorHAnsi" w:cstheme="majorHAnsi"/>
        </w:rPr>
        <w:t>usług (</w:t>
      </w:r>
      <w:proofErr w:type="spellStart"/>
      <w:r w:rsidR="00AD3113" w:rsidRPr="00BC6FDC">
        <w:rPr>
          <w:rFonts w:asciiTheme="majorHAnsi" w:hAnsiTheme="majorHAnsi" w:cstheme="majorHAnsi"/>
        </w:rPr>
        <w:t>t.j</w:t>
      </w:r>
      <w:proofErr w:type="spellEnd"/>
      <w:r w:rsidR="00AD3113" w:rsidRPr="00BC6FDC">
        <w:rPr>
          <w:rFonts w:asciiTheme="majorHAnsi" w:hAnsiTheme="majorHAnsi" w:cstheme="majorHAnsi"/>
        </w:rPr>
        <w:t>.</w:t>
      </w:r>
      <w:r w:rsidR="004008E5" w:rsidRPr="00BC6FDC">
        <w:rPr>
          <w:rFonts w:asciiTheme="majorHAnsi" w:hAnsiTheme="majorHAnsi" w:cstheme="majorHAnsi"/>
        </w:rPr>
        <w:t xml:space="preserve"> Dz.</w:t>
      </w:r>
      <w:r w:rsidRPr="00BC6FDC">
        <w:rPr>
          <w:rFonts w:asciiTheme="majorHAnsi" w:hAnsiTheme="majorHAnsi" w:cstheme="majorHAnsi"/>
        </w:rPr>
        <w:t>U.</w:t>
      </w:r>
      <w:r w:rsidR="002626CE" w:rsidRPr="00BC6FDC">
        <w:rPr>
          <w:rFonts w:asciiTheme="majorHAnsi" w:hAnsiTheme="majorHAnsi" w:cstheme="majorHAnsi"/>
        </w:rPr>
        <w:t xml:space="preserve"> z </w:t>
      </w:r>
      <w:r w:rsidR="00A20F82" w:rsidRPr="00BC6FDC">
        <w:rPr>
          <w:rFonts w:asciiTheme="majorHAnsi" w:hAnsiTheme="majorHAnsi" w:cstheme="majorHAnsi"/>
        </w:rPr>
        <w:t>202</w:t>
      </w:r>
      <w:r w:rsidR="000A70B6">
        <w:rPr>
          <w:rFonts w:asciiTheme="majorHAnsi" w:hAnsiTheme="majorHAnsi" w:cstheme="majorHAnsi"/>
        </w:rPr>
        <w:t>5</w:t>
      </w:r>
      <w:r w:rsidR="0065548E" w:rsidRPr="00BC6FDC">
        <w:rPr>
          <w:rFonts w:asciiTheme="majorHAnsi" w:hAnsiTheme="majorHAnsi" w:cstheme="majorHAnsi"/>
        </w:rPr>
        <w:t xml:space="preserve"> </w:t>
      </w:r>
      <w:r w:rsidRPr="00BC6FDC">
        <w:rPr>
          <w:rFonts w:asciiTheme="majorHAnsi" w:hAnsiTheme="majorHAnsi" w:cstheme="majorHAnsi"/>
        </w:rPr>
        <w:t>r. poz.</w:t>
      </w:r>
      <w:r w:rsidR="004008E5" w:rsidRPr="00BC6FDC">
        <w:rPr>
          <w:rFonts w:asciiTheme="majorHAnsi" w:hAnsiTheme="majorHAnsi" w:cstheme="majorHAnsi"/>
        </w:rPr>
        <w:t xml:space="preserve"> </w:t>
      </w:r>
      <w:r w:rsidR="000A70B6">
        <w:rPr>
          <w:rFonts w:asciiTheme="majorHAnsi" w:hAnsiTheme="majorHAnsi" w:cstheme="majorHAnsi"/>
        </w:rPr>
        <w:t>775</w:t>
      </w:r>
      <w:r w:rsidR="002626CE" w:rsidRPr="00BC6FDC">
        <w:rPr>
          <w:rFonts w:asciiTheme="majorHAnsi" w:hAnsiTheme="majorHAnsi" w:cstheme="majorHAnsi"/>
        </w:rPr>
        <w:t xml:space="preserve"> z </w:t>
      </w:r>
      <w:proofErr w:type="spellStart"/>
      <w:r w:rsidRPr="00BC6FDC">
        <w:rPr>
          <w:rFonts w:asciiTheme="majorHAnsi" w:hAnsiTheme="majorHAnsi" w:cstheme="majorHAnsi"/>
        </w:rPr>
        <w:t>późn</w:t>
      </w:r>
      <w:proofErr w:type="spellEnd"/>
      <w:r w:rsidRPr="00BC6FDC">
        <w:rPr>
          <w:rFonts w:asciiTheme="majorHAnsi" w:hAnsiTheme="majorHAnsi" w:cstheme="majorHAnsi"/>
        </w:rPr>
        <w:t>. zm.), dla celów zastosowania kryterium ceny lub kosztu zamawiający dolicza do przedstawionej</w:t>
      </w:r>
      <w:r w:rsidR="002626CE" w:rsidRPr="00BC6FDC">
        <w:rPr>
          <w:rFonts w:asciiTheme="majorHAnsi" w:hAnsiTheme="majorHAnsi" w:cstheme="majorHAnsi"/>
        </w:rPr>
        <w:t xml:space="preserve"> w </w:t>
      </w:r>
      <w:r w:rsidRPr="00BC6FDC">
        <w:rPr>
          <w:rFonts w:asciiTheme="majorHAnsi" w:hAnsiTheme="majorHAnsi" w:cstheme="majorHAnsi"/>
        </w:rPr>
        <w:t>tej ofercie ceny kwotę podatku od towarów</w:t>
      </w:r>
      <w:r w:rsidR="002626CE" w:rsidRPr="00BC6FDC">
        <w:rPr>
          <w:rFonts w:asciiTheme="majorHAnsi" w:hAnsiTheme="majorHAnsi" w:cstheme="majorHAnsi"/>
        </w:rPr>
        <w:t xml:space="preserve"> i </w:t>
      </w:r>
      <w:r w:rsidRPr="00BC6FDC">
        <w:rPr>
          <w:rFonts w:asciiTheme="majorHAnsi" w:hAnsiTheme="majorHAnsi" w:cstheme="majorHAnsi"/>
        </w:rPr>
        <w:t>usług, którą miałby obowiązek rozliczyć.</w:t>
      </w:r>
      <w:r w:rsidRPr="00BC6FDC">
        <w:rPr>
          <w:rFonts w:asciiTheme="majorHAnsi" w:hAnsiTheme="majorHAnsi" w:cstheme="majorHAnsi"/>
          <w:b/>
        </w:rPr>
        <w:t xml:space="preserve"> </w:t>
      </w:r>
    </w:p>
    <w:p w14:paraId="73F4AB29" w14:textId="17A95E6A" w:rsidR="00B60BC7"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ofercie,</w:t>
      </w:r>
      <w:r w:rsidR="002626CE" w:rsidRPr="00BC6FDC">
        <w:rPr>
          <w:rFonts w:asciiTheme="majorHAnsi" w:hAnsiTheme="majorHAnsi" w:cstheme="majorHAnsi"/>
        </w:rPr>
        <w:t xml:space="preserve"> o </w:t>
      </w:r>
      <w:r w:rsidRPr="00BC6FDC">
        <w:rPr>
          <w:rFonts w:asciiTheme="majorHAnsi" w:hAnsiTheme="majorHAnsi" w:cstheme="majorHAnsi"/>
        </w:rPr>
        <w:t>której mowa</w:t>
      </w:r>
      <w:r w:rsidR="002626CE" w:rsidRPr="00BC6FDC">
        <w:rPr>
          <w:rFonts w:asciiTheme="majorHAnsi" w:hAnsiTheme="majorHAnsi" w:cstheme="majorHAnsi"/>
        </w:rPr>
        <w:t xml:space="preserve"> w </w:t>
      </w:r>
      <w:r w:rsidR="00AD3113" w:rsidRPr="00BC6FDC">
        <w:rPr>
          <w:rFonts w:asciiTheme="majorHAnsi" w:hAnsiTheme="majorHAnsi" w:cstheme="majorHAnsi"/>
        </w:rPr>
        <w:t xml:space="preserve">pkt. </w:t>
      </w:r>
      <w:r w:rsidR="009705FD" w:rsidRPr="00BC6FDC">
        <w:rPr>
          <w:rFonts w:asciiTheme="majorHAnsi" w:hAnsiTheme="majorHAnsi" w:cstheme="majorHAnsi"/>
        </w:rPr>
        <w:t>16</w:t>
      </w:r>
      <w:r w:rsidR="00AD3113" w:rsidRPr="00BC6FDC">
        <w:rPr>
          <w:rFonts w:asciiTheme="majorHAnsi" w:hAnsiTheme="majorHAnsi" w:cstheme="majorHAnsi"/>
        </w:rPr>
        <w:t>.</w:t>
      </w:r>
      <w:r w:rsidR="00F10A75" w:rsidRPr="00BC6FDC">
        <w:rPr>
          <w:rFonts w:asciiTheme="majorHAnsi" w:hAnsiTheme="majorHAnsi" w:cstheme="majorHAnsi"/>
        </w:rPr>
        <w:t>6</w:t>
      </w:r>
      <w:r w:rsidR="009705FD" w:rsidRPr="00BC6FDC">
        <w:rPr>
          <w:rFonts w:asciiTheme="majorHAnsi" w:hAnsiTheme="majorHAnsi" w:cstheme="majorHAnsi"/>
        </w:rPr>
        <w:t>.</w:t>
      </w:r>
      <w:r w:rsidRPr="00BC6FDC">
        <w:rPr>
          <w:rFonts w:asciiTheme="majorHAnsi" w:hAnsiTheme="majorHAnsi" w:cstheme="majorHAnsi"/>
        </w:rPr>
        <w:t>, Wykonawca ma obowiązek:</w:t>
      </w:r>
    </w:p>
    <w:p w14:paraId="15710523" w14:textId="77777777" w:rsidR="009C4E91" w:rsidRDefault="00937A4C">
      <w:pPr>
        <w:pStyle w:val="Akapitzlist"/>
        <w:numPr>
          <w:ilvl w:val="2"/>
          <w:numId w:val="59"/>
        </w:numPr>
        <w:spacing w:line="360" w:lineRule="auto"/>
        <w:jc w:val="both"/>
        <w:rPr>
          <w:rFonts w:asciiTheme="majorHAnsi" w:hAnsiTheme="majorHAnsi" w:cstheme="majorHAnsi"/>
        </w:rPr>
      </w:pPr>
      <w:r w:rsidRPr="009C4E91">
        <w:rPr>
          <w:rFonts w:asciiTheme="majorHAnsi" w:hAnsiTheme="majorHAnsi" w:cstheme="majorHAnsi"/>
        </w:rPr>
        <w:t>poinformowania zamawiającego, że wybór jego oferty będzie prowadził do powstania</w:t>
      </w:r>
      <w:r w:rsidR="002626CE" w:rsidRPr="009C4E91">
        <w:rPr>
          <w:rFonts w:asciiTheme="majorHAnsi" w:hAnsiTheme="majorHAnsi" w:cstheme="majorHAnsi"/>
        </w:rPr>
        <w:t xml:space="preserve"> u </w:t>
      </w:r>
      <w:r w:rsidRPr="009C4E91">
        <w:rPr>
          <w:rFonts w:asciiTheme="majorHAnsi" w:hAnsiTheme="majorHAnsi" w:cstheme="majorHAnsi"/>
        </w:rPr>
        <w:t>zamawiającego obowiązku podatkowego;</w:t>
      </w:r>
    </w:p>
    <w:p w14:paraId="11CA40CF" w14:textId="77777777" w:rsidR="009C4E91" w:rsidRDefault="00937A4C">
      <w:pPr>
        <w:pStyle w:val="Akapitzlist"/>
        <w:numPr>
          <w:ilvl w:val="2"/>
          <w:numId w:val="59"/>
        </w:numPr>
        <w:spacing w:line="360" w:lineRule="auto"/>
        <w:jc w:val="both"/>
        <w:rPr>
          <w:rFonts w:asciiTheme="majorHAnsi" w:hAnsiTheme="majorHAnsi" w:cstheme="majorHAnsi"/>
        </w:rPr>
      </w:pPr>
      <w:r w:rsidRPr="009C4E91">
        <w:rPr>
          <w:rFonts w:asciiTheme="majorHAnsi" w:hAnsiTheme="majorHAnsi" w:cstheme="majorHAnsi"/>
        </w:rPr>
        <w:t>wskazania nazwy (rodzaju) towaru lub usługi, których dostawa lub świadczenie będą prowadziły do powstania obowiązku podatkowego;</w:t>
      </w:r>
    </w:p>
    <w:p w14:paraId="27E5205A" w14:textId="77777777" w:rsidR="009C4E91" w:rsidRDefault="00937A4C">
      <w:pPr>
        <w:pStyle w:val="Akapitzlist"/>
        <w:numPr>
          <w:ilvl w:val="2"/>
          <w:numId w:val="59"/>
        </w:numPr>
        <w:spacing w:line="360" w:lineRule="auto"/>
        <w:jc w:val="both"/>
        <w:rPr>
          <w:rFonts w:asciiTheme="majorHAnsi" w:hAnsiTheme="majorHAnsi" w:cstheme="majorHAnsi"/>
        </w:rPr>
      </w:pPr>
      <w:r w:rsidRPr="009C4E91">
        <w:rPr>
          <w:rFonts w:asciiTheme="majorHAnsi" w:hAnsiTheme="majorHAnsi" w:cstheme="majorHAnsi"/>
        </w:rPr>
        <w:t>wskazania wartości towaru lub usługi objętego obowiązkiem podatkowym zamawiającego, bez kwoty podatku;</w:t>
      </w:r>
    </w:p>
    <w:p w14:paraId="000000E4" w14:textId="5485B106" w:rsidR="000B72C3" w:rsidRPr="009C4E91" w:rsidRDefault="00937A4C">
      <w:pPr>
        <w:pStyle w:val="Akapitzlist"/>
        <w:numPr>
          <w:ilvl w:val="2"/>
          <w:numId w:val="59"/>
        </w:numPr>
        <w:spacing w:line="360" w:lineRule="auto"/>
        <w:jc w:val="both"/>
        <w:rPr>
          <w:rFonts w:asciiTheme="majorHAnsi" w:hAnsiTheme="majorHAnsi" w:cstheme="majorHAnsi"/>
        </w:rPr>
      </w:pPr>
      <w:r w:rsidRPr="009C4E91">
        <w:rPr>
          <w:rFonts w:asciiTheme="majorHAnsi" w:hAnsiTheme="majorHAnsi" w:cstheme="majorHAnsi"/>
        </w:rPr>
        <w:t>wskazania stawki podatku od towarów</w:t>
      </w:r>
      <w:r w:rsidR="002626CE" w:rsidRPr="009C4E91">
        <w:rPr>
          <w:rFonts w:asciiTheme="majorHAnsi" w:hAnsiTheme="majorHAnsi" w:cstheme="majorHAnsi"/>
        </w:rPr>
        <w:t xml:space="preserve"> i </w:t>
      </w:r>
      <w:r w:rsidRPr="009C4E91">
        <w:rPr>
          <w:rFonts w:asciiTheme="majorHAnsi" w:hAnsiTheme="majorHAnsi" w:cstheme="majorHAnsi"/>
        </w:rPr>
        <w:t>usług, która zgodnie</w:t>
      </w:r>
      <w:r w:rsidR="002626CE" w:rsidRPr="009C4E91">
        <w:rPr>
          <w:rFonts w:asciiTheme="majorHAnsi" w:hAnsiTheme="majorHAnsi" w:cstheme="majorHAnsi"/>
        </w:rPr>
        <w:t xml:space="preserve"> z </w:t>
      </w:r>
      <w:r w:rsidRPr="009C4E91">
        <w:rPr>
          <w:rFonts w:asciiTheme="majorHAnsi" w:hAnsiTheme="majorHAnsi" w:cstheme="majorHAnsi"/>
        </w:rPr>
        <w:t>wiedzą wykonawcy, będzie miała zastosowanie.</w:t>
      </w:r>
    </w:p>
    <w:p w14:paraId="405D40A7" w14:textId="3780373D" w:rsidR="00757907"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Jeżeli zaoferowana cena lub koszt, lub ich istotne części składowe, wydają się</w:t>
      </w:r>
      <w:r w:rsidRPr="00BC6FDC">
        <w:rPr>
          <w:rFonts w:asciiTheme="majorHAnsi" w:hAnsiTheme="majorHAnsi" w:cstheme="majorHAnsi"/>
          <w:w w:val="99"/>
        </w:rPr>
        <w:t xml:space="preserve"> </w:t>
      </w:r>
      <w:r w:rsidRPr="00BC6FDC">
        <w:rPr>
          <w:rFonts w:asciiTheme="majorHAnsi" w:hAnsiTheme="majorHAnsi" w:cstheme="majorHAnsi"/>
        </w:rPr>
        <w:t>rażąco niskie</w:t>
      </w:r>
      <w:r w:rsidR="002626CE" w:rsidRPr="00BC6FDC">
        <w:rPr>
          <w:rFonts w:asciiTheme="majorHAnsi" w:hAnsiTheme="majorHAnsi" w:cstheme="majorHAnsi"/>
        </w:rPr>
        <w:t xml:space="preserve"> w </w:t>
      </w:r>
      <w:r w:rsidRPr="00BC6FDC">
        <w:rPr>
          <w:rFonts w:asciiTheme="majorHAnsi" w:hAnsiTheme="majorHAnsi" w:cstheme="majorHAnsi"/>
        </w:rPr>
        <w:t>stosunku do przedmiotu zamówienia</w:t>
      </w:r>
      <w:r w:rsidR="002626CE" w:rsidRPr="00BC6FDC">
        <w:rPr>
          <w:rFonts w:asciiTheme="majorHAnsi" w:hAnsiTheme="majorHAnsi" w:cstheme="majorHAnsi"/>
        </w:rPr>
        <w:t xml:space="preserve"> i </w:t>
      </w:r>
      <w:r w:rsidRPr="00BC6FDC">
        <w:rPr>
          <w:rFonts w:asciiTheme="majorHAnsi" w:hAnsiTheme="majorHAnsi" w:cstheme="majorHAnsi"/>
        </w:rPr>
        <w:t>budzą wątpliwości</w:t>
      </w:r>
      <w:r w:rsidRPr="00BC6FDC">
        <w:rPr>
          <w:rFonts w:asciiTheme="majorHAnsi" w:hAnsiTheme="majorHAnsi" w:cstheme="majorHAnsi"/>
          <w:w w:val="99"/>
        </w:rPr>
        <w:t xml:space="preserve"> </w:t>
      </w:r>
      <w:r w:rsidRPr="00BC6FDC">
        <w:rPr>
          <w:rFonts w:asciiTheme="majorHAnsi" w:hAnsiTheme="majorHAnsi" w:cstheme="majorHAnsi"/>
        </w:rPr>
        <w:t>zamawiającego co do możliwości wykonania przedmiotu zamówienia zgodnie</w:t>
      </w:r>
      <w:r w:rsidR="002626CE" w:rsidRPr="00BC6FDC">
        <w:rPr>
          <w:rFonts w:asciiTheme="majorHAnsi" w:hAnsiTheme="majorHAnsi" w:cstheme="majorHAnsi"/>
          <w:w w:val="99"/>
        </w:rPr>
        <w:t xml:space="preserve"> z </w:t>
      </w:r>
      <w:r w:rsidRPr="00BC6FDC">
        <w:rPr>
          <w:rFonts w:asciiTheme="majorHAnsi" w:hAnsiTheme="majorHAnsi" w:cstheme="majorHAnsi"/>
        </w:rPr>
        <w:t>wymaganiami określonymi</w:t>
      </w:r>
      <w:r w:rsidR="002626CE" w:rsidRPr="00BC6FDC">
        <w:rPr>
          <w:rFonts w:asciiTheme="majorHAnsi" w:hAnsiTheme="majorHAnsi" w:cstheme="majorHAnsi"/>
        </w:rPr>
        <w:t xml:space="preserve"> w </w:t>
      </w:r>
      <w:r w:rsidRPr="00BC6FDC">
        <w:rPr>
          <w:rFonts w:asciiTheme="majorHAnsi" w:hAnsiTheme="majorHAnsi" w:cstheme="majorHAnsi"/>
        </w:rPr>
        <w:t>dokumentach zamówienia lub wynikającymi</w:t>
      </w:r>
      <w:r w:rsidR="002626CE" w:rsidRPr="00BC6FDC">
        <w:rPr>
          <w:rFonts w:asciiTheme="majorHAnsi" w:hAnsiTheme="majorHAnsi" w:cstheme="majorHAnsi"/>
          <w:w w:val="99"/>
        </w:rPr>
        <w:t xml:space="preserve"> z </w:t>
      </w:r>
      <w:r w:rsidRPr="00BC6FDC">
        <w:rPr>
          <w:rFonts w:asciiTheme="majorHAnsi" w:hAnsiTheme="majorHAnsi" w:cstheme="majorHAnsi"/>
        </w:rPr>
        <w:t>odrębnych przepisów, Zamawiający żąda od wykonawcy wyjaśnień,</w:t>
      </w:r>
      <w:r w:rsidR="002626CE" w:rsidRPr="00BC6FDC">
        <w:rPr>
          <w:rFonts w:asciiTheme="majorHAnsi" w:hAnsiTheme="majorHAnsi" w:cstheme="majorHAnsi"/>
        </w:rPr>
        <w:t xml:space="preserve"> w </w:t>
      </w:r>
      <w:r w:rsidRPr="00BC6FDC">
        <w:rPr>
          <w:rFonts w:asciiTheme="majorHAnsi" w:hAnsiTheme="majorHAnsi" w:cstheme="majorHAnsi"/>
        </w:rPr>
        <w:t>tym złożenie dowodów</w:t>
      </w:r>
      <w:r w:rsidR="002626CE" w:rsidRPr="00BC6FDC">
        <w:rPr>
          <w:rFonts w:asciiTheme="majorHAnsi" w:hAnsiTheme="majorHAnsi" w:cstheme="majorHAnsi"/>
        </w:rPr>
        <w:t xml:space="preserve"> w </w:t>
      </w:r>
      <w:r w:rsidRPr="00BC6FDC">
        <w:rPr>
          <w:rFonts w:asciiTheme="majorHAnsi" w:hAnsiTheme="majorHAnsi" w:cstheme="majorHAnsi"/>
        </w:rPr>
        <w:t>zakresie wyliczenia ceny lub kosztu, lub ich istotnych składowych. Wyjaśnienia mogą dotyczyć</w:t>
      </w:r>
      <w:r w:rsidR="002626CE" w:rsidRPr="00BC6FDC">
        <w:rPr>
          <w:rFonts w:asciiTheme="majorHAnsi" w:hAnsiTheme="majorHAnsi" w:cstheme="majorHAnsi"/>
        </w:rPr>
        <w:t xml:space="preserve"> w </w:t>
      </w:r>
      <w:r w:rsidRPr="00BC6FDC">
        <w:rPr>
          <w:rFonts w:asciiTheme="majorHAnsi" w:hAnsiTheme="majorHAnsi" w:cstheme="majorHAnsi"/>
        </w:rPr>
        <w:t>szczególności:</w:t>
      </w:r>
    </w:p>
    <w:p w14:paraId="2F2C0E76"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zarządzania procesem produkcji</w:t>
      </w:r>
    </w:p>
    <w:p w14:paraId="34AC796F"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wybranych rozwiązań technicznych, wyjątkowo korzystnych warunków dostaw;</w:t>
      </w:r>
    </w:p>
    <w:p w14:paraId="6B5E1034"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oryginalności dostaw oferowanych przez wykonawcę;</w:t>
      </w:r>
    </w:p>
    <w:p w14:paraId="38E92C54"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zgodności</w:t>
      </w:r>
      <w:r w:rsidR="002626CE" w:rsidRPr="009C4E91">
        <w:rPr>
          <w:rFonts w:asciiTheme="majorHAnsi" w:hAnsiTheme="majorHAnsi" w:cstheme="majorHAnsi"/>
        </w:rPr>
        <w:t xml:space="preserve"> z </w:t>
      </w:r>
      <w:r w:rsidRPr="009C4E91">
        <w:rPr>
          <w:rFonts w:asciiTheme="majorHAnsi" w:hAnsiTheme="majorHAnsi" w:cstheme="majorHAnsi"/>
        </w:rPr>
        <w:t xml:space="preserve">przepisami dotyczącymi kosztów pracy, których wartość przyjęta do ustalenia ceny nie może być niższa od minimalnego wynagrodzenia za pracę albo </w:t>
      </w:r>
      <w:r w:rsidRPr="009C4E91">
        <w:rPr>
          <w:rFonts w:asciiTheme="majorHAnsi" w:hAnsiTheme="majorHAnsi" w:cstheme="majorHAnsi"/>
        </w:rPr>
        <w:lastRenderedPageBreak/>
        <w:t>minimalnej stawki godzinowej, ustalonych na podstawie przepisów ustawy</w:t>
      </w:r>
      <w:r w:rsidR="002626CE" w:rsidRPr="009C4E91">
        <w:rPr>
          <w:rFonts w:asciiTheme="majorHAnsi" w:hAnsiTheme="majorHAnsi" w:cstheme="majorHAnsi"/>
        </w:rPr>
        <w:t xml:space="preserve"> z </w:t>
      </w:r>
      <w:r w:rsidRPr="009C4E91">
        <w:rPr>
          <w:rFonts w:asciiTheme="majorHAnsi" w:hAnsiTheme="majorHAnsi" w:cstheme="majorHAnsi"/>
        </w:rPr>
        <w:t>dnia 10 października 2002 r.</w:t>
      </w:r>
      <w:r w:rsidR="002626CE" w:rsidRPr="009C4E91">
        <w:rPr>
          <w:rFonts w:asciiTheme="majorHAnsi" w:hAnsiTheme="majorHAnsi" w:cstheme="majorHAnsi"/>
        </w:rPr>
        <w:t xml:space="preserve"> o </w:t>
      </w:r>
      <w:r w:rsidRPr="009C4E91">
        <w:rPr>
          <w:rFonts w:asciiTheme="majorHAnsi" w:hAnsiTheme="majorHAnsi" w:cstheme="majorHAnsi"/>
        </w:rPr>
        <w:t>minimalnym wynagrodzeniu za pracę (</w:t>
      </w:r>
      <w:proofErr w:type="spellStart"/>
      <w:r w:rsidR="00A20F82" w:rsidRPr="009C4E91">
        <w:rPr>
          <w:rFonts w:asciiTheme="majorHAnsi" w:hAnsiTheme="majorHAnsi" w:cstheme="majorHAnsi"/>
        </w:rPr>
        <w:t>t.j</w:t>
      </w:r>
      <w:proofErr w:type="spellEnd"/>
      <w:r w:rsidR="00A20F82" w:rsidRPr="009C4E91">
        <w:rPr>
          <w:rFonts w:asciiTheme="majorHAnsi" w:hAnsiTheme="majorHAnsi" w:cstheme="majorHAnsi"/>
        </w:rPr>
        <w:t xml:space="preserve">. </w:t>
      </w:r>
      <w:r w:rsidRPr="009C4E91">
        <w:rPr>
          <w:rFonts w:asciiTheme="majorHAnsi" w:hAnsiTheme="majorHAnsi" w:cstheme="majorHAnsi"/>
        </w:rPr>
        <w:t>Dz. U.</w:t>
      </w:r>
      <w:r w:rsidR="002626CE" w:rsidRPr="009C4E91">
        <w:rPr>
          <w:rFonts w:asciiTheme="majorHAnsi" w:hAnsiTheme="majorHAnsi" w:cstheme="majorHAnsi"/>
        </w:rPr>
        <w:t xml:space="preserve"> z </w:t>
      </w:r>
      <w:r w:rsidR="00A20F82" w:rsidRPr="009C4E91">
        <w:rPr>
          <w:rFonts w:asciiTheme="majorHAnsi" w:hAnsiTheme="majorHAnsi" w:cstheme="majorHAnsi"/>
        </w:rPr>
        <w:t>202</w:t>
      </w:r>
      <w:r w:rsidR="000A70B6" w:rsidRPr="009C4E91">
        <w:rPr>
          <w:rFonts w:asciiTheme="majorHAnsi" w:hAnsiTheme="majorHAnsi" w:cstheme="majorHAnsi"/>
        </w:rPr>
        <w:t>4</w:t>
      </w:r>
      <w:r w:rsidR="00A20F82" w:rsidRPr="009C4E91">
        <w:rPr>
          <w:rFonts w:asciiTheme="majorHAnsi" w:hAnsiTheme="majorHAnsi" w:cstheme="majorHAnsi"/>
        </w:rPr>
        <w:t xml:space="preserve"> </w:t>
      </w:r>
      <w:r w:rsidRPr="009C4E91">
        <w:rPr>
          <w:rFonts w:asciiTheme="majorHAnsi" w:hAnsiTheme="majorHAnsi" w:cstheme="majorHAnsi"/>
        </w:rPr>
        <w:t xml:space="preserve">r. poz. </w:t>
      </w:r>
      <w:r w:rsidR="000A70B6" w:rsidRPr="009C4E91">
        <w:rPr>
          <w:rFonts w:asciiTheme="majorHAnsi" w:hAnsiTheme="majorHAnsi" w:cstheme="majorHAnsi"/>
        </w:rPr>
        <w:t>1773</w:t>
      </w:r>
      <w:r w:rsidRPr="009C4E91">
        <w:rPr>
          <w:rFonts w:asciiTheme="majorHAnsi" w:hAnsiTheme="majorHAnsi" w:cstheme="majorHAnsi"/>
        </w:rPr>
        <w:t>) lub przepisów odrębnych właściwych dla spraw,</w:t>
      </w:r>
      <w:r w:rsidR="002626CE" w:rsidRPr="009C4E91">
        <w:rPr>
          <w:rFonts w:asciiTheme="majorHAnsi" w:hAnsiTheme="majorHAnsi" w:cstheme="majorHAnsi"/>
        </w:rPr>
        <w:t xml:space="preserve"> z </w:t>
      </w:r>
      <w:r w:rsidRPr="009C4E91">
        <w:rPr>
          <w:rFonts w:asciiTheme="majorHAnsi" w:hAnsiTheme="majorHAnsi" w:cstheme="majorHAnsi"/>
        </w:rPr>
        <w:t>którymi związane jest realizowane zamówienie;</w:t>
      </w:r>
    </w:p>
    <w:p w14:paraId="1AD910C5"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zgodności</w:t>
      </w:r>
      <w:r w:rsidR="002626CE" w:rsidRPr="009C4E91">
        <w:rPr>
          <w:rFonts w:asciiTheme="majorHAnsi" w:hAnsiTheme="majorHAnsi" w:cstheme="majorHAnsi"/>
        </w:rPr>
        <w:t xml:space="preserve"> z </w:t>
      </w:r>
      <w:r w:rsidRPr="009C4E91">
        <w:rPr>
          <w:rFonts w:asciiTheme="majorHAnsi" w:hAnsiTheme="majorHAnsi" w:cstheme="majorHAnsi"/>
        </w:rPr>
        <w:t>prawem</w:t>
      </w:r>
      <w:r w:rsidR="002626CE" w:rsidRPr="009C4E91">
        <w:rPr>
          <w:rFonts w:asciiTheme="majorHAnsi" w:hAnsiTheme="majorHAnsi" w:cstheme="majorHAnsi"/>
        </w:rPr>
        <w:t xml:space="preserve"> w </w:t>
      </w:r>
      <w:r w:rsidRPr="009C4E91">
        <w:rPr>
          <w:rFonts w:asciiTheme="majorHAnsi" w:hAnsiTheme="majorHAnsi" w:cstheme="majorHAnsi"/>
        </w:rPr>
        <w:t>rozumieniu przepisów</w:t>
      </w:r>
      <w:r w:rsidR="002626CE" w:rsidRPr="009C4E91">
        <w:rPr>
          <w:rFonts w:asciiTheme="majorHAnsi" w:hAnsiTheme="majorHAnsi" w:cstheme="majorHAnsi"/>
        </w:rPr>
        <w:t xml:space="preserve"> o </w:t>
      </w:r>
      <w:r w:rsidRPr="009C4E91">
        <w:rPr>
          <w:rFonts w:asciiTheme="majorHAnsi" w:hAnsiTheme="majorHAnsi" w:cstheme="majorHAnsi"/>
        </w:rPr>
        <w:t>postępowaniu</w:t>
      </w:r>
      <w:r w:rsidR="002626CE" w:rsidRPr="009C4E91">
        <w:rPr>
          <w:rFonts w:asciiTheme="majorHAnsi" w:hAnsiTheme="majorHAnsi" w:cstheme="majorHAnsi"/>
        </w:rPr>
        <w:t xml:space="preserve"> w </w:t>
      </w:r>
      <w:r w:rsidRPr="009C4E91">
        <w:rPr>
          <w:rFonts w:asciiTheme="majorHAnsi" w:hAnsiTheme="majorHAnsi" w:cstheme="majorHAnsi"/>
        </w:rPr>
        <w:t>sprawach dotyczących pomocy publicznej;</w:t>
      </w:r>
    </w:p>
    <w:p w14:paraId="6BF4AAD3"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zgodności</w:t>
      </w:r>
      <w:r w:rsidR="002626CE" w:rsidRPr="009C4E91">
        <w:rPr>
          <w:rFonts w:asciiTheme="majorHAnsi" w:hAnsiTheme="majorHAnsi" w:cstheme="majorHAnsi"/>
        </w:rPr>
        <w:t xml:space="preserve"> z </w:t>
      </w:r>
      <w:r w:rsidRPr="009C4E91">
        <w:rPr>
          <w:rFonts w:asciiTheme="majorHAnsi" w:hAnsiTheme="majorHAnsi" w:cstheme="majorHAnsi"/>
        </w:rPr>
        <w:t>przepisami</w:t>
      </w:r>
      <w:r w:rsidR="002626CE" w:rsidRPr="009C4E91">
        <w:rPr>
          <w:rFonts w:asciiTheme="majorHAnsi" w:hAnsiTheme="majorHAnsi" w:cstheme="majorHAnsi"/>
        </w:rPr>
        <w:t xml:space="preserve"> z </w:t>
      </w:r>
      <w:r w:rsidRPr="009C4E91">
        <w:rPr>
          <w:rFonts w:asciiTheme="majorHAnsi" w:hAnsiTheme="majorHAnsi" w:cstheme="majorHAnsi"/>
        </w:rPr>
        <w:t>zakresu prawa pracy</w:t>
      </w:r>
      <w:r w:rsidR="002626CE" w:rsidRPr="009C4E91">
        <w:rPr>
          <w:rFonts w:asciiTheme="majorHAnsi" w:hAnsiTheme="majorHAnsi" w:cstheme="majorHAnsi"/>
        </w:rPr>
        <w:t xml:space="preserve"> i </w:t>
      </w:r>
      <w:r w:rsidRPr="009C4E91">
        <w:rPr>
          <w:rFonts w:asciiTheme="majorHAnsi" w:hAnsiTheme="majorHAnsi" w:cstheme="majorHAnsi"/>
        </w:rPr>
        <w:t>zabezpieczenia społecznego, obowiązującymi</w:t>
      </w:r>
      <w:r w:rsidR="002626CE" w:rsidRPr="009C4E91">
        <w:rPr>
          <w:rFonts w:asciiTheme="majorHAnsi" w:hAnsiTheme="majorHAnsi" w:cstheme="majorHAnsi"/>
        </w:rPr>
        <w:t xml:space="preserve"> w </w:t>
      </w:r>
      <w:r w:rsidRPr="009C4E91">
        <w:rPr>
          <w:rFonts w:asciiTheme="majorHAnsi" w:hAnsiTheme="majorHAnsi" w:cstheme="majorHAnsi"/>
        </w:rPr>
        <w:t>miejscu,</w:t>
      </w:r>
      <w:r w:rsidR="002626CE" w:rsidRPr="009C4E91">
        <w:rPr>
          <w:rFonts w:asciiTheme="majorHAnsi" w:hAnsiTheme="majorHAnsi" w:cstheme="majorHAnsi"/>
        </w:rPr>
        <w:t xml:space="preserve"> w </w:t>
      </w:r>
      <w:r w:rsidRPr="009C4E91">
        <w:rPr>
          <w:rFonts w:asciiTheme="majorHAnsi" w:hAnsiTheme="majorHAnsi" w:cstheme="majorHAnsi"/>
        </w:rPr>
        <w:t>którym realizowane jest zamówienie;</w:t>
      </w:r>
    </w:p>
    <w:p w14:paraId="52CE1BF4" w14:textId="77777777" w:rsid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zgodności</w:t>
      </w:r>
      <w:r w:rsidR="002626CE" w:rsidRPr="009C4E91">
        <w:rPr>
          <w:rFonts w:asciiTheme="majorHAnsi" w:hAnsiTheme="majorHAnsi" w:cstheme="majorHAnsi"/>
        </w:rPr>
        <w:t xml:space="preserve"> z </w:t>
      </w:r>
      <w:r w:rsidRPr="009C4E91">
        <w:rPr>
          <w:rFonts w:asciiTheme="majorHAnsi" w:hAnsiTheme="majorHAnsi" w:cstheme="majorHAnsi"/>
        </w:rPr>
        <w:t>przepisami</w:t>
      </w:r>
      <w:r w:rsidR="002626CE" w:rsidRPr="009C4E91">
        <w:rPr>
          <w:rFonts w:asciiTheme="majorHAnsi" w:hAnsiTheme="majorHAnsi" w:cstheme="majorHAnsi"/>
        </w:rPr>
        <w:t xml:space="preserve"> z </w:t>
      </w:r>
      <w:r w:rsidRPr="009C4E91">
        <w:rPr>
          <w:rFonts w:asciiTheme="majorHAnsi" w:hAnsiTheme="majorHAnsi" w:cstheme="majorHAnsi"/>
        </w:rPr>
        <w:t>zakresu ochrony środowiska;</w:t>
      </w:r>
    </w:p>
    <w:p w14:paraId="1CCB85D6" w14:textId="5E5DE2AE" w:rsidR="00AC376B" w:rsidRPr="009C4E91" w:rsidRDefault="00AC376B">
      <w:pPr>
        <w:pStyle w:val="Akapitzlist"/>
        <w:numPr>
          <w:ilvl w:val="2"/>
          <w:numId w:val="60"/>
        </w:numPr>
        <w:spacing w:line="360" w:lineRule="auto"/>
        <w:jc w:val="both"/>
        <w:rPr>
          <w:rFonts w:asciiTheme="majorHAnsi" w:hAnsiTheme="majorHAnsi" w:cstheme="majorHAnsi"/>
        </w:rPr>
      </w:pPr>
      <w:r w:rsidRPr="009C4E91">
        <w:rPr>
          <w:rFonts w:asciiTheme="majorHAnsi" w:hAnsiTheme="majorHAnsi" w:cstheme="majorHAnsi"/>
        </w:rPr>
        <w:t>wypełniania obowiązków związanych</w:t>
      </w:r>
      <w:r w:rsidR="002626CE" w:rsidRPr="009C4E91">
        <w:rPr>
          <w:rFonts w:asciiTheme="majorHAnsi" w:hAnsiTheme="majorHAnsi" w:cstheme="majorHAnsi"/>
        </w:rPr>
        <w:t xml:space="preserve"> z </w:t>
      </w:r>
      <w:r w:rsidRPr="009C4E91">
        <w:rPr>
          <w:rFonts w:asciiTheme="majorHAnsi" w:hAnsiTheme="majorHAnsi" w:cstheme="majorHAnsi"/>
        </w:rPr>
        <w:t>powierzeniem wykonania części zamówienia podwykonawcy.</w:t>
      </w:r>
    </w:p>
    <w:p w14:paraId="00B32A33" w14:textId="663A7971" w:rsidR="00672A80"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gdy cena całkowita oferty złożonej</w:t>
      </w:r>
      <w:r w:rsidR="002626CE" w:rsidRPr="00BC6FDC">
        <w:rPr>
          <w:rFonts w:asciiTheme="majorHAnsi" w:hAnsiTheme="majorHAnsi" w:cstheme="majorHAnsi"/>
        </w:rPr>
        <w:t xml:space="preserve"> w </w:t>
      </w:r>
      <w:r w:rsidRPr="00BC6FDC">
        <w:rPr>
          <w:rFonts w:asciiTheme="majorHAnsi" w:hAnsiTheme="majorHAnsi" w:cstheme="majorHAnsi"/>
        </w:rPr>
        <w:t>terminie jest niższa</w:t>
      </w:r>
      <w:r w:rsidR="002626CE" w:rsidRPr="00BC6FDC">
        <w:rPr>
          <w:rFonts w:asciiTheme="majorHAnsi" w:hAnsiTheme="majorHAnsi" w:cstheme="majorHAnsi"/>
        </w:rPr>
        <w:t xml:space="preserve"> o </w:t>
      </w:r>
      <w:r w:rsidRPr="00BC6FDC">
        <w:rPr>
          <w:rFonts w:asciiTheme="majorHAnsi" w:hAnsiTheme="majorHAnsi" w:cstheme="majorHAnsi"/>
        </w:rPr>
        <w:t>co najmniej 30% od:</w:t>
      </w:r>
    </w:p>
    <w:p w14:paraId="19A63D05" w14:textId="77777777" w:rsidR="009C4E91" w:rsidRDefault="00AC376B">
      <w:pPr>
        <w:pStyle w:val="Akapitzlist"/>
        <w:numPr>
          <w:ilvl w:val="2"/>
          <w:numId w:val="61"/>
        </w:numPr>
        <w:spacing w:line="360" w:lineRule="auto"/>
        <w:jc w:val="both"/>
        <w:rPr>
          <w:rFonts w:asciiTheme="majorHAnsi" w:hAnsiTheme="majorHAnsi" w:cstheme="majorHAnsi"/>
        </w:rPr>
      </w:pPr>
      <w:r w:rsidRPr="009C4E91">
        <w:rPr>
          <w:rFonts w:asciiTheme="majorHAnsi" w:hAnsiTheme="majorHAnsi" w:cstheme="majorHAnsi"/>
        </w:rPr>
        <w:t>wartości zamówienia powiększonej</w:t>
      </w:r>
      <w:r w:rsidR="002626CE" w:rsidRPr="009C4E91">
        <w:rPr>
          <w:rFonts w:asciiTheme="majorHAnsi" w:hAnsiTheme="majorHAnsi" w:cstheme="majorHAnsi"/>
        </w:rPr>
        <w:t xml:space="preserve"> o </w:t>
      </w:r>
      <w:r w:rsidRPr="009C4E91">
        <w:rPr>
          <w:rFonts w:asciiTheme="majorHAnsi" w:hAnsiTheme="majorHAnsi" w:cstheme="majorHAnsi"/>
        </w:rPr>
        <w:t>należny podatek od towarów</w:t>
      </w:r>
      <w:r w:rsidR="002626CE" w:rsidRPr="009C4E91">
        <w:rPr>
          <w:rFonts w:asciiTheme="majorHAnsi" w:hAnsiTheme="majorHAnsi" w:cstheme="majorHAnsi"/>
        </w:rPr>
        <w:t xml:space="preserve"> i </w:t>
      </w:r>
      <w:r w:rsidRPr="009C4E91">
        <w:rPr>
          <w:rFonts w:asciiTheme="majorHAnsi" w:hAnsiTheme="majorHAnsi" w:cstheme="majorHAnsi"/>
        </w:rPr>
        <w:t>usług, ustalonej przed wszczęciem postępowania lub średniej arytmetycznej cen wszystkich złożonych ofert niepodlegających odrzuceniu na podstawie art. 226 ust. 1 pkt. 1</w:t>
      </w:r>
      <w:r w:rsidR="002626CE" w:rsidRPr="009C4E91">
        <w:rPr>
          <w:rFonts w:asciiTheme="majorHAnsi" w:hAnsiTheme="majorHAnsi" w:cstheme="majorHAnsi"/>
        </w:rPr>
        <w:t xml:space="preserve"> i </w:t>
      </w:r>
      <w:r w:rsidRPr="009C4E91">
        <w:rPr>
          <w:rFonts w:asciiTheme="majorHAnsi" w:hAnsiTheme="majorHAnsi" w:cstheme="majorHAnsi"/>
        </w:rPr>
        <w:t>10 ustawy PZ</w:t>
      </w:r>
      <w:r w:rsidR="000000C3" w:rsidRPr="009C4E91">
        <w:rPr>
          <w:rFonts w:asciiTheme="majorHAnsi" w:hAnsiTheme="majorHAnsi" w:cstheme="majorHAnsi"/>
        </w:rPr>
        <w:t xml:space="preserve">P </w:t>
      </w:r>
      <w:r w:rsidRPr="009C4E91">
        <w:rPr>
          <w:rFonts w:asciiTheme="majorHAnsi" w:hAnsiTheme="majorHAnsi" w:cstheme="majorHAnsi"/>
        </w:rPr>
        <w:t>Zamawiający zwraca się</w:t>
      </w:r>
      <w:r w:rsidR="002626CE" w:rsidRPr="009C4E91">
        <w:rPr>
          <w:rFonts w:asciiTheme="majorHAnsi" w:hAnsiTheme="majorHAnsi" w:cstheme="majorHAnsi"/>
        </w:rPr>
        <w:t xml:space="preserve"> o </w:t>
      </w:r>
      <w:r w:rsidRPr="009C4E91">
        <w:rPr>
          <w:rFonts w:asciiTheme="majorHAnsi" w:hAnsiTheme="majorHAnsi" w:cstheme="majorHAnsi"/>
        </w:rPr>
        <w:t>udzielenie wyjaśnień,</w:t>
      </w:r>
      <w:r w:rsidR="002626CE" w:rsidRPr="009C4E91">
        <w:rPr>
          <w:rFonts w:asciiTheme="majorHAnsi" w:hAnsiTheme="majorHAnsi" w:cstheme="majorHAnsi"/>
        </w:rPr>
        <w:t xml:space="preserve"> o </w:t>
      </w:r>
      <w:r w:rsidRPr="009C4E91">
        <w:rPr>
          <w:rFonts w:asciiTheme="majorHAnsi" w:hAnsiTheme="majorHAnsi" w:cstheme="majorHAnsi"/>
        </w:rPr>
        <w:t>których mowa</w:t>
      </w:r>
      <w:r w:rsidR="002626CE" w:rsidRPr="009C4E91">
        <w:rPr>
          <w:rFonts w:asciiTheme="majorHAnsi" w:hAnsiTheme="majorHAnsi" w:cstheme="majorHAnsi"/>
        </w:rPr>
        <w:t xml:space="preserve"> w </w:t>
      </w:r>
      <w:r w:rsidRPr="009C4E91">
        <w:rPr>
          <w:rFonts w:asciiTheme="majorHAnsi" w:hAnsiTheme="majorHAnsi" w:cstheme="majorHAnsi"/>
        </w:rPr>
        <w:t xml:space="preserve">pkt. </w:t>
      </w:r>
      <w:r w:rsidR="000000C3" w:rsidRPr="009C4E91">
        <w:rPr>
          <w:rFonts w:asciiTheme="majorHAnsi" w:hAnsiTheme="majorHAnsi" w:cstheme="majorHAnsi"/>
        </w:rPr>
        <w:t>1</w:t>
      </w:r>
      <w:r w:rsidR="0010654A" w:rsidRPr="009C4E91">
        <w:rPr>
          <w:rFonts w:asciiTheme="majorHAnsi" w:hAnsiTheme="majorHAnsi" w:cstheme="majorHAnsi"/>
        </w:rPr>
        <w:t>6</w:t>
      </w:r>
      <w:r w:rsidRPr="009C4E91">
        <w:rPr>
          <w:rFonts w:asciiTheme="majorHAnsi" w:hAnsiTheme="majorHAnsi" w:cstheme="majorHAnsi"/>
        </w:rPr>
        <w:t>.</w:t>
      </w:r>
      <w:r w:rsidR="00F10A75" w:rsidRPr="009C4E91">
        <w:rPr>
          <w:rFonts w:asciiTheme="majorHAnsi" w:hAnsiTheme="majorHAnsi" w:cstheme="majorHAnsi"/>
        </w:rPr>
        <w:t>8</w:t>
      </w:r>
      <w:r w:rsidRPr="009C4E91">
        <w:rPr>
          <w:rFonts w:asciiTheme="majorHAnsi" w:hAnsiTheme="majorHAnsi" w:cstheme="majorHAnsi"/>
        </w:rPr>
        <w:t>. SWZ,</w:t>
      </w:r>
      <w:r w:rsidRPr="009C4E91">
        <w:rPr>
          <w:rFonts w:asciiTheme="majorHAnsi" w:hAnsiTheme="majorHAnsi" w:cstheme="majorHAnsi"/>
          <w:w w:val="99"/>
        </w:rPr>
        <w:t xml:space="preserve"> </w:t>
      </w:r>
      <w:r w:rsidRPr="009C4E91">
        <w:rPr>
          <w:rFonts w:asciiTheme="majorHAnsi" w:hAnsiTheme="majorHAnsi" w:cstheme="majorHAnsi"/>
        </w:rPr>
        <w:t>chyba że rozbieżność wynika</w:t>
      </w:r>
      <w:r w:rsidR="002626CE" w:rsidRPr="009C4E91">
        <w:rPr>
          <w:rFonts w:asciiTheme="majorHAnsi" w:hAnsiTheme="majorHAnsi" w:cstheme="majorHAnsi"/>
        </w:rPr>
        <w:t xml:space="preserve"> z </w:t>
      </w:r>
      <w:r w:rsidRPr="009C4E91">
        <w:rPr>
          <w:rFonts w:asciiTheme="majorHAnsi" w:hAnsiTheme="majorHAnsi" w:cstheme="majorHAnsi"/>
        </w:rPr>
        <w:t>okoliczności oczywistych, które nie</w:t>
      </w:r>
      <w:r w:rsidRPr="009C4E91">
        <w:rPr>
          <w:rFonts w:asciiTheme="majorHAnsi" w:hAnsiTheme="majorHAnsi" w:cstheme="majorHAnsi"/>
          <w:w w:val="99"/>
        </w:rPr>
        <w:t xml:space="preserve"> </w:t>
      </w:r>
      <w:r w:rsidRPr="009C4E91">
        <w:rPr>
          <w:rFonts w:asciiTheme="majorHAnsi" w:hAnsiTheme="majorHAnsi" w:cstheme="majorHAnsi"/>
        </w:rPr>
        <w:t>wymagają wyjaśnienia;</w:t>
      </w:r>
    </w:p>
    <w:p w14:paraId="77EC5EFB" w14:textId="29360D3A" w:rsidR="00AC376B" w:rsidRPr="009C4E91" w:rsidRDefault="00AC376B">
      <w:pPr>
        <w:pStyle w:val="Akapitzlist"/>
        <w:numPr>
          <w:ilvl w:val="2"/>
          <w:numId w:val="61"/>
        </w:numPr>
        <w:spacing w:line="360" w:lineRule="auto"/>
        <w:jc w:val="both"/>
        <w:rPr>
          <w:rFonts w:asciiTheme="majorHAnsi" w:hAnsiTheme="majorHAnsi" w:cstheme="majorHAnsi"/>
        </w:rPr>
      </w:pPr>
      <w:r w:rsidRPr="009C4E91">
        <w:rPr>
          <w:rFonts w:asciiTheme="majorHAnsi" w:hAnsiTheme="majorHAnsi" w:cstheme="majorHAnsi"/>
        </w:rPr>
        <w:t>wartości</w:t>
      </w:r>
      <w:r w:rsidR="002626CE" w:rsidRPr="009C4E91">
        <w:rPr>
          <w:rFonts w:asciiTheme="majorHAnsi" w:hAnsiTheme="majorHAnsi" w:cstheme="majorHAnsi"/>
        </w:rPr>
        <w:t xml:space="preserve"> </w:t>
      </w:r>
      <w:r w:rsidRPr="009C4E91">
        <w:rPr>
          <w:rFonts w:asciiTheme="majorHAnsi" w:hAnsiTheme="majorHAnsi" w:cstheme="majorHAnsi"/>
        </w:rPr>
        <w:t>zamówienia</w:t>
      </w:r>
      <w:r w:rsidR="002626CE" w:rsidRPr="009C4E91">
        <w:rPr>
          <w:rFonts w:asciiTheme="majorHAnsi" w:hAnsiTheme="majorHAnsi" w:cstheme="majorHAnsi"/>
        </w:rPr>
        <w:t xml:space="preserve"> </w:t>
      </w:r>
      <w:r w:rsidRPr="009C4E91">
        <w:rPr>
          <w:rFonts w:asciiTheme="majorHAnsi" w:hAnsiTheme="majorHAnsi" w:cstheme="majorHAnsi"/>
        </w:rPr>
        <w:t>powiększonej</w:t>
      </w:r>
      <w:r w:rsidR="002626CE" w:rsidRPr="009C4E91">
        <w:rPr>
          <w:rFonts w:asciiTheme="majorHAnsi" w:hAnsiTheme="majorHAnsi" w:cstheme="majorHAnsi"/>
        </w:rPr>
        <w:t xml:space="preserve"> o </w:t>
      </w:r>
      <w:r w:rsidRPr="009C4E91">
        <w:rPr>
          <w:rFonts w:asciiTheme="majorHAnsi" w:hAnsiTheme="majorHAnsi" w:cstheme="majorHAnsi"/>
        </w:rPr>
        <w:t>należny podatek</w:t>
      </w:r>
      <w:r w:rsidR="002626CE" w:rsidRPr="009C4E91">
        <w:rPr>
          <w:rFonts w:asciiTheme="majorHAnsi" w:hAnsiTheme="majorHAnsi" w:cstheme="majorHAnsi"/>
        </w:rPr>
        <w:t xml:space="preserve"> </w:t>
      </w:r>
      <w:r w:rsidRPr="009C4E91">
        <w:rPr>
          <w:rFonts w:asciiTheme="majorHAnsi" w:hAnsiTheme="majorHAnsi" w:cstheme="majorHAnsi"/>
        </w:rPr>
        <w:t>od</w:t>
      </w:r>
      <w:r w:rsidR="002626CE" w:rsidRPr="009C4E91">
        <w:rPr>
          <w:rFonts w:asciiTheme="majorHAnsi" w:hAnsiTheme="majorHAnsi" w:cstheme="majorHAnsi"/>
        </w:rPr>
        <w:t xml:space="preserve"> </w:t>
      </w:r>
      <w:r w:rsidRPr="009C4E91">
        <w:rPr>
          <w:rFonts w:asciiTheme="majorHAnsi" w:hAnsiTheme="majorHAnsi" w:cstheme="majorHAnsi"/>
        </w:rPr>
        <w:t>towarów</w:t>
      </w:r>
      <w:r w:rsidR="002626CE" w:rsidRPr="009C4E91">
        <w:rPr>
          <w:rFonts w:asciiTheme="majorHAnsi" w:hAnsiTheme="majorHAnsi" w:cstheme="majorHAnsi"/>
          <w:w w:val="99"/>
        </w:rPr>
        <w:t xml:space="preserve"> i </w:t>
      </w:r>
      <w:r w:rsidRPr="009C4E91">
        <w:rPr>
          <w:rFonts w:asciiTheme="majorHAnsi" w:hAnsiTheme="majorHAnsi" w:cstheme="majorHAnsi"/>
        </w:rPr>
        <w:t>usług, zaktualizowanej</w:t>
      </w:r>
      <w:r w:rsidR="002626CE" w:rsidRPr="009C4E91">
        <w:rPr>
          <w:rFonts w:asciiTheme="majorHAnsi" w:hAnsiTheme="majorHAnsi" w:cstheme="majorHAnsi"/>
        </w:rPr>
        <w:t xml:space="preserve"> z </w:t>
      </w:r>
      <w:r w:rsidRPr="009C4E91">
        <w:rPr>
          <w:rFonts w:asciiTheme="majorHAnsi" w:hAnsiTheme="majorHAnsi" w:cstheme="majorHAnsi"/>
        </w:rPr>
        <w:t>uwzględnieniem okoliczności, które nastąpiły</w:t>
      </w:r>
      <w:r w:rsidRPr="009C4E91">
        <w:rPr>
          <w:rFonts w:asciiTheme="majorHAnsi" w:hAnsiTheme="majorHAnsi" w:cstheme="majorHAnsi"/>
          <w:w w:val="99"/>
        </w:rPr>
        <w:t xml:space="preserve"> </w:t>
      </w:r>
      <w:r w:rsidRPr="009C4E91">
        <w:rPr>
          <w:rFonts w:asciiTheme="majorHAnsi" w:hAnsiTheme="majorHAnsi" w:cstheme="majorHAnsi"/>
        </w:rPr>
        <w:t>po wszczęciu postępowania,</w:t>
      </w:r>
      <w:r w:rsidR="002626CE" w:rsidRPr="009C4E91">
        <w:rPr>
          <w:rFonts w:asciiTheme="majorHAnsi" w:hAnsiTheme="majorHAnsi" w:cstheme="majorHAnsi"/>
        </w:rPr>
        <w:t xml:space="preserve"> w </w:t>
      </w:r>
      <w:r w:rsidRPr="009C4E91">
        <w:rPr>
          <w:rFonts w:asciiTheme="majorHAnsi" w:hAnsiTheme="majorHAnsi" w:cstheme="majorHAnsi"/>
        </w:rPr>
        <w:t>szczególności istotnej zmiany cen</w:t>
      </w:r>
      <w:r w:rsidRPr="009C4E91">
        <w:rPr>
          <w:rFonts w:asciiTheme="majorHAnsi" w:hAnsiTheme="majorHAnsi" w:cstheme="majorHAnsi"/>
          <w:w w:val="99"/>
        </w:rPr>
        <w:t xml:space="preserve"> </w:t>
      </w:r>
      <w:r w:rsidRPr="009C4E91">
        <w:rPr>
          <w:rFonts w:asciiTheme="majorHAnsi" w:hAnsiTheme="majorHAnsi" w:cstheme="majorHAnsi"/>
        </w:rPr>
        <w:t>rynkowych, Zamawiający może zwrócić się</w:t>
      </w:r>
      <w:r w:rsidR="002626CE" w:rsidRPr="009C4E91">
        <w:rPr>
          <w:rFonts w:asciiTheme="majorHAnsi" w:hAnsiTheme="majorHAnsi" w:cstheme="majorHAnsi"/>
        </w:rPr>
        <w:t xml:space="preserve"> o </w:t>
      </w:r>
      <w:r w:rsidRPr="009C4E91">
        <w:rPr>
          <w:rFonts w:asciiTheme="majorHAnsi" w:hAnsiTheme="majorHAnsi" w:cstheme="majorHAnsi"/>
        </w:rPr>
        <w:t>udzielenie wyjaśnień,</w:t>
      </w:r>
      <w:r w:rsidR="002626CE" w:rsidRPr="009C4E91">
        <w:rPr>
          <w:rFonts w:asciiTheme="majorHAnsi" w:hAnsiTheme="majorHAnsi" w:cstheme="majorHAnsi"/>
        </w:rPr>
        <w:t xml:space="preserve"> o </w:t>
      </w:r>
      <w:r w:rsidRPr="009C4E91">
        <w:rPr>
          <w:rFonts w:asciiTheme="majorHAnsi" w:hAnsiTheme="majorHAnsi" w:cstheme="majorHAnsi"/>
        </w:rPr>
        <w:t>których mowa</w:t>
      </w:r>
      <w:r w:rsidR="002626CE" w:rsidRPr="009C4E91">
        <w:rPr>
          <w:rFonts w:asciiTheme="majorHAnsi" w:hAnsiTheme="majorHAnsi" w:cstheme="majorHAnsi"/>
        </w:rPr>
        <w:t xml:space="preserve"> w </w:t>
      </w:r>
      <w:r w:rsidRPr="009C4E91">
        <w:rPr>
          <w:rFonts w:asciiTheme="majorHAnsi" w:hAnsiTheme="majorHAnsi" w:cstheme="majorHAnsi"/>
        </w:rPr>
        <w:t xml:space="preserve">pkt </w:t>
      </w:r>
      <w:r w:rsidR="000000C3" w:rsidRPr="009C4E91">
        <w:rPr>
          <w:rFonts w:asciiTheme="majorHAnsi" w:hAnsiTheme="majorHAnsi" w:cstheme="majorHAnsi"/>
        </w:rPr>
        <w:t>1</w:t>
      </w:r>
      <w:r w:rsidR="0010654A" w:rsidRPr="009C4E91">
        <w:rPr>
          <w:rFonts w:asciiTheme="majorHAnsi" w:hAnsiTheme="majorHAnsi" w:cstheme="majorHAnsi"/>
        </w:rPr>
        <w:t>6</w:t>
      </w:r>
      <w:r w:rsidRPr="009C4E91">
        <w:rPr>
          <w:rFonts w:asciiTheme="majorHAnsi" w:hAnsiTheme="majorHAnsi" w:cstheme="majorHAnsi"/>
        </w:rPr>
        <w:t>.</w:t>
      </w:r>
      <w:r w:rsidR="00F10A75" w:rsidRPr="009C4E91">
        <w:rPr>
          <w:rFonts w:asciiTheme="majorHAnsi" w:hAnsiTheme="majorHAnsi" w:cstheme="majorHAnsi"/>
        </w:rPr>
        <w:t>8</w:t>
      </w:r>
      <w:r w:rsidR="0010654A" w:rsidRPr="009C4E91">
        <w:rPr>
          <w:rFonts w:asciiTheme="majorHAnsi" w:hAnsiTheme="majorHAnsi" w:cstheme="majorHAnsi"/>
        </w:rPr>
        <w:t>.</w:t>
      </w:r>
      <w:r w:rsidRPr="009C4E91">
        <w:rPr>
          <w:rFonts w:asciiTheme="majorHAnsi" w:hAnsiTheme="majorHAnsi" w:cstheme="majorHAnsi"/>
        </w:rPr>
        <w:t xml:space="preserve"> SWZ.</w:t>
      </w:r>
    </w:p>
    <w:p w14:paraId="4204BE24" w14:textId="5C6BB2D4" w:rsidR="00AC376B"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Obowiązek wykazania, że oferta nie zawiera rażąco niskiej ceny lub kosztu</w:t>
      </w:r>
      <w:r w:rsidRPr="00BC6FDC">
        <w:rPr>
          <w:rFonts w:asciiTheme="majorHAnsi" w:hAnsiTheme="majorHAnsi" w:cstheme="majorHAnsi"/>
          <w:w w:val="99"/>
        </w:rPr>
        <w:t xml:space="preserve"> </w:t>
      </w:r>
      <w:r w:rsidRPr="00BC6FDC">
        <w:rPr>
          <w:rFonts w:asciiTheme="majorHAnsi" w:hAnsiTheme="majorHAnsi" w:cstheme="majorHAnsi"/>
        </w:rPr>
        <w:t>spoczywa na wykonawcy.</w:t>
      </w:r>
    </w:p>
    <w:p w14:paraId="4AFF47C4" w14:textId="16B3B5C6" w:rsidR="00AC376B" w:rsidRPr="00BC6FDC" w:rsidRDefault="007B5721">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Odrzuceniu</w:t>
      </w:r>
      <w:r w:rsidR="00AC376B" w:rsidRPr="00BC6FDC">
        <w:rPr>
          <w:rFonts w:asciiTheme="majorHAnsi" w:hAnsiTheme="majorHAnsi" w:cstheme="majorHAnsi"/>
        </w:rPr>
        <w:t xml:space="preserve"> jako oferta</w:t>
      </w:r>
      <w:r w:rsidR="002626CE" w:rsidRPr="00BC6FDC">
        <w:rPr>
          <w:rFonts w:asciiTheme="majorHAnsi" w:hAnsiTheme="majorHAnsi" w:cstheme="majorHAnsi"/>
        </w:rPr>
        <w:t xml:space="preserve"> z </w:t>
      </w:r>
      <w:r w:rsidR="00AC376B" w:rsidRPr="00BC6FDC">
        <w:rPr>
          <w:rFonts w:asciiTheme="majorHAnsi" w:hAnsiTheme="majorHAnsi" w:cstheme="majorHAnsi"/>
        </w:rPr>
        <w:t>rażąco niską ceną lub kosztem, podlega oferta Wykonawcy, który nie udzielił wyjaśnień</w:t>
      </w:r>
      <w:r w:rsidR="002626CE" w:rsidRPr="00BC6FDC">
        <w:rPr>
          <w:rFonts w:asciiTheme="majorHAnsi" w:hAnsiTheme="majorHAnsi" w:cstheme="majorHAnsi"/>
        </w:rPr>
        <w:t xml:space="preserve"> w </w:t>
      </w:r>
      <w:r w:rsidR="00AC376B" w:rsidRPr="00BC6FDC">
        <w:rPr>
          <w:rFonts w:asciiTheme="majorHAnsi" w:hAnsiTheme="majorHAnsi" w:cstheme="majorHAnsi"/>
        </w:rPr>
        <w:t>wyznaczonym terminie, lub jeżeli złożone wyjaśnienia wraz</w:t>
      </w:r>
      <w:r w:rsidR="002626CE" w:rsidRPr="00BC6FDC">
        <w:rPr>
          <w:rFonts w:asciiTheme="majorHAnsi" w:hAnsiTheme="majorHAnsi" w:cstheme="majorHAnsi"/>
        </w:rPr>
        <w:t xml:space="preserve"> z </w:t>
      </w:r>
      <w:r w:rsidR="00AC376B" w:rsidRPr="00BC6FDC">
        <w:rPr>
          <w:rFonts w:asciiTheme="majorHAnsi" w:hAnsiTheme="majorHAnsi" w:cstheme="majorHAnsi"/>
        </w:rPr>
        <w:t>dowodami nie uzasadniają podanej</w:t>
      </w:r>
      <w:r w:rsidR="002626CE" w:rsidRPr="00BC6FDC">
        <w:rPr>
          <w:rFonts w:asciiTheme="majorHAnsi" w:hAnsiTheme="majorHAnsi" w:cstheme="majorHAnsi"/>
        </w:rPr>
        <w:t xml:space="preserve"> w </w:t>
      </w:r>
      <w:r w:rsidR="00AC376B" w:rsidRPr="00BC6FDC">
        <w:rPr>
          <w:rFonts w:asciiTheme="majorHAnsi" w:hAnsiTheme="majorHAnsi" w:cstheme="majorHAnsi"/>
        </w:rPr>
        <w:t xml:space="preserve">ofercie ceny lub </w:t>
      </w:r>
      <w:r w:rsidR="00551D1B" w:rsidRPr="00BC6FDC">
        <w:rPr>
          <w:rFonts w:asciiTheme="majorHAnsi" w:hAnsiTheme="majorHAnsi" w:cstheme="majorHAnsi"/>
        </w:rPr>
        <w:t>kosztu.</w:t>
      </w:r>
    </w:p>
    <w:p w14:paraId="5C2E641A" w14:textId="4EA26775" w:rsidR="001C1CDF"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poprawia</w:t>
      </w:r>
      <w:r w:rsidR="002626CE" w:rsidRPr="00BC6FDC">
        <w:rPr>
          <w:rFonts w:asciiTheme="majorHAnsi" w:hAnsiTheme="majorHAnsi" w:cstheme="majorHAnsi"/>
        </w:rPr>
        <w:t xml:space="preserve"> w </w:t>
      </w:r>
      <w:r w:rsidRPr="00BC6FDC">
        <w:rPr>
          <w:rFonts w:asciiTheme="majorHAnsi" w:hAnsiTheme="majorHAnsi" w:cstheme="majorHAnsi"/>
        </w:rPr>
        <w:t>ofercie:</w:t>
      </w:r>
    </w:p>
    <w:p w14:paraId="4B0C0FDC" w14:textId="77777777" w:rsidR="009C4E91" w:rsidRDefault="00AC376B">
      <w:pPr>
        <w:pStyle w:val="Akapitzlist"/>
        <w:numPr>
          <w:ilvl w:val="2"/>
          <w:numId w:val="62"/>
        </w:numPr>
        <w:spacing w:line="360" w:lineRule="auto"/>
        <w:ind w:left="1985"/>
        <w:jc w:val="both"/>
        <w:rPr>
          <w:rFonts w:asciiTheme="majorHAnsi" w:hAnsiTheme="majorHAnsi" w:cstheme="majorHAnsi"/>
        </w:rPr>
      </w:pPr>
      <w:r w:rsidRPr="00BC6FDC">
        <w:rPr>
          <w:rFonts w:asciiTheme="majorHAnsi" w:hAnsiTheme="majorHAnsi" w:cstheme="majorHAnsi"/>
        </w:rPr>
        <w:t>oczywiste omyłki pisarskie,</w:t>
      </w:r>
    </w:p>
    <w:p w14:paraId="47F5C5B4" w14:textId="77777777" w:rsidR="009C4E91" w:rsidRDefault="00AC376B">
      <w:pPr>
        <w:pStyle w:val="Akapitzlist"/>
        <w:numPr>
          <w:ilvl w:val="2"/>
          <w:numId w:val="62"/>
        </w:numPr>
        <w:spacing w:line="360" w:lineRule="auto"/>
        <w:ind w:left="1985"/>
        <w:jc w:val="both"/>
        <w:rPr>
          <w:rFonts w:asciiTheme="majorHAnsi" w:hAnsiTheme="majorHAnsi" w:cstheme="majorHAnsi"/>
        </w:rPr>
      </w:pPr>
      <w:r w:rsidRPr="009C4E91">
        <w:rPr>
          <w:rFonts w:asciiTheme="majorHAnsi" w:hAnsiTheme="majorHAnsi" w:cstheme="majorHAnsi"/>
        </w:rPr>
        <w:t>oczywiste omyłki rachunkowe</w:t>
      </w:r>
      <w:r w:rsidR="002626CE" w:rsidRPr="009C4E91">
        <w:rPr>
          <w:rFonts w:asciiTheme="majorHAnsi" w:hAnsiTheme="majorHAnsi" w:cstheme="majorHAnsi"/>
        </w:rPr>
        <w:t xml:space="preserve"> z </w:t>
      </w:r>
      <w:r w:rsidRPr="009C4E91">
        <w:rPr>
          <w:rFonts w:asciiTheme="majorHAnsi" w:hAnsiTheme="majorHAnsi" w:cstheme="majorHAnsi"/>
        </w:rPr>
        <w:t>uwzględnieniem konsekwencji rachunkowych dokonanych poprawek,</w:t>
      </w:r>
    </w:p>
    <w:p w14:paraId="26361794" w14:textId="39749145" w:rsidR="00AC376B" w:rsidRPr="009C4E91" w:rsidRDefault="009C4E91">
      <w:pPr>
        <w:pStyle w:val="Akapitzlist"/>
        <w:numPr>
          <w:ilvl w:val="2"/>
          <w:numId w:val="62"/>
        </w:numPr>
        <w:spacing w:line="360" w:lineRule="auto"/>
        <w:ind w:left="1985"/>
        <w:jc w:val="both"/>
        <w:rPr>
          <w:rFonts w:asciiTheme="majorHAnsi" w:hAnsiTheme="majorHAnsi" w:cstheme="majorHAnsi"/>
        </w:rPr>
      </w:pPr>
      <w:r w:rsidRPr="009C4E91">
        <w:rPr>
          <w:rFonts w:asciiTheme="majorHAnsi" w:hAnsiTheme="majorHAnsi" w:cstheme="majorHAnsi"/>
        </w:rPr>
        <w:t>i</w:t>
      </w:r>
      <w:r w:rsidR="00AC376B" w:rsidRPr="009C4E91">
        <w:rPr>
          <w:rFonts w:asciiTheme="majorHAnsi" w:hAnsiTheme="majorHAnsi" w:cstheme="majorHAnsi"/>
        </w:rPr>
        <w:t>nne omyłki polegające na niezgodności oferty</w:t>
      </w:r>
      <w:r w:rsidR="002626CE" w:rsidRPr="009C4E91">
        <w:rPr>
          <w:rFonts w:asciiTheme="majorHAnsi" w:hAnsiTheme="majorHAnsi" w:cstheme="majorHAnsi"/>
        </w:rPr>
        <w:t xml:space="preserve"> z </w:t>
      </w:r>
      <w:r w:rsidR="00AC376B" w:rsidRPr="009C4E91">
        <w:rPr>
          <w:rFonts w:asciiTheme="majorHAnsi" w:hAnsiTheme="majorHAnsi" w:cstheme="majorHAnsi"/>
        </w:rPr>
        <w:t xml:space="preserve">dokumentami </w:t>
      </w:r>
      <w:r w:rsidR="00551D1B" w:rsidRPr="009C4E91">
        <w:rPr>
          <w:rFonts w:asciiTheme="majorHAnsi" w:hAnsiTheme="majorHAnsi" w:cstheme="majorHAnsi"/>
        </w:rPr>
        <w:t>zamówienia,</w:t>
      </w:r>
      <w:r w:rsidR="00AC376B" w:rsidRPr="009C4E91">
        <w:rPr>
          <w:rFonts w:asciiTheme="majorHAnsi" w:hAnsiTheme="majorHAnsi" w:cstheme="majorHAnsi"/>
        </w:rPr>
        <w:t xml:space="preserve"> niepowodujące istotnych zmian</w:t>
      </w:r>
      <w:r w:rsidR="002626CE" w:rsidRPr="009C4E91">
        <w:rPr>
          <w:rFonts w:asciiTheme="majorHAnsi" w:hAnsiTheme="majorHAnsi" w:cstheme="majorHAnsi"/>
        </w:rPr>
        <w:t xml:space="preserve"> w </w:t>
      </w:r>
      <w:r w:rsidR="00AC376B" w:rsidRPr="009C4E91">
        <w:rPr>
          <w:rFonts w:asciiTheme="majorHAnsi" w:hAnsiTheme="majorHAnsi" w:cstheme="majorHAnsi"/>
        </w:rPr>
        <w:t>treści oferty,</w:t>
      </w:r>
    </w:p>
    <w:p w14:paraId="640EB0B0" w14:textId="77777777" w:rsidR="00FE305B"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Przykładowe oczywiste omyłki rachunkowe poprawiane przez zamawiającego:</w:t>
      </w:r>
    </w:p>
    <w:p w14:paraId="3DEB3911" w14:textId="0A0B3A8D" w:rsidR="00AC376B" w:rsidRPr="009C4E91" w:rsidRDefault="00AC376B">
      <w:pPr>
        <w:pStyle w:val="Akapitzlist"/>
        <w:numPr>
          <w:ilvl w:val="2"/>
          <w:numId w:val="63"/>
        </w:numPr>
        <w:spacing w:line="360" w:lineRule="auto"/>
        <w:jc w:val="both"/>
        <w:rPr>
          <w:rFonts w:asciiTheme="majorHAnsi" w:hAnsiTheme="majorHAnsi" w:cstheme="majorHAnsi"/>
        </w:rPr>
      </w:pPr>
      <w:r w:rsidRPr="009C4E91">
        <w:rPr>
          <w:rFonts w:asciiTheme="majorHAnsi" w:hAnsiTheme="majorHAnsi" w:cstheme="majorHAnsi"/>
        </w:rPr>
        <w:t>w przypadku mnożenia cen jednostkowych</w:t>
      </w:r>
      <w:r w:rsidR="002626CE" w:rsidRPr="009C4E91">
        <w:rPr>
          <w:rFonts w:asciiTheme="majorHAnsi" w:hAnsiTheme="majorHAnsi" w:cstheme="majorHAnsi"/>
        </w:rPr>
        <w:t xml:space="preserve"> i </w:t>
      </w:r>
      <w:r w:rsidRPr="009C4E91">
        <w:rPr>
          <w:rFonts w:asciiTheme="majorHAnsi" w:hAnsiTheme="majorHAnsi" w:cstheme="majorHAnsi"/>
        </w:rPr>
        <w:t>liczby jednostek miar:</w:t>
      </w:r>
    </w:p>
    <w:p w14:paraId="0338808A" w14:textId="032E457A" w:rsidR="00AC376B" w:rsidRPr="00BC6FDC" w:rsidRDefault="00AC376B" w:rsidP="00474EA2">
      <w:pPr>
        <w:spacing w:line="360" w:lineRule="auto"/>
        <w:ind w:left="1418" w:hanging="283"/>
        <w:jc w:val="both"/>
        <w:rPr>
          <w:rFonts w:asciiTheme="majorHAnsi" w:hAnsiTheme="majorHAnsi" w:cstheme="majorHAnsi"/>
        </w:rPr>
      </w:pPr>
      <w:r w:rsidRPr="00BC6FDC">
        <w:rPr>
          <w:rFonts w:asciiTheme="majorHAnsi" w:hAnsiTheme="majorHAnsi" w:cstheme="majorHAnsi"/>
        </w:rPr>
        <w:t>- jeżeli cenę podano rozbieżnie słownie</w:t>
      </w:r>
      <w:r w:rsidR="002626CE" w:rsidRPr="00BC6FDC">
        <w:rPr>
          <w:rFonts w:asciiTheme="majorHAnsi" w:hAnsiTheme="majorHAnsi" w:cstheme="majorHAnsi"/>
        </w:rPr>
        <w:t xml:space="preserve"> i </w:t>
      </w:r>
      <w:r w:rsidRPr="00BC6FDC">
        <w:rPr>
          <w:rFonts w:asciiTheme="majorHAnsi" w:hAnsiTheme="majorHAnsi" w:cstheme="majorHAnsi"/>
        </w:rPr>
        <w:t>liczbą, przyjmuje się, że prawidłowo podano cen</w:t>
      </w:r>
      <w:r w:rsidR="000503AB" w:rsidRPr="00BC6FDC">
        <w:rPr>
          <w:rFonts w:asciiTheme="majorHAnsi" w:hAnsiTheme="majorHAnsi" w:cstheme="majorHAnsi"/>
        </w:rPr>
        <w:t>ę</w:t>
      </w:r>
      <w:r w:rsidRPr="00BC6FDC">
        <w:rPr>
          <w:rFonts w:asciiTheme="majorHAnsi" w:hAnsiTheme="majorHAnsi" w:cstheme="majorHAnsi"/>
        </w:rPr>
        <w:t xml:space="preserve"> </w:t>
      </w:r>
      <w:r w:rsidR="000503AB" w:rsidRPr="00BC6FDC">
        <w:rPr>
          <w:rFonts w:asciiTheme="majorHAnsi" w:hAnsiTheme="majorHAnsi" w:cstheme="majorHAnsi"/>
        </w:rPr>
        <w:t>słownie</w:t>
      </w:r>
      <w:r w:rsidRPr="00BC6FDC">
        <w:rPr>
          <w:rFonts w:asciiTheme="majorHAnsi" w:hAnsiTheme="majorHAnsi" w:cstheme="majorHAnsi"/>
        </w:rPr>
        <w:t>,</w:t>
      </w:r>
    </w:p>
    <w:p w14:paraId="6057C0CA" w14:textId="0491F1C8" w:rsidR="00AC376B" w:rsidRPr="00BC6FDC" w:rsidRDefault="00AC376B">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lastRenderedPageBreak/>
        <w:t>W przypadku,</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Pr="00BC6FDC">
        <w:rPr>
          <w:rFonts w:asciiTheme="majorHAnsi" w:hAnsiTheme="majorHAnsi" w:cstheme="majorHAnsi"/>
        </w:rPr>
        <w:t xml:space="preserve">pkt. </w:t>
      </w:r>
      <w:r w:rsidR="000000C3" w:rsidRPr="00BC6FDC">
        <w:rPr>
          <w:rFonts w:asciiTheme="majorHAnsi" w:hAnsiTheme="majorHAnsi" w:cstheme="majorHAnsi"/>
        </w:rPr>
        <w:t>1</w:t>
      </w:r>
      <w:r w:rsidR="005802EE" w:rsidRPr="00BC6FDC">
        <w:rPr>
          <w:rFonts w:asciiTheme="majorHAnsi" w:hAnsiTheme="majorHAnsi" w:cstheme="majorHAnsi"/>
        </w:rPr>
        <w:t>6</w:t>
      </w:r>
      <w:r w:rsidR="000000C3" w:rsidRPr="00BC6FDC">
        <w:rPr>
          <w:rFonts w:asciiTheme="majorHAnsi" w:hAnsiTheme="majorHAnsi" w:cstheme="majorHAnsi"/>
        </w:rPr>
        <w:t>.1</w:t>
      </w:r>
      <w:r w:rsidR="00F10A75" w:rsidRPr="00BC6FDC">
        <w:rPr>
          <w:rFonts w:asciiTheme="majorHAnsi" w:hAnsiTheme="majorHAnsi" w:cstheme="majorHAnsi"/>
        </w:rPr>
        <w:t>2</w:t>
      </w:r>
      <w:r w:rsidR="000000C3" w:rsidRPr="00BC6FDC">
        <w:rPr>
          <w:rFonts w:asciiTheme="majorHAnsi" w:hAnsiTheme="majorHAnsi" w:cstheme="majorHAnsi"/>
        </w:rPr>
        <w:t>.3</w:t>
      </w:r>
      <w:r w:rsidR="00A20F82" w:rsidRPr="00BC6FDC">
        <w:rPr>
          <w:rFonts w:asciiTheme="majorHAnsi" w:hAnsiTheme="majorHAnsi" w:cstheme="majorHAnsi"/>
        </w:rPr>
        <w:t>.</w:t>
      </w:r>
      <w:r w:rsidRPr="00BC6FDC">
        <w:rPr>
          <w:rFonts w:asciiTheme="majorHAnsi" w:hAnsiTheme="majorHAnsi" w:cstheme="majorHAnsi"/>
        </w:rPr>
        <w:t xml:space="preserve"> SWZ, Zamawiający wyznacza Wykonawcy odpowiedni termin na wyrażenie zgody na poprawienie</w:t>
      </w:r>
      <w:r w:rsidR="002626CE" w:rsidRPr="00BC6FDC">
        <w:rPr>
          <w:rFonts w:asciiTheme="majorHAnsi" w:hAnsiTheme="majorHAnsi" w:cstheme="majorHAnsi"/>
        </w:rPr>
        <w:t xml:space="preserve"> w </w:t>
      </w:r>
      <w:r w:rsidRPr="00BC6FDC">
        <w:rPr>
          <w:rFonts w:asciiTheme="majorHAnsi" w:hAnsiTheme="majorHAnsi" w:cstheme="majorHAnsi"/>
        </w:rPr>
        <w:t>ofercie omyłki lub zakwestionowanie jej poprawienia. Brak odpowiedzi</w:t>
      </w:r>
      <w:r w:rsidR="002626CE" w:rsidRPr="00BC6FDC">
        <w:rPr>
          <w:rFonts w:asciiTheme="majorHAnsi" w:hAnsiTheme="majorHAnsi" w:cstheme="majorHAnsi"/>
        </w:rPr>
        <w:t xml:space="preserve"> w </w:t>
      </w:r>
      <w:r w:rsidRPr="00BC6FDC">
        <w:rPr>
          <w:rFonts w:asciiTheme="majorHAnsi" w:hAnsiTheme="majorHAnsi" w:cstheme="majorHAnsi"/>
        </w:rPr>
        <w:t>wyznaczonym terminie uznaje się za wyrażenie zgody na poprawienie omyłki.</w:t>
      </w:r>
    </w:p>
    <w:p w14:paraId="0C848D08" w14:textId="06F95807" w:rsidR="0014624E" w:rsidRPr="000A70B6" w:rsidRDefault="00937A4C">
      <w:pPr>
        <w:pStyle w:val="Nagwek2"/>
        <w:numPr>
          <w:ilvl w:val="0"/>
          <w:numId w:val="80"/>
        </w:numPr>
        <w:spacing w:line="360" w:lineRule="auto"/>
        <w:rPr>
          <w:b/>
          <w:bCs/>
          <w:sz w:val="22"/>
          <w:szCs w:val="22"/>
        </w:rPr>
      </w:pPr>
      <w:bookmarkStart w:id="47" w:name="_Toc123632100"/>
      <w:bookmarkStart w:id="48" w:name="_Toc138332695"/>
      <w:r w:rsidRPr="000A70B6">
        <w:rPr>
          <w:b/>
          <w:bCs/>
          <w:sz w:val="22"/>
          <w:szCs w:val="22"/>
        </w:rPr>
        <w:t>Wymagania dotyczące wadium</w:t>
      </w:r>
      <w:bookmarkEnd w:id="47"/>
      <w:bookmarkEnd w:id="48"/>
    </w:p>
    <w:p w14:paraId="000000F9" w14:textId="0978A243" w:rsidR="000B72C3" w:rsidRPr="00BC6FDC" w:rsidRDefault="00C710FD">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nie wymaga zabezpieczenia oferty poprzez złożenie wadium.</w:t>
      </w:r>
    </w:p>
    <w:p w14:paraId="000000FA" w14:textId="1CA9AF33" w:rsidR="000B72C3" w:rsidRPr="000A70B6" w:rsidRDefault="00937A4C">
      <w:pPr>
        <w:pStyle w:val="Nagwek2"/>
        <w:numPr>
          <w:ilvl w:val="0"/>
          <w:numId w:val="80"/>
        </w:numPr>
        <w:spacing w:line="360" w:lineRule="auto"/>
        <w:rPr>
          <w:b/>
          <w:bCs/>
          <w:sz w:val="22"/>
          <w:szCs w:val="22"/>
        </w:rPr>
      </w:pPr>
      <w:bookmarkStart w:id="49" w:name="_Toc123632101"/>
      <w:bookmarkStart w:id="50" w:name="_Toc138332696"/>
      <w:r w:rsidRPr="000A70B6">
        <w:rPr>
          <w:b/>
          <w:bCs/>
          <w:sz w:val="22"/>
          <w:szCs w:val="22"/>
        </w:rPr>
        <w:t>Termin związania ofertą</w:t>
      </w:r>
      <w:bookmarkEnd w:id="49"/>
      <w:bookmarkEnd w:id="50"/>
    </w:p>
    <w:p w14:paraId="000000FB" w14:textId="3A1DE2E5"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Wykonawca będzie związany ofertą przez okres 30 dn</w:t>
      </w:r>
      <w:r w:rsidR="0014624E" w:rsidRPr="00BC6FDC">
        <w:rPr>
          <w:rFonts w:asciiTheme="majorHAnsi" w:hAnsiTheme="majorHAnsi" w:cstheme="majorHAnsi"/>
        </w:rPr>
        <w:t>i</w:t>
      </w:r>
      <w:r w:rsidRPr="00BC6FDC">
        <w:rPr>
          <w:rFonts w:asciiTheme="majorHAnsi" w:hAnsiTheme="majorHAnsi" w:cstheme="majorHAnsi"/>
          <w:b/>
        </w:rPr>
        <w:t>, tj. do dnia</w:t>
      </w:r>
      <w:r w:rsidR="00E25D02">
        <w:rPr>
          <w:rFonts w:asciiTheme="majorHAnsi" w:hAnsiTheme="majorHAnsi" w:cstheme="majorHAnsi"/>
          <w:b/>
        </w:rPr>
        <w:t xml:space="preserve"> </w:t>
      </w:r>
      <w:r w:rsidR="00430F2E">
        <w:rPr>
          <w:rFonts w:asciiTheme="majorHAnsi" w:hAnsiTheme="majorHAnsi" w:cstheme="majorHAnsi"/>
          <w:b/>
        </w:rPr>
        <w:t>17.04</w:t>
      </w:r>
      <w:r w:rsidR="00B96C2B" w:rsidRPr="00BC6FDC">
        <w:rPr>
          <w:rFonts w:asciiTheme="majorHAnsi" w:hAnsiTheme="majorHAnsi" w:cstheme="majorHAnsi"/>
          <w:b/>
        </w:rPr>
        <w:t>.202</w:t>
      </w:r>
      <w:r w:rsidR="000A70B6">
        <w:rPr>
          <w:rFonts w:asciiTheme="majorHAnsi" w:hAnsiTheme="majorHAnsi" w:cstheme="majorHAnsi"/>
          <w:b/>
        </w:rPr>
        <w:t>6</w:t>
      </w:r>
      <w:r w:rsidRPr="00BC6FDC">
        <w:rPr>
          <w:rFonts w:asciiTheme="majorHAnsi" w:hAnsiTheme="majorHAnsi" w:cstheme="majorHAnsi"/>
          <w:b/>
          <w:smallCaps/>
        </w:rPr>
        <w:t xml:space="preserve"> </w:t>
      </w:r>
      <w:r w:rsidRPr="00BC6FDC">
        <w:rPr>
          <w:rFonts w:asciiTheme="majorHAnsi" w:hAnsiTheme="majorHAnsi" w:cstheme="majorHAnsi"/>
          <w:b/>
        </w:rPr>
        <w:t>r.</w:t>
      </w:r>
      <w:r w:rsidRPr="00BC6FDC">
        <w:rPr>
          <w:rFonts w:asciiTheme="majorHAnsi" w:hAnsiTheme="majorHAnsi" w:cstheme="majorHAnsi"/>
        </w:rPr>
        <w:t xml:space="preserve"> Bieg terminu związania ofertą rozpoczyna się wraz</w:t>
      </w:r>
      <w:r w:rsidR="002626CE" w:rsidRPr="00BC6FDC">
        <w:rPr>
          <w:rFonts w:asciiTheme="majorHAnsi" w:hAnsiTheme="majorHAnsi" w:cstheme="majorHAnsi"/>
        </w:rPr>
        <w:t xml:space="preserve"> z </w:t>
      </w:r>
      <w:r w:rsidRPr="00BC6FDC">
        <w:rPr>
          <w:rFonts w:asciiTheme="majorHAnsi" w:hAnsiTheme="majorHAnsi" w:cstheme="majorHAnsi"/>
        </w:rPr>
        <w:t>upływem terminu składania ofert.</w:t>
      </w:r>
    </w:p>
    <w:p w14:paraId="000000FC" w14:textId="20F6828B"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gdy wybór najkorzystniejszej oferty nie nastąpi przed upływem terminu związania ofertą wskazanego</w:t>
      </w:r>
      <w:r w:rsidR="002626CE" w:rsidRPr="00BC6FDC">
        <w:rPr>
          <w:rFonts w:asciiTheme="majorHAnsi" w:hAnsiTheme="majorHAnsi" w:cstheme="majorHAnsi"/>
        </w:rPr>
        <w:t xml:space="preserve"> w </w:t>
      </w:r>
      <w:r w:rsidR="00DD72FA" w:rsidRPr="00BC6FDC">
        <w:rPr>
          <w:rFonts w:asciiTheme="majorHAnsi" w:hAnsiTheme="majorHAnsi" w:cstheme="majorHAnsi"/>
        </w:rPr>
        <w:t xml:space="preserve">pkt </w:t>
      </w:r>
      <w:r w:rsidR="000B4793" w:rsidRPr="00BC6FDC">
        <w:rPr>
          <w:rFonts w:asciiTheme="majorHAnsi" w:hAnsiTheme="majorHAnsi" w:cstheme="majorHAnsi"/>
        </w:rPr>
        <w:t xml:space="preserve">18.1 </w:t>
      </w:r>
      <w:r w:rsidR="00DD72FA" w:rsidRPr="00BC6FDC">
        <w:rPr>
          <w:rFonts w:asciiTheme="majorHAnsi" w:hAnsiTheme="majorHAnsi" w:cstheme="majorHAnsi"/>
        </w:rPr>
        <w:t>SWZ</w:t>
      </w:r>
      <w:r w:rsidRPr="00BC6FDC">
        <w:rPr>
          <w:rFonts w:asciiTheme="majorHAnsi" w:hAnsiTheme="majorHAnsi" w:cstheme="majorHAnsi"/>
        </w:rPr>
        <w:t>, Zamawiający przed upływem terminu związania ofertą zwraca się jednokrotnie do Wykonawców</w:t>
      </w:r>
      <w:r w:rsidR="002626CE" w:rsidRPr="00BC6FDC">
        <w:rPr>
          <w:rFonts w:asciiTheme="majorHAnsi" w:hAnsiTheme="majorHAnsi" w:cstheme="majorHAnsi"/>
        </w:rPr>
        <w:t xml:space="preserve"> o </w:t>
      </w:r>
      <w:r w:rsidRPr="00BC6FDC">
        <w:rPr>
          <w:rFonts w:asciiTheme="majorHAnsi" w:hAnsiTheme="majorHAnsi" w:cstheme="majorHAnsi"/>
        </w:rPr>
        <w:t>wyrażenie zgody na przedłużenie tego terminu</w:t>
      </w:r>
      <w:r w:rsidR="002626CE" w:rsidRPr="00BC6FDC">
        <w:rPr>
          <w:rFonts w:asciiTheme="majorHAnsi" w:hAnsiTheme="majorHAnsi" w:cstheme="majorHAnsi"/>
        </w:rPr>
        <w:t xml:space="preserve"> o </w:t>
      </w:r>
      <w:r w:rsidRPr="00BC6FDC">
        <w:rPr>
          <w:rFonts w:asciiTheme="majorHAnsi" w:hAnsiTheme="majorHAnsi" w:cstheme="majorHAnsi"/>
        </w:rPr>
        <w:t>wskazywany przez niego okres, nie dłuższy niż 30 dni. Przedłużenie terminu związania ofertą wymaga złożenia przez wykonawcę pisemnego oświadczenia</w:t>
      </w:r>
      <w:r w:rsidR="002626CE" w:rsidRPr="00BC6FDC">
        <w:rPr>
          <w:rFonts w:asciiTheme="majorHAnsi" w:hAnsiTheme="majorHAnsi" w:cstheme="majorHAnsi"/>
        </w:rPr>
        <w:t xml:space="preserve"> o </w:t>
      </w:r>
      <w:r w:rsidRPr="00BC6FDC">
        <w:rPr>
          <w:rFonts w:asciiTheme="majorHAnsi" w:hAnsiTheme="majorHAnsi" w:cstheme="majorHAnsi"/>
        </w:rPr>
        <w:t>wyrażeniu zgody na przedłużenie terminu związania ofertą.</w:t>
      </w:r>
    </w:p>
    <w:p w14:paraId="2BFACC50" w14:textId="6C2CDA6F" w:rsidR="00F86F88" w:rsidRPr="00BC6FDC" w:rsidRDefault="0059274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Jeżeli termin związania ofertą upłynął przed wyborem najkorzystniejszej oferty, zamawiający wzywa wykonawcę, którego oferta otrzymała najwyższą ocenę, do wyrażenia, w</w:t>
      </w:r>
      <w:r w:rsidR="00BA160B" w:rsidRPr="00BC6FDC">
        <w:rPr>
          <w:rFonts w:asciiTheme="majorHAnsi" w:hAnsiTheme="majorHAnsi" w:cstheme="majorHAnsi"/>
        </w:rPr>
        <w:t> </w:t>
      </w:r>
      <w:r w:rsidRPr="00BC6FDC">
        <w:rPr>
          <w:rFonts w:asciiTheme="majorHAnsi" w:hAnsiTheme="majorHAnsi" w:cstheme="majorHAnsi"/>
        </w:rPr>
        <w:t>wyznaczonym przez zamawiającego terminie, pisemnej zgody na wybór jego oferty.</w:t>
      </w:r>
    </w:p>
    <w:p w14:paraId="000000FE" w14:textId="2DA1CDB0" w:rsidR="000B72C3" w:rsidRPr="000A70B6" w:rsidRDefault="00937A4C">
      <w:pPr>
        <w:pStyle w:val="Nagwek2"/>
        <w:numPr>
          <w:ilvl w:val="0"/>
          <w:numId w:val="80"/>
        </w:numPr>
        <w:spacing w:line="360" w:lineRule="auto"/>
        <w:rPr>
          <w:b/>
          <w:bCs/>
          <w:sz w:val="22"/>
          <w:szCs w:val="22"/>
        </w:rPr>
      </w:pPr>
      <w:bookmarkStart w:id="51" w:name="_Toc123632102"/>
      <w:bookmarkStart w:id="52" w:name="_Toc138332697"/>
      <w:r w:rsidRPr="000A70B6">
        <w:rPr>
          <w:b/>
          <w:bCs/>
          <w:sz w:val="22"/>
          <w:szCs w:val="22"/>
        </w:rPr>
        <w:t>Miejsce</w:t>
      </w:r>
      <w:r w:rsidR="002626CE" w:rsidRPr="000A70B6">
        <w:rPr>
          <w:b/>
          <w:bCs/>
          <w:sz w:val="22"/>
          <w:szCs w:val="22"/>
        </w:rPr>
        <w:t xml:space="preserve"> i </w:t>
      </w:r>
      <w:r w:rsidRPr="000A70B6">
        <w:rPr>
          <w:b/>
          <w:bCs/>
          <w:sz w:val="22"/>
          <w:szCs w:val="22"/>
        </w:rPr>
        <w:t>termin składania ofert</w:t>
      </w:r>
      <w:bookmarkEnd w:id="51"/>
      <w:bookmarkEnd w:id="52"/>
    </w:p>
    <w:p w14:paraId="000000FF" w14:textId="1354EFD4" w:rsidR="000B72C3" w:rsidRPr="00AF2B04" w:rsidRDefault="00937A4C">
      <w:pPr>
        <w:pStyle w:val="Akapitzlist"/>
        <w:numPr>
          <w:ilvl w:val="1"/>
          <w:numId w:val="80"/>
        </w:numPr>
        <w:spacing w:line="360" w:lineRule="auto"/>
        <w:jc w:val="both"/>
        <w:rPr>
          <w:rFonts w:ascii="Calibri" w:hAnsi="Calibri" w:cs="Calibri"/>
          <w:color w:val="FF0000"/>
        </w:rPr>
      </w:pPr>
      <w:r w:rsidRPr="00BC6FDC">
        <w:rPr>
          <w:rFonts w:asciiTheme="majorHAnsi" w:hAnsiTheme="majorHAnsi" w:cstheme="majorHAnsi"/>
        </w:rPr>
        <w:t xml:space="preserve">Ofertę </w:t>
      </w:r>
      <w:r w:rsidR="007B215C" w:rsidRPr="00BC6FDC">
        <w:rPr>
          <w:rFonts w:asciiTheme="majorHAnsi" w:hAnsiTheme="majorHAnsi" w:cstheme="majorHAnsi"/>
          <w:color w:val="000000"/>
          <w:lang w:val="pl-PL"/>
        </w:rPr>
        <w:t xml:space="preserve">(uzupełniony formularz według wzoru przygotowanego przez Zamawiającego) </w:t>
      </w:r>
      <w:r w:rsidR="007B215C" w:rsidRPr="00BC6FDC">
        <w:rPr>
          <w:rFonts w:asciiTheme="majorHAnsi" w:hAnsiTheme="majorHAnsi" w:cstheme="majorHAnsi"/>
        </w:rPr>
        <w:t xml:space="preserve">za pośrednictwem platformy e-Zamówienia na stronie prowadzonego postępowania </w:t>
      </w:r>
      <w:hyperlink r:id="rId23" w:history="1">
        <w:r w:rsidR="00AF2B04" w:rsidRPr="00AF2B04">
          <w:rPr>
            <w:rStyle w:val="Hipercze"/>
            <w:rFonts w:ascii="Calibri" w:hAnsi="Calibri" w:cs="Calibri"/>
            <w:highlight w:val="yellow"/>
          </w:rPr>
          <w:t>https://ezamowienia.gov.pl/mp-client/search/list/ocds-148610-c494eeac-f15d-432a-a0a6-7c05aa4c9f57</w:t>
        </w:r>
      </w:hyperlink>
      <w:r w:rsidR="00AF2B04">
        <w:rPr>
          <w:rFonts w:ascii="Calibri" w:hAnsi="Calibri" w:cs="Calibri"/>
        </w:rPr>
        <w:t xml:space="preserve"> </w:t>
      </w:r>
      <w:r w:rsidR="007B215C" w:rsidRPr="00AF2B04">
        <w:rPr>
          <w:rFonts w:asciiTheme="majorHAnsi" w:hAnsiTheme="majorHAnsi" w:cstheme="majorHAnsi"/>
        </w:rPr>
        <w:t>do d</w:t>
      </w:r>
      <w:r w:rsidRPr="00AF2B04">
        <w:rPr>
          <w:rFonts w:asciiTheme="majorHAnsi" w:hAnsiTheme="majorHAnsi" w:cstheme="majorHAnsi"/>
        </w:rPr>
        <w:t>nia</w:t>
      </w:r>
      <w:r w:rsidR="00F9301B" w:rsidRPr="00AF2B04">
        <w:rPr>
          <w:rFonts w:asciiTheme="majorHAnsi" w:hAnsiTheme="majorHAnsi" w:cstheme="majorHAnsi"/>
          <w:b/>
          <w:bCs/>
        </w:rPr>
        <w:t xml:space="preserve"> </w:t>
      </w:r>
      <w:r w:rsidR="00430F2E" w:rsidRPr="00AF2B04">
        <w:rPr>
          <w:rFonts w:asciiTheme="majorHAnsi" w:hAnsiTheme="majorHAnsi" w:cstheme="majorHAnsi"/>
          <w:b/>
          <w:bCs/>
        </w:rPr>
        <w:t>19</w:t>
      </w:r>
      <w:r w:rsidR="00E25D02" w:rsidRPr="00AF2B04">
        <w:rPr>
          <w:rFonts w:asciiTheme="majorHAnsi" w:hAnsiTheme="majorHAnsi" w:cstheme="majorHAnsi"/>
          <w:b/>
          <w:bCs/>
        </w:rPr>
        <w:t>.0</w:t>
      </w:r>
      <w:r w:rsidR="00430F2E" w:rsidRPr="00AF2B04">
        <w:rPr>
          <w:rFonts w:asciiTheme="majorHAnsi" w:hAnsiTheme="majorHAnsi" w:cstheme="majorHAnsi"/>
          <w:b/>
          <w:bCs/>
        </w:rPr>
        <w:t>3</w:t>
      </w:r>
      <w:r w:rsidR="00E25D02" w:rsidRPr="00AF2B04">
        <w:rPr>
          <w:rFonts w:asciiTheme="majorHAnsi" w:hAnsiTheme="majorHAnsi" w:cstheme="majorHAnsi"/>
          <w:b/>
          <w:bCs/>
        </w:rPr>
        <w:t>.</w:t>
      </w:r>
      <w:r w:rsidR="00941958" w:rsidRPr="00AF2B04">
        <w:rPr>
          <w:rFonts w:asciiTheme="majorHAnsi" w:hAnsiTheme="majorHAnsi" w:cstheme="majorHAnsi"/>
          <w:b/>
          <w:bCs/>
        </w:rPr>
        <w:t>202</w:t>
      </w:r>
      <w:r w:rsidR="000A70B6" w:rsidRPr="00AF2B04">
        <w:rPr>
          <w:rFonts w:asciiTheme="majorHAnsi" w:hAnsiTheme="majorHAnsi" w:cstheme="majorHAnsi"/>
          <w:b/>
          <w:bCs/>
        </w:rPr>
        <w:t>6</w:t>
      </w:r>
      <w:r w:rsidR="00050C31" w:rsidRPr="00AF2B04">
        <w:rPr>
          <w:rFonts w:asciiTheme="majorHAnsi" w:hAnsiTheme="majorHAnsi" w:cstheme="majorHAnsi"/>
          <w:b/>
          <w:bCs/>
        </w:rPr>
        <w:t xml:space="preserve"> r.</w:t>
      </w:r>
      <w:r w:rsidRPr="00AF2B04">
        <w:rPr>
          <w:rFonts w:asciiTheme="majorHAnsi" w:hAnsiTheme="majorHAnsi" w:cstheme="majorHAnsi"/>
          <w:b/>
          <w:bCs/>
        </w:rPr>
        <w:t xml:space="preserve"> do godziny </w:t>
      </w:r>
      <w:r w:rsidR="00050C31" w:rsidRPr="00AF2B04">
        <w:rPr>
          <w:rFonts w:asciiTheme="majorHAnsi" w:hAnsiTheme="majorHAnsi" w:cstheme="majorHAnsi"/>
          <w:b/>
          <w:bCs/>
        </w:rPr>
        <w:t>1</w:t>
      </w:r>
      <w:r w:rsidR="00066A84" w:rsidRPr="00AF2B04">
        <w:rPr>
          <w:rFonts w:asciiTheme="majorHAnsi" w:hAnsiTheme="majorHAnsi" w:cstheme="majorHAnsi"/>
          <w:b/>
          <w:bCs/>
        </w:rPr>
        <w:t>2</w:t>
      </w:r>
      <w:r w:rsidR="00050C31" w:rsidRPr="00AF2B04">
        <w:rPr>
          <w:rFonts w:asciiTheme="majorHAnsi" w:hAnsiTheme="majorHAnsi" w:cstheme="majorHAnsi"/>
          <w:b/>
          <w:bCs/>
        </w:rPr>
        <w:t>:00</w:t>
      </w:r>
    </w:p>
    <w:p w14:paraId="00000100" w14:textId="77798822"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Do oferty należy dołączyć wszystkie wymagane</w:t>
      </w:r>
      <w:r w:rsidR="002626CE" w:rsidRPr="00BC6FDC">
        <w:rPr>
          <w:rFonts w:asciiTheme="majorHAnsi" w:hAnsiTheme="majorHAnsi" w:cstheme="majorHAnsi"/>
        </w:rPr>
        <w:t xml:space="preserve"> w </w:t>
      </w:r>
      <w:r w:rsidRPr="00BC6FDC">
        <w:rPr>
          <w:rFonts w:asciiTheme="majorHAnsi" w:hAnsiTheme="majorHAnsi" w:cstheme="majorHAnsi"/>
        </w:rPr>
        <w:t>SWZ dokumenty.</w:t>
      </w:r>
    </w:p>
    <w:p w14:paraId="00000103" w14:textId="22FF4302"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 datę złożenia oferty przyjmuje się datę jej przekazania</w:t>
      </w:r>
      <w:r w:rsidR="002626CE" w:rsidRPr="00BC6FDC">
        <w:rPr>
          <w:rFonts w:asciiTheme="majorHAnsi" w:hAnsiTheme="majorHAnsi" w:cstheme="majorHAnsi"/>
        </w:rPr>
        <w:t xml:space="preserve"> w </w:t>
      </w:r>
      <w:r w:rsidRPr="00BC6FDC">
        <w:rPr>
          <w:rFonts w:asciiTheme="majorHAnsi" w:hAnsiTheme="majorHAnsi" w:cstheme="majorHAnsi"/>
        </w:rPr>
        <w:t>systemie (platformie)</w:t>
      </w:r>
      <w:r w:rsidR="002626CE" w:rsidRPr="00BC6FDC">
        <w:rPr>
          <w:rFonts w:asciiTheme="majorHAnsi" w:hAnsiTheme="majorHAnsi" w:cstheme="majorHAnsi"/>
        </w:rPr>
        <w:t xml:space="preserve"> w </w:t>
      </w:r>
      <w:r w:rsidRPr="00BC6FDC">
        <w:rPr>
          <w:rFonts w:asciiTheme="majorHAnsi" w:hAnsiTheme="majorHAnsi" w:cstheme="majorHAnsi"/>
        </w:rPr>
        <w:t>drugim kroku składania oferty poprzez kliknięcie przycisku “Złóż ofertę”</w:t>
      </w:r>
      <w:r w:rsidR="002626CE" w:rsidRPr="00BC6FDC">
        <w:rPr>
          <w:rFonts w:asciiTheme="majorHAnsi" w:hAnsiTheme="majorHAnsi" w:cstheme="majorHAnsi"/>
        </w:rPr>
        <w:t xml:space="preserve"> i </w:t>
      </w:r>
      <w:r w:rsidRPr="00BC6FDC">
        <w:rPr>
          <w:rFonts w:asciiTheme="majorHAnsi" w:hAnsiTheme="majorHAnsi" w:cstheme="majorHAnsi"/>
        </w:rPr>
        <w:t>wyświetlenie się komunikatu, że oferta została zaszyfrowana</w:t>
      </w:r>
      <w:r w:rsidR="002626CE" w:rsidRPr="00BC6FDC">
        <w:rPr>
          <w:rFonts w:asciiTheme="majorHAnsi" w:hAnsiTheme="majorHAnsi" w:cstheme="majorHAnsi"/>
        </w:rPr>
        <w:t xml:space="preserve"> i </w:t>
      </w:r>
      <w:r w:rsidRPr="00BC6FDC">
        <w:rPr>
          <w:rFonts w:asciiTheme="majorHAnsi" w:hAnsiTheme="majorHAnsi" w:cstheme="majorHAnsi"/>
        </w:rPr>
        <w:t>złożona.</w:t>
      </w:r>
    </w:p>
    <w:p w14:paraId="00000105" w14:textId="5EBFC168" w:rsidR="000B72C3" w:rsidRPr="000A70B6" w:rsidRDefault="00937A4C">
      <w:pPr>
        <w:pStyle w:val="Nagwek2"/>
        <w:numPr>
          <w:ilvl w:val="0"/>
          <w:numId w:val="80"/>
        </w:numPr>
        <w:spacing w:line="360" w:lineRule="auto"/>
        <w:rPr>
          <w:b/>
          <w:bCs/>
          <w:sz w:val="22"/>
          <w:szCs w:val="22"/>
        </w:rPr>
      </w:pPr>
      <w:bookmarkStart w:id="53" w:name="_Toc123632103"/>
      <w:bookmarkStart w:id="54" w:name="_Toc138332698"/>
      <w:r w:rsidRPr="000A70B6">
        <w:rPr>
          <w:b/>
          <w:bCs/>
          <w:sz w:val="22"/>
          <w:szCs w:val="22"/>
        </w:rPr>
        <w:t>Otwarcie ofert</w:t>
      </w:r>
      <w:bookmarkEnd w:id="53"/>
      <w:bookmarkEnd w:id="54"/>
    </w:p>
    <w:p w14:paraId="00000106" w14:textId="5E92387A"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Otwarcie ofert </w:t>
      </w:r>
      <w:r w:rsidR="001B1332" w:rsidRPr="00BC6FDC">
        <w:rPr>
          <w:rFonts w:asciiTheme="majorHAnsi" w:hAnsiTheme="majorHAnsi" w:cstheme="majorHAnsi"/>
        </w:rPr>
        <w:t>nastąpi</w:t>
      </w:r>
      <w:r w:rsidR="002626CE" w:rsidRPr="00BC6FDC">
        <w:rPr>
          <w:rFonts w:asciiTheme="majorHAnsi" w:hAnsiTheme="majorHAnsi" w:cstheme="majorHAnsi"/>
        </w:rPr>
        <w:t xml:space="preserve"> </w:t>
      </w:r>
      <w:r w:rsidR="00050C31" w:rsidRPr="00BC6FDC">
        <w:rPr>
          <w:rFonts w:asciiTheme="majorHAnsi" w:hAnsiTheme="majorHAnsi" w:cstheme="majorHAnsi"/>
          <w:b/>
          <w:bCs/>
        </w:rPr>
        <w:t>dnia</w:t>
      </w:r>
      <w:r w:rsidR="003161E4">
        <w:rPr>
          <w:rFonts w:asciiTheme="majorHAnsi" w:hAnsiTheme="majorHAnsi" w:cstheme="majorHAnsi"/>
          <w:b/>
          <w:bCs/>
        </w:rPr>
        <w:t xml:space="preserve"> </w:t>
      </w:r>
      <w:r w:rsidR="00430F2E">
        <w:rPr>
          <w:rFonts w:asciiTheme="majorHAnsi" w:hAnsiTheme="majorHAnsi" w:cstheme="majorHAnsi"/>
          <w:b/>
          <w:bCs/>
        </w:rPr>
        <w:t>19</w:t>
      </w:r>
      <w:r w:rsidR="00E25D02">
        <w:rPr>
          <w:rFonts w:asciiTheme="majorHAnsi" w:hAnsiTheme="majorHAnsi" w:cstheme="majorHAnsi"/>
          <w:b/>
          <w:bCs/>
        </w:rPr>
        <w:t>.0</w:t>
      </w:r>
      <w:r w:rsidR="00DE1F8A">
        <w:rPr>
          <w:rFonts w:asciiTheme="majorHAnsi" w:hAnsiTheme="majorHAnsi" w:cstheme="majorHAnsi"/>
          <w:b/>
          <w:bCs/>
        </w:rPr>
        <w:t>3</w:t>
      </w:r>
      <w:r w:rsidR="00E25D02">
        <w:rPr>
          <w:rFonts w:asciiTheme="majorHAnsi" w:hAnsiTheme="majorHAnsi" w:cstheme="majorHAnsi"/>
          <w:b/>
          <w:bCs/>
        </w:rPr>
        <w:t>.</w:t>
      </w:r>
      <w:r w:rsidR="003A7FFC" w:rsidRPr="00BC6FDC">
        <w:rPr>
          <w:rFonts w:asciiTheme="majorHAnsi" w:hAnsiTheme="majorHAnsi" w:cstheme="majorHAnsi"/>
          <w:b/>
          <w:bCs/>
        </w:rPr>
        <w:t>202</w:t>
      </w:r>
      <w:r w:rsidR="000A70B6">
        <w:rPr>
          <w:rFonts w:asciiTheme="majorHAnsi" w:hAnsiTheme="majorHAnsi" w:cstheme="majorHAnsi"/>
          <w:b/>
          <w:bCs/>
        </w:rPr>
        <w:t>6</w:t>
      </w:r>
      <w:r w:rsidR="002626CE" w:rsidRPr="00BC6FDC">
        <w:rPr>
          <w:rFonts w:asciiTheme="majorHAnsi" w:hAnsiTheme="majorHAnsi" w:cstheme="majorHAnsi"/>
          <w:b/>
          <w:bCs/>
        </w:rPr>
        <w:t xml:space="preserve"> </w:t>
      </w:r>
      <w:r w:rsidR="00993C0D" w:rsidRPr="00BC6FDC">
        <w:rPr>
          <w:rFonts w:asciiTheme="majorHAnsi" w:hAnsiTheme="majorHAnsi" w:cstheme="majorHAnsi"/>
          <w:b/>
          <w:bCs/>
        </w:rPr>
        <w:t xml:space="preserve">r. </w:t>
      </w:r>
      <w:r w:rsidR="00062B89" w:rsidRPr="00BC6FDC">
        <w:rPr>
          <w:rFonts w:asciiTheme="majorHAnsi" w:hAnsiTheme="majorHAnsi" w:cstheme="majorHAnsi"/>
          <w:b/>
          <w:bCs/>
        </w:rPr>
        <w:t>o godzinie 1</w:t>
      </w:r>
      <w:r w:rsidR="00066A84">
        <w:rPr>
          <w:rFonts w:asciiTheme="majorHAnsi" w:hAnsiTheme="majorHAnsi" w:cstheme="majorHAnsi"/>
          <w:b/>
          <w:bCs/>
        </w:rPr>
        <w:t>2</w:t>
      </w:r>
      <w:r w:rsidR="00062B89" w:rsidRPr="00BC6FDC">
        <w:rPr>
          <w:rFonts w:asciiTheme="majorHAnsi" w:hAnsiTheme="majorHAnsi" w:cstheme="majorHAnsi"/>
          <w:b/>
          <w:bCs/>
        </w:rPr>
        <w:t>:15</w:t>
      </w:r>
      <w:r w:rsidR="00062B89" w:rsidRPr="00BC6FDC">
        <w:rPr>
          <w:rFonts w:asciiTheme="majorHAnsi" w:hAnsiTheme="majorHAnsi" w:cstheme="majorHAnsi"/>
        </w:rPr>
        <w:t xml:space="preserve"> </w:t>
      </w:r>
      <w:r w:rsidR="001B1332" w:rsidRPr="00BC6FDC">
        <w:rPr>
          <w:rFonts w:asciiTheme="majorHAnsi" w:hAnsiTheme="majorHAnsi" w:cstheme="majorHAnsi"/>
        </w:rPr>
        <w:t>przy użyciu Platformy</w:t>
      </w:r>
      <w:r w:rsidR="007B215C" w:rsidRPr="00BC6FDC">
        <w:rPr>
          <w:rFonts w:asciiTheme="majorHAnsi" w:hAnsiTheme="majorHAnsi" w:cstheme="majorHAnsi"/>
        </w:rPr>
        <w:t xml:space="preserve"> </w:t>
      </w:r>
      <w:proofErr w:type="spellStart"/>
      <w:r w:rsidR="007B215C" w:rsidRPr="00BC6FDC">
        <w:rPr>
          <w:rFonts w:asciiTheme="majorHAnsi" w:hAnsiTheme="majorHAnsi" w:cstheme="majorHAnsi"/>
        </w:rPr>
        <w:t>eZamowienia</w:t>
      </w:r>
      <w:proofErr w:type="spellEnd"/>
      <w:r w:rsidR="001B1332" w:rsidRPr="00BC6FDC">
        <w:rPr>
          <w:rFonts w:asciiTheme="majorHAnsi" w:hAnsiTheme="majorHAnsi" w:cstheme="majorHAnsi"/>
        </w:rPr>
        <w:t>.</w:t>
      </w:r>
    </w:p>
    <w:p w14:paraId="00000107" w14:textId="0C3052AB" w:rsidR="000B72C3" w:rsidRPr="00BC6FDC" w:rsidRDefault="001B1332">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w:t>
      </w:r>
      <w:r w:rsidR="00937A4C" w:rsidRPr="00BC6FDC">
        <w:rPr>
          <w:rFonts w:asciiTheme="majorHAnsi" w:hAnsiTheme="majorHAnsi" w:cstheme="majorHAnsi"/>
        </w:rPr>
        <w:t xml:space="preserve"> przypadku awarii </w:t>
      </w:r>
      <w:r w:rsidRPr="00BC6FDC">
        <w:rPr>
          <w:rFonts w:asciiTheme="majorHAnsi" w:hAnsiTheme="majorHAnsi" w:cstheme="majorHAnsi"/>
        </w:rPr>
        <w:t>Platformy</w:t>
      </w:r>
      <w:r w:rsidR="00937A4C" w:rsidRPr="00BC6FDC">
        <w:rPr>
          <w:rFonts w:asciiTheme="majorHAnsi" w:hAnsiTheme="majorHAnsi" w:cstheme="majorHAnsi"/>
        </w:rPr>
        <w:t xml:space="preserve">, która </w:t>
      </w:r>
      <w:r w:rsidRPr="00BC6FDC">
        <w:rPr>
          <w:rFonts w:asciiTheme="majorHAnsi" w:hAnsiTheme="majorHAnsi" w:cstheme="majorHAnsi"/>
        </w:rPr>
        <w:t>by s</w:t>
      </w:r>
      <w:r w:rsidR="00937A4C" w:rsidRPr="00BC6FDC">
        <w:rPr>
          <w:rFonts w:asciiTheme="majorHAnsi" w:hAnsiTheme="majorHAnsi" w:cstheme="majorHAnsi"/>
        </w:rPr>
        <w:t>powod</w:t>
      </w:r>
      <w:r w:rsidRPr="00BC6FDC">
        <w:rPr>
          <w:rFonts w:asciiTheme="majorHAnsi" w:hAnsiTheme="majorHAnsi" w:cstheme="majorHAnsi"/>
        </w:rPr>
        <w:t>owała</w:t>
      </w:r>
      <w:r w:rsidR="00937A4C" w:rsidRPr="00BC6FDC">
        <w:rPr>
          <w:rFonts w:asciiTheme="majorHAnsi" w:hAnsiTheme="majorHAnsi" w:cstheme="majorHAnsi"/>
        </w:rPr>
        <w:t xml:space="preserve"> brak możliwości otwarcia ofert</w:t>
      </w:r>
      <w:r w:rsidR="002626CE" w:rsidRPr="00BC6FDC">
        <w:rPr>
          <w:rFonts w:asciiTheme="majorHAnsi" w:hAnsiTheme="majorHAnsi" w:cstheme="majorHAnsi"/>
        </w:rPr>
        <w:t xml:space="preserve"> w </w:t>
      </w:r>
      <w:r w:rsidR="00937A4C" w:rsidRPr="00BC6FDC">
        <w:rPr>
          <w:rFonts w:asciiTheme="majorHAnsi" w:hAnsiTheme="majorHAnsi" w:cstheme="majorHAnsi"/>
        </w:rPr>
        <w:t xml:space="preserve">terminie określonym przez zamawiającego, otwarcie ofert </w:t>
      </w:r>
      <w:r w:rsidRPr="00BC6FDC">
        <w:rPr>
          <w:rFonts w:asciiTheme="majorHAnsi" w:hAnsiTheme="majorHAnsi" w:cstheme="majorHAnsi"/>
        </w:rPr>
        <w:t>nastąpi</w:t>
      </w:r>
      <w:r w:rsidR="00937A4C" w:rsidRPr="00BC6FDC">
        <w:rPr>
          <w:rFonts w:asciiTheme="majorHAnsi" w:hAnsiTheme="majorHAnsi" w:cstheme="majorHAnsi"/>
        </w:rPr>
        <w:t xml:space="preserve"> niezwłocznie po usunięciu awarii.</w:t>
      </w:r>
    </w:p>
    <w:p w14:paraId="00000108" w14:textId="715DBCF9"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poinformuje</w:t>
      </w:r>
      <w:r w:rsidR="002626CE" w:rsidRPr="00BC6FDC">
        <w:rPr>
          <w:rFonts w:asciiTheme="majorHAnsi" w:hAnsiTheme="majorHAnsi" w:cstheme="majorHAnsi"/>
        </w:rPr>
        <w:t xml:space="preserve"> o </w:t>
      </w:r>
      <w:r w:rsidRPr="00BC6FDC">
        <w:rPr>
          <w:rFonts w:asciiTheme="majorHAnsi" w:hAnsiTheme="majorHAnsi" w:cstheme="majorHAnsi"/>
        </w:rPr>
        <w:t>zmianie terminu otwarcia ofert na stronie internetowej prowadzonego postępowania.</w:t>
      </w:r>
    </w:p>
    <w:p w14:paraId="00000109" w14:textId="6D5320EB"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lastRenderedPageBreak/>
        <w:t xml:space="preserve">Zamawiający, najpóźniej przed otwarciem ofert, </w:t>
      </w:r>
      <w:r w:rsidR="001B1332" w:rsidRPr="00BC6FDC">
        <w:rPr>
          <w:rFonts w:asciiTheme="majorHAnsi" w:hAnsiTheme="majorHAnsi" w:cstheme="majorHAnsi"/>
        </w:rPr>
        <w:t>udostępni</w:t>
      </w:r>
      <w:r w:rsidRPr="00BC6FDC">
        <w:rPr>
          <w:rFonts w:asciiTheme="majorHAnsi" w:hAnsiTheme="majorHAnsi" w:cstheme="majorHAnsi"/>
        </w:rPr>
        <w:t xml:space="preserve"> na stronie internetowej prowadzonego postępowania informację</w:t>
      </w:r>
      <w:r w:rsidR="002626CE" w:rsidRPr="00BC6FDC">
        <w:rPr>
          <w:rFonts w:asciiTheme="majorHAnsi" w:hAnsiTheme="majorHAnsi" w:cstheme="majorHAnsi"/>
        </w:rPr>
        <w:t xml:space="preserve"> o </w:t>
      </w:r>
      <w:r w:rsidRPr="00BC6FDC">
        <w:rPr>
          <w:rFonts w:asciiTheme="majorHAnsi" w:hAnsiTheme="majorHAnsi" w:cstheme="majorHAnsi"/>
        </w:rPr>
        <w:t>kwocie, jaką zamierza przeznaczyć na sfinansowanie zamówienia.</w:t>
      </w:r>
    </w:p>
    <w:p w14:paraId="70911617" w14:textId="135279F9" w:rsidR="00E26386"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Zamawiający, niezwłocznie po otwarciu ofert, </w:t>
      </w:r>
      <w:r w:rsidR="001B1332" w:rsidRPr="00BC6FDC">
        <w:rPr>
          <w:rFonts w:asciiTheme="majorHAnsi" w:hAnsiTheme="majorHAnsi" w:cstheme="majorHAnsi"/>
        </w:rPr>
        <w:t>udostępni</w:t>
      </w:r>
      <w:r w:rsidRPr="00BC6FDC">
        <w:rPr>
          <w:rFonts w:asciiTheme="majorHAnsi" w:hAnsiTheme="majorHAnsi" w:cstheme="majorHAnsi"/>
        </w:rPr>
        <w:t xml:space="preserve"> </w:t>
      </w:r>
      <w:r w:rsidR="001B1332" w:rsidRPr="00BC6FDC">
        <w:rPr>
          <w:rFonts w:asciiTheme="majorHAnsi" w:hAnsiTheme="majorHAnsi" w:cstheme="majorHAnsi"/>
        </w:rPr>
        <w:t>na Platformie</w:t>
      </w:r>
      <w:r w:rsidR="002626CE" w:rsidRPr="00BC6FDC">
        <w:rPr>
          <w:rFonts w:asciiTheme="majorHAnsi" w:hAnsiTheme="majorHAnsi" w:cstheme="majorHAnsi"/>
        </w:rPr>
        <w:t xml:space="preserve"> w </w:t>
      </w:r>
      <w:r w:rsidR="001B1332" w:rsidRPr="00BC6FDC">
        <w:rPr>
          <w:rFonts w:asciiTheme="majorHAnsi" w:hAnsiTheme="majorHAnsi" w:cstheme="majorHAnsi"/>
        </w:rPr>
        <w:t xml:space="preserve">sekcji „Komunikaty” </w:t>
      </w:r>
      <w:r w:rsidRPr="00BC6FDC">
        <w:rPr>
          <w:rFonts w:asciiTheme="majorHAnsi" w:hAnsiTheme="majorHAnsi" w:cstheme="majorHAnsi"/>
        </w:rPr>
        <w:t>na stronie internetowej prowadzonego postępowania informacje o:</w:t>
      </w:r>
    </w:p>
    <w:p w14:paraId="0E78D40A" w14:textId="77777777" w:rsidR="009C4E91" w:rsidRDefault="00937A4C">
      <w:pPr>
        <w:pStyle w:val="Akapitzlist"/>
        <w:numPr>
          <w:ilvl w:val="2"/>
          <w:numId w:val="64"/>
        </w:numPr>
        <w:spacing w:line="360" w:lineRule="auto"/>
        <w:jc w:val="both"/>
        <w:rPr>
          <w:rFonts w:asciiTheme="majorHAnsi" w:hAnsiTheme="majorHAnsi" w:cstheme="majorHAnsi"/>
        </w:rPr>
      </w:pPr>
      <w:r w:rsidRPr="009C4E91">
        <w:rPr>
          <w:rFonts w:asciiTheme="majorHAnsi" w:hAnsiTheme="majorHAnsi" w:cstheme="majorHAnsi"/>
        </w:rPr>
        <w:t>nazwach albo imionach</w:t>
      </w:r>
      <w:r w:rsidR="002626CE" w:rsidRPr="009C4E91">
        <w:rPr>
          <w:rFonts w:asciiTheme="majorHAnsi" w:hAnsiTheme="majorHAnsi" w:cstheme="majorHAnsi"/>
        </w:rPr>
        <w:t xml:space="preserve"> i </w:t>
      </w:r>
      <w:r w:rsidRPr="009C4E91">
        <w:rPr>
          <w:rFonts w:asciiTheme="majorHAnsi" w:hAnsiTheme="majorHAnsi" w:cstheme="majorHAnsi"/>
        </w:rPr>
        <w:t>nazwiskach oraz siedzibach lub miejscach prowadzonej działalności gospodarczej albo miejscach zamieszkania Wykonawców, których oferty zostały otwarte;</w:t>
      </w:r>
    </w:p>
    <w:p w14:paraId="0000010C" w14:textId="4EB19A49" w:rsidR="000B72C3" w:rsidRPr="009C4E91" w:rsidRDefault="00937A4C">
      <w:pPr>
        <w:pStyle w:val="Akapitzlist"/>
        <w:numPr>
          <w:ilvl w:val="2"/>
          <w:numId w:val="64"/>
        </w:numPr>
        <w:spacing w:line="360" w:lineRule="auto"/>
        <w:jc w:val="both"/>
        <w:rPr>
          <w:rFonts w:asciiTheme="majorHAnsi" w:hAnsiTheme="majorHAnsi" w:cstheme="majorHAnsi"/>
        </w:rPr>
      </w:pPr>
      <w:r w:rsidRPr="009C4E91">
        <w:rPr>
          <w:rFonts w:asciiTheme="majorHAnsi" w:hAnsiTheme="majorHAnsi" w:cstheme="majorHAnsi"/>
        </w:rPr>
        <w:t>cenach zawartych</w:t>
      </w:r>
      <w:r w:rsidR="002626CE" w:rsidRPr="009C4E91">
        <w:rPr>
          <w:rFonts w:asciiTheme="majorHAnsi" w:hAnsiTheme="majorHAnsi" w:cstheme="majorHAnsi"/>
        </w:rPr>
        <w:t xml:space="preserve"> w </w:t>
      </w:r>
      <w:r w:rsidRPr="009C4E91">
        <w:rPr>
          <w:rFonts w:asciiTheme="majorHAnsi" w:hAnsiTheme="majorHAnsi" w:cstheme="majorHAnsi"/>
        </w:rPr>
        <w:t>ofertach.</w:t>
      </w:r>
    </w:p>
    <w:p w14:paraId="3FA95567" w14:textId="77777777" w:rsidR="00071AB9" w:rsidRPr="000A70B6" w:rsidRDefault="00937A4C">
      <w:pPr>
        <w:pStyle w:val="Nagwek2"/>
        <w:numPr>
          <w:ilvl w:val="0"/>
          <w:numId w:val="80"/>
        </w:numPr>
        <w:spacing w:line="360" w:lineRule="auto"/>
        <w:rPr>
          <w:b/>
          <w:bCs/>
          <w:sz w:val="22"/>
          <w:szCs w:val="22"/>
        </w:rPr>
      </w:pPr>
      <w:bookmarkStart w:id="55" w:name="_Toc123632104"/>
      <w:bookmarkStart w:id="56" w:name="_Toc138332699"/>
      <w:r w:rsidRPr="000A70B6">
        <w:rPr>
          <w:b/>
          <w:bCs/>
          <w:sz w:val="22"/>
          <w:szCs w:val="22"/>
        </w:rPr>
        <w:t>Opis kryteriów oceny ofert wraz</w:t>
      </w:r>
      <w:r w:rsidR="002626CE" w:rsidRPr="000A70B6">
        <w:rPr>
          <w:b/>
          <w:bCs/>
          <w:sz w:val="22"/>
          <w:szCs w:val="22"/>
        </w:rPr>
        <w:t xml:space="preserve"> z </w:t>
      </w:r>
      <w:r w:rsidRPr="000A70B6">
        <w:rPr>
          <w:b/>
          <w:bCs/>
          <w:sz w:val="22"/>
          <w:szCs w:val="22"/>
        </w:rPr>
        <w:t>podaniem wag tych kryteriów</w:t>
      </w:r>
      <w:r w:rsidR="002626CE" w:rsidRPr="000A70B6">
        <w:rPr>
          <w:b/>
          <w:bCs/>
          <w:sz w:val="22"/>
          <w:szCs w:val="22"/>
        </w:rPr>
        <w:t xml:space="preserve"> i </w:t>
      </w:r>
      <w:r w:rsidRPr="000A70B6">
        <w:rPr>
          <w:b/>
          <w:bCs/>
          <w:sz w:val="22"/>
          <w:szCs w:val="22"/>
        </w:rPr>
        <w:t>sposobu oceny ofert</w:t>
      </w:r>
      <w:bookmarkEnd w:id="55"/>
      <w:bookmarkEnd w:id="56"/>
      <w:r w:rsidRPr="000A70B6">
        <w:rPr>
          <w:b/>
          <w:bCs/>
          <w:sz w:val="22"/>
          <w:szCs w:val="22"/>
        </w:rPr>
        <w:t xml:space="preserve"> </w:t>
      </w:r>
    </w:p>
    <w:p w14:paraId="09DC4205" w14:textId="03D02C1A" w:rsidR="00A47E32" w:rsidRPr="00BC6FDC" w:rsidRDefault="00A47E32">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Ocena ofert przeprowadzona zostanie</w:t>
      </w:r>
      <w:r w:rsidR="003073D2" w:rsidRPr="00BC6FDC">
        <w:rPr>
          <w:rFonts w:asciiTheme="majorHAnsi" w:hAnsiTheme="majorHAnsi" w:cstheme="majorHAnsi"/>
          <w:szCs w:val="20"/>
        </w:rPr>
        <w:t xml:space="preserve"> </w:t>
      </w:r>
      <w:r w:rsidRPr="00BC6FDC">
        <w:rPr>
          <w:rFonts w:asciiTheme="majorHAnsi" w:hAnsiTheme="majorHAnsi" w:cstheme="majorHAnsi"/>
        </w:rPr>
        <w:t xml:space="preserve">w oparciu o nw. </w:t>
      </w:r>
      <w:r w:rsidR="00666CCC" w:rsidRPr="00BC6FDC">
        <w:rPr>
          <w:rFonts w:asciiTheme="majorHAnsi" w:hAnsiTheme="majorHAnsi" w:cstheme="majorHAnsi"/>
        </w:rPr>
        <w:t>k</w:t>
      </w:r>
      <w:r w:rsidRPr="00BC6FDC">
        <w:rPr>
          <w:rFonts w:asciiTheme="majorHAnsi" w:hAnsiTheme="majorHAnsi" w:cstheme="majorHAnsi"/>
        </w:rPr>
        <w:t>ryteri</w:t>
      </w:r>
      <w:r w:rsidR="007B215C" w:rsidRPr="00BC6FDC">
        <w:rPr>
          <w:rFonts w:asciiTheme="majorHAnsi" w:hAnsiTheme="majorHAnsi" w:cstheme="majorHAnsi"/>
        </w:rPr>
        <w:t>um</w:t>
      </w:r>
      <w:r w:rsidR="00666CCC" w:rsidRPr="00BC6FDC">
        <w:rPr>
          <w:rFonts w:asciiTheme="majorHAnsi" w:hAnsiTheme="majorHAnsi" w:cstheme="majorHAnsi"/>
        </w:rPr>
        <w:t>.</w:t>
      </w:r>
    </w:p>
    <w:p w14:paraId="61DD6666" w14:textId="77777777" w:rsidR="00A47E32" w:rsidRPr="00BC6FDC" w:rsidRDefault="00A47E32">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Przy wyborze najkorzystniejszej oferty Zamawiający będzie się kierował następującymi kryteriami oceny ofert:</w:t>
      </w:r>
    </w:p>
    <w:p w14:paraId="05AE33D2" w14:textId="2C42D5F6" w:rsidR="00A47E32" w:rsidRPr="00BC6FDC" w:rsidRDefault="00A47E32" w:rsidP="00A47E32">
      <w:pPr>
        <w:pStyle w:val="Akapitzlist"/>
        <w:spacing w:line="360" w:lineRule="auto"/>
        <w:ind w:left="858"/>
        <w:jc w:val="both"/>
        <w:rPr>
          <w:rFonts w:asciiTheme="majorHAnsi" w:hAnsiTheme="majorHAnsi" w:cstheme="majorHAnsi"/>
        </w:rPr>
      </w:pPr>
      <w:r w:rsidRPr="00BC6FDC">
        <w:rPr>
          <w:rFonts w:asciiTheme="majorHAnsi" w:hAnsiTheme="majorHAnsi" w:cstheme="majorHAnsi"/>
        </w:rPr>
        <w:t xml:space="preserve">I. Cena oferty brutto – waga kryterium </w:t>
      </w:r>
      <w:r w:rsidR="00F1156C" w:rsidRPr="00BC6FDC">
        <w:rPr>
          <w:rFonts w:asciiTheme="majorHAnsi" w:hAnsiTheme="majorHAnsi" w:cstheme="majorHAnsi"/>
        </w:rPr>
        <w:t>10</w:t>
      </w:r>
      <w:r w:rsidRPr="00BC6FDC">
        <w:rPr>
          <w:rFonts w:asciiTheme="majorHAnsi" w:hAnsiTheme="majorHAnsi" w:cstheme="majorHAnsi"/>
        </w:rPr>
        <w:t>0</w:t>
      </w:r>
      <w:r w:rsidR="00735216" w:rsidRPr="00BC6FDC">
        <w:rPr>
          <w:rFonts w:asciiTheme="majorHAnsi" w:hAnsiTheme="majorHAnsi" w:cstheme="majorHAnsi"/>
        </w:rPr>
        <w:t xml:space="preserve"> </w:t>
      </w:r>
      <w:r w:rsidRPr="00BC6FDC">
        <w:rPr>
          <w:rFonts w:asciiTheme="majorHAnsi" w:hAnsiTheme="majorHAnsi" w:cstheme="majorHAnsi"/>
        </w:rPr>
        <w:t>%</w:t>
      </w:r>
    </w:p>
    <w:p w14:paraId="0BE06DA7" w14:textId="77777777" w:rsidR="00F1156C" w:rsidRPr="00BC6FDC" w:rsidRDefault="00F1156C" w:rsidP="00A47E32">
      <w:pPr>
        <w:pStyle w:val="Akapitzlist"/>
        <w:spacing w:line="360" w:lineRule="auto"/>
        <w:ind w:left="858"/>
        <w:jc w:val="both"/>
        <w:rPr>
          <w:rFonts w:asciiTheme="majorHAnsi" w:hAnsiTheme="majorHAnsi" w:cstheme="majorHAnsi"/>
        </w:rPr>
      </w:pPr>
    </w:p>
    <w:tbl>
      <w:tblPr>
        <w:tblpPr w:leftFromText="141" w:rightFromText="141" w:vertAnchor="text" w:horzAnchor="page" w:tblpX="984" w:tblpY="-52"/>
        <w:tblW w:w="9781" w:type="dxa"/>
        <w:shd w:val="clear" w:color="auto" w:fill="FFFFFF"/>
        <w:tblCellMar>
          <w:left w:w="0" w:type="dxa"/>
          <w:right w:w="0" w:type="dxa"/>
        </w:tblCellMar>
        <w:tblLook w:val="04A0" w:firstRow="1" w:lastRow="0" w:firstColumn="1" w:lastColumn="0" w:noHBand="0" w:noVBand="1"/>
      </w:tblPr>
      <w:tblGrid>
        <w:gridCol w:w="425"/>
        <w:gridCol w:w="9356"/>
      </w:tblGrid>
      <w:tr w:rsidR="00D14936" w:rsidRPr="00BC6FDC" w14:paraId="14886583" w14:textId="77777777" w:rsidTr="00660C69">
        <w:tc>
          <w:tcPr>
            <w:tcW w:w="42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A8DAB51" w14:textId="77777777" w:rsidR="00D14936" w:rsidRPr="00BC6FDC" w:rsidRDefault="00D14936" w:rsidP="00660C69">
            <w:pPr>
              <w:spacing w:line="360" w:lineRule="auto"/>
              <w:jc w:val="both"/>
              <w:rPr>
                <w:rFonts w:asciiTheme="majorHAnsi" w:hAnsiTheme="majorHAnsi" w:cstheme="majorHAnsi"/>
              </w:rPr>
            </w:pPr>
            <w:proofErr w:type="spellStart"/>
            <w:r w:rsidRPr="00BC6FDC">
              <w:rPr>
                <w:rFonts w:asciiTheme="majorHAnsi" w:hAnsiTheme="majorHAnsi" w:cstheme="majorHAnsi"/>
              </w:rPr>
              <w:t>Lp</w:t>
            </w:r>
            <w:proofErr w:type="spellEnd"/>
          </w:p>
        </w:tc>
        <w:tc>
          <w:tcPr>
            <w:tcW w:w="935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7F24687"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Kryterium:</w:t>
            </w:r>
          </w:p>
        </w:tc>
      </w:tr>
      <w:tr w:rsidR="00D14936" w:rsidRPr="00BC6FDC" w14:paraId="6A9BDFB8" w14:textId="77777777" w:rsidTr="00660C69">
        <w:trPr>
          <w:trHeight w:val="220"/>
        </w:trPr>
        <w:tc>
          <w:tcPr>
            <w:tcW w:w="42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FAB1C78"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 I</w:t>
            </w:r>
          </w:p>
        </w:tc>
        <w:tc>
          <w:tcPr>
            <w:tcW w:w="935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270052D"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Cena oferty brutto</w:t>
            </w:r>
          </w:p>
          <w:p w14:paraId="4E838A87"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Punktacja w kryterium „Cena oferty brutto” będzie wynikała z wartości brutto zapisanej w Formularzu oferty stanowiącym Załącznik nr 2 do SWZ. Ze wszystkich wartości cen C złożonych ofert, Zamawiający przyjmie wartość najmniejszą, jako C minimum (cena oferty najtańszej)</w:t>
            </w:r>
          </w:p>
          <w:p w14:paraId="27664E90"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Ocena punktowa zostanie wyliczona według wzoru matematycznego, a liczba punktów zostanie pomnożona przez wagę kryterium, zgodnie z modułem proporcjonalności:</w:t>
            </w:r>
          </w:p>
          <w:p w14:paraId="1AE0A4E9" w14:textId="77777777" w:rsidR="00D14936" w:rsidRPr="00BC6FDC" w:rsidRDefault="00D14936" w:rsidP="00660C69">
            <w:pPr>
              <w:pStyle w:val="Akapitzlist"/>
              <w:spacing w:line="360" w:lineRule="auto"/>
              <w:ind w:left="0" w:firstLine="521"/>
              <w:jc w:val="both"/>
              <w:rPr>
                <w:rFonts w:asciiTheme="majorHAnsi" w:hAnsiTheme="majorHAnsi" w:cstheme="majorHAnsi"/>
              </w:rPr>
            </w:pPr>
            <w:r w:rsidRPr="00BC6FDC">
              <w:rPr>
                <w:rFonts w:asciiTheme="majorHAnsi" w:hAnsiTheme="majorHAnsi" w:cstheme="majorHAnsi"/>
              </w:rPr>
              <w:t xml:space="preserve">najniższa zaoferowana cena całkowita brutto </w:t>
            </w:r>
          </w:p>
          <w:p w14:paraId="372333C5" w14:textId="4DF880B4" w:rsidR="00D14936" w:rsidRPr="00BC6FDC" w:rsidRDefault="00D14936" w:rsidP="00660C69">
            <w:pPr>
              <w:pStyle w:val="Akapitzlist"/>
              <w:spacing w:line="360" w:lineRule="auto"/>
              <w:ind w:left="0"/>
              <w:jc w:val="both"/>
              <w:rPr>
                <w:rFonts w:asciiTheme="majorHAnsi" w:hAnsiTheme="majorHAnsi" w:cstheme="majorHAnsi"/>
              </w:rPr>
            </w:pPr>
            <w:r w:rsidRPr="00BC6FDC">
              <w:rPr>
                <w:rFonts w:asciiTheme="majorHAnsi" w:hAnsiTheme="majorHAnsi" w:cstheme="majorHAnsi"/>
              </w:rPr>
              <w:t xml:space="preserve">C =---------------------------------------------------------------- x </w:t>
            </w:r>
            <w:r w:rsidR="00F1156C" w:rsidRPr="00BC6FDC">
              <w:rPr>
                <w:rFonts w:asciiTheme="majorHAnsi" w:hAnsiTheme="majorHAnsi" w:cstheme="majorHAnsi"/>
              </w:rPr>
              <w:t>10</w:t>
            </w:r>
            <w:r w:rsidRPr="00BC6FDC">
              <w:rPr>
                <w:rFonts w:asciiTheme="majorHAnsi" w:hAnsiTheme="majorHAnsi" w:cstheme="majorHAnsi"/>
              </w:rPr>
              <w:t>0</w:t>
            </w:r>
          </w:p>
          <w:p w14:paraId="5C85DE16" w14:textId="77777777" w:rsidR="00D14936" w:rsidRPr="00BC6FDC" w:rsidRDefault="00D14936" w:rsidP="00660C69">
            <w:pPr>
              <w:pStyle w:val="Akapitzlist"/>
              <w:spacing w:line="360" w:lineRule="auto"/>
              <w:ind w:left="0" w:firstLine="521"/>
              <w:jc w:val="both"/>
              <w:rPr>
                <w:rFonts w:asciiTheme="majorHAnsi" w:hAnsiTheme="majorHAnsi" w:cstheme="majorHAnsi"/>
              </w:rPr>
            </w:pPr>
            <w:r w:rsidRPr="00BC6FDC">
              <w:rPr>
                <w:rFonts w:asciiTheme="majorHAnsi" w:hAnsiTheme="majorHAnsi" w:cstheme="majorHAnsi"/>
              </w:rPr>
              <w:t xml:space="preserve">cena całkowita ocenianej oferty brutto </w:t>
            </w:r>
          </w:p>
          <w:p w14:paraId="16A5E3D0" w14:textId="77777777" w:rsidR="00D14936" w:rsidRPr="00BC6FDC" w:rsidRDefault="00D14936" w:rsidP="00660C69">
            <w:pPr>
              <w:pStyle w:val="Akapitzlist"/>
              <w:spacing w:line="360" w:lineRule="auto"/>
              <w:ind w:left="0"/>
              <w:jc w:val="both"/>
              <w:rPr>
                <w:rFonts w:asciiTheme="majorHAnsi" w:hAnsiTheme="majorHAnsi" w:cstheme="majorHAnsi"/>
              </w:rPr>
            </w:pPr>
          </w:p>
          <w:p w14:paraId="752152AA" w14:textId="37D8E60F"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 xml:space="preserve">W kryterium „cena oferty”, oferta może uzyskać maks. </w:t>
            </w:r>
            <w:r w:rsidR="00F1156C" w:rsidRPr="00BC6FDC">
              <w:rPr>
                <w:rFonts w:asciiTheme="majorHAnsi" w:hAnsiTheme="majorHAnsi" w:cstheme="majorHAnsi"/>
              </w:rPr>
              <w:t>10</w:t>
            </w:r>
            <w:r w:rsidRPr="00BC6FDC">
              <w:rPr>
                <w:rFonts w:asciiTheme="majorHAnsi" w:hAnsiTheme="majorHAnsi" w:cstheme="majorHAnsi"/>
              </w:rPr>
              <w:t>0 pkt.</w:t>
            </w:r>
          </w:p>
          <w:p w14:paraId="1A6D3520" w14:textId="77777777" w:rsidR="00D14936" w:rsidRPr="00BC6FDC" w:rsidRDefault="00D14936" w:rsidP="00660C69">
            <w:pPr>
              <w:spacing w:line="360" w:lineRule="auto"/>
              <w:jc w:val="both"/>
              <w:rPr>
                <w:rFonts w:asciiTheme="majorHAnsi" w:hAnsiTheme="majorHAnsi" w:cstheme="majorHAnsi"/>
              </w:rPr>
            </w:pPr>
            <w:r w:rsidRPr="00BC6FDC">
              <w:rPr>
                <w:rFonts w:asciiTheme="majorHAnsi" w:hAnsiTheme="majorHAnsi" w:cstheme="majorHAnsi"/>
              </w:rPr>
              <w:t> </w:t>
            </w:r>
          </w:p>
        </w:tc>
      </w:tr>
    </w:tbl>
    <w:p w14:paraId="345F54FA" w14:textId="77777777" w:rsidR="007908AA" w:rsidRPr="00BC6FDC" w:rsidRDefault="007908AA">
      <w:pPr>
        <w:pStyle w:val="Akapitzlist"/>
        <w:numPr>
          <w:ilvl w:val="1"/>
          <w:numId w:val="80"/>
        </w:numPr>
        <w:spacing w:line="360" w:lineRule="auto"/>
        <w:jc w:val="both"/>
        <w:rPr>
          <w:rFonts w:asciiTheme="majorHAnsi" w:hAnsiTheme="majorHAnsi" w:cstheme="majorHAnsi"/>
        </w:rPr>
      </w:pPr>
      <w:bookmarkStart w:id="57" w:name="_Toc123632105"/>
      <w:r w:rsidRPr="00BC6FDC">
        <w:rPr>
          <w:rFonts w:asciiTheme="majorHAnsi" w:hAnsiTheme="majorHAnsi" w:cstheme="majorHAnsi"/>
        </w:rPr>
        <w:t>Punktacja przyznawana ofertom w poszczególnych kryteriach oceny ofert będzie liczona z dokładnością do dwóch miejsc po przecinku, zgodnie z zasadami arytmetyki.</w:t>
      </w:r>
    </w:p>
    <w:p w14:paraId="695717AC" w14:textId="7805B02F" w:rsidR="007B215C" w:rsidRPr="00BC6FDC" w:rsidRDefault="007B215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Zamawiający zastosował jedynie kryterium z uwagi na fakt, że </w:t>
      </w:r>
      <w:r w:rsidR="000738C4" w:rsidRPr="00BC6FDC">
        <w:rPr>
          <w:rFonts w:asciiTheme="majorHAnsi" w:hAnsiTheme="majorHAnsi" w:cstheme="majorHAnsi"/>
        </w:rPr>
        <w:t xml:space="preserve">opis przedmiotu zamówienia zawiera wymagania jakościowe odnoszące się do głównych elementów składających się na opis zamówienia. </w:t>
      </w:r>
    </w:p>
    <w:p w14:paraId="484BC7EC" w14:textId="47B108C9" w:rsidR="007908AA" w:rsidRPr="00BC6FDC" w:rsidRDefault="007908A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 najkorzystniejszą zostanie wybrana oferta posiadająca najkorzystniejsz</w:t>
      </w:r>
      <w:r w:rsidR="00F1156C" w:rsidRPr="00BC6FDC">
        <w:rPr>
          <w:rFonts w:asciiTheme="majorHAnsi" w:hAnsiTheme="majorHAnsi" w:cstheme="majorHAnsi"/>
        </w:rPr>
        <w:t xml:space="preserve">ą </w:t>
      </w:r>
      <w:r w:rsidRPr="00BC6FDC">
        <w:rPr>
          <w:rFonts w:asciiTheme="majorHAnsi" w:hAnsiTheme="majorHAnsi" w:cstheme="majorHAnsi"/>
        </w:rPr>
        <w:t>cen</w:t>
      </w:r>
      <w:r w:rsidR="00F1156C" w:rsidRPr="00BC6FDC">
        <w:rPr>
          <w:rFonts w:asciiTheme="majorHAnsi" w:hAnsiTheme="majorHAnsi" w:cstheme="majorHAnsi"/>
        </w:rPr>
        <w:t>ę</w:t>
      </w:r>
      <w:r w:rsidRPr="00BC6FDC">
        <w:rPr>
          <w:rFonts w:asciiTheme="majorHAnsi" w:hAnsiTheme="majorHAnsi" w:cstheme="majorHAnsi"/>
        </w:rPr>
        <w:t>.</w:t>
      </w:r>
    </w:p>
    <w:p w14:paraId="1E417F0E" w14:textId="541051EA" w:rsidR="007908AA" w:rsidRPr="00BC6FDC" w:rsidRDefault="007908A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lastRenderedPageBreak/>
        <w:t>Jeżeli nie będzie można wybrać najkorzystniejszej oferty z uwagi na to, że dwie lub więcej ofert będzie przedstawiała tak</w:t>
      </w:r>
      <w:r w:rsidR="00F1156C" w:rsidRPr="00BC6FDC">
        <w:rPr>
          <w:rFonts w:asciiTheme="majorHAnsi" w:hAnsiTheme="majorHAnsi" w:cstheme="majorHAnsi"/>
        </w:rPr>
        <w:t>ą</w:t>
      </w:r>
      <w:r w:rsidRPr="00BC6FDC">
        <w:rPr>
          <w:rFonts w:asciiTheme="majorHAnsi" w:hAnsiTheme="majorHAnsi" w:cstheme="majorHAnsi"/>
        </w:rPr>
        <w:t xml:space="preserve"> sam</w:t>
      </w:r>
      <w:r w:rsidR="008631B2" w:rsidRPr="00BC6FDC">
        <w:rPr>
          <w:rFonts w:asciiTheme="majorHAnsi" w:hAnsiTheme="majorHAnsi" w:cstheme="majorHAnsi"/>
        </w:rPr>
        <w:t>ą cenę</w:t>
      </w:r>
      <w:r w:rsidRPr="00BC6FDC">
        <w:rPr>
          <w:rFonts w:asciiTheme="majorHAnsi" w:hAnsiTheme="majorHAnsi" w:cstheme="majorHAnsi"/>
        </w:rPr>
        <w:t>, Zamawiający wezwie wykonawców, którzy złożyli te oferty, do złożenia w terminie określonym przez Zamawiającego ofert dodatkowych zawierających nową cenę.</w:t>
      </w:r>
    </w:p>
    <w:p w14:paraId="00000121" w14:textId="26D70E3F" w:rsidR="000B72C3" w:rsidRPr="000A70B6" w:rsidRDefault="00937A4C">
      <w:pPr>
        <w:pStyle w:val="Nagwek2"/>
        <w:numPr>
          <w:ilvl w:val="0"/>
          <w:numId w:val="80"/>
        </w:numPr>
        <w:spacing w:line="360" w:lineRule="auto"/>
        <w:rPr>
          <w:b/>
          <w:bCs/>
          <w:sz w:val="22"/>
          <w:szCs w:val="22"/>
        </w:rPr>
      </w:pPr>
      <w:bookmarkStart w:id="58" w:name="_Toc138332700"/>
      <w:r w:rsidRPr="000A70B6">
        <w:rPr>
          <w:b/>
          <w:bCs/>
          <w:sz w:val="22"/>
          <w:szCs w:val="22"/>
        </w:rPr>
        <w:t>Informacje</w:t>
      </w:r>
      <w:r w:rsidR="002626CE" w:rsidRPr="000A70B6">
        <w:rPr>
          <w:b/>
          <w:bCs/>
          <w:sz w:val="22"/>
          <w:szCs w:val="22"/>
        </w:rPr>
        <w:t xml:space="preserve"> o </w:t>
      </w:r>
      <w:r w:rsidRPr="000A70B6">
        <w:rPr>
          <w:b/>
          <w:bCs/>
          <w:sz w:val="22"/>
          <w:szCs w:val="22"/>
        </w:rPr>
        <w:t>formalnościach, jakie powinny być dopełnione po wyborze oferty</w:t>
      </w:r>
      <w:r w:rsidR="002626CE" w:rsidRPr="000A70B6">
        <w:rPr>
          <w:b/>
          <w:bCs/>
          <w:sz w:val="22"/>
          <w:szCs w:val="22"/>
        </w:rPr>
        <w:t xml:space="preserve"> w </w:t>
      </w:r>
      <w:r w:rsidRPr="000A70B6">
        <w:rPr>
          <w:b/>
          <w:bCs/>
          <w:sz w:val="22"/>
          <w:szCs w:val="22"/>
        </w:rPr>
        <w:t>celu zawarcia umowy</w:t>
      </w:r>
      <w:bookmarkEnd w:id="57"/>
      <w:bookmarkEnd w:id="58"/>
    </w:p>
    <w:p w14:paraId="77670D77" w14:textId="0A1C48C6"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wybiera najkorzystniejszą ofertę</w:t>
      </w:r>
      <w:r w:rsidR="002626CE" w:rsidRPr="00BC6FDC">
        <w:rPr>
          <w:rFonts w:asciiTheme="majorHAnsi" w:hAnsiTheme="majorHAnsi" w:cstheme="majorHAnsi"/>
        </w:rPr>
        <w:t xml:space="preserve"> w </w:t>
      </w:r>
      <w:r w:rsidRPr="00BC6FDC">
        <w:rPr>
          <w:rFonts w:asciiTheme="majorHAnsi" w:hAnsiTheme="majorHAnsi" w:cstheme="majorHAnsi"/>
        </w:rPr>
        <w:t xml:space="preserve">terminie związania ofertą określonym </w:t>
      </w:r>
      <w:r w:rsidRPr="00BC6FDC">
        <w:rPr>
          <w:rFonts w:asciiTheme="majorHAnsi" w:hAnsiTheme="majorHAnsi" w:cstheme="majorHAnsi"/>
        </w:rPr>
        <w:br/>
        <w:t>w dokumentach zamówienia.</w:t>
      </w:r>
    </w:p>
    <w:p w14:paraId="477C75C8" w14:textId="4CAF95B0"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Jeżeli termin związania ofertą upłynął przed wyborem najkorzystniejszej oferty, zamawiający wzywa wykonawcę, którego oferta otrzymała najwyższą ocenę, do wyrażenia,</w:t>
      </w:r>
      <w:r w:rsidR="002626CE" w:rsidRPr="00BC6FDC">
        <w:rPr>
          <w:rFonts w:asciiTheme="majorHAnsi" w:hAnsiTheme="majorHAnsi" w:cstheme="majorHAnsi"/>
        </w:rPr>
        <w:t xml:space="preserve"> w </w:t>
      </w:r>
      <w:r w:rsidRPr="00BC6FDC">
        <w:rPr>
          <w:rFonts w:asciiTheme="majorHAnsi" w:hAnsiTheme="majorHAnsi" w:cstheme="majorHAnsi"/>
        </w:rPr>
        <w:t>wyznaczonym przez zamawiającego terminie, pisemnej zgody na wybór jego oferty.</w:t>
      </w:r>
    </w:p>
    <w:p w14:paraId="0CBF54B3" w14:textId="20280617"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przypadku braku zgody,</w:t>
      </w:r>
      <w:r w:rsidR="002626CE" w:rsidRPr="00BC6FDC">
        <w:rPr>
          <w:rFonts w:asciiTheme="majorHAnsi" w:hAnsiTheme="majorHAnsi" w:cstheme="majorHAnsi"/>
        </w:rPr>
        <w:t xml:space="preserve"> o </w:t>
      </w:r>
      <w:r w:rsidRPr="00BC6FDC">
        <w:rPr>
          <w:rFonts w:asciiTheme="majorHAnsi" w:hAnsiTheme="majorHAnsi" w:cstheme="majorHAnsi"/>
        </w:rPr>
        <w:t>której mowa</w:t>
      </w:r>
      <w:r w:rsidR="002626CE" w:rsidRPr="00BC6FDC">
        <w:rPr>
          <w:rFonts w:asciiTheme="majorHAnsi" w:hAnsiTheme="majorHAnsi" w:cstheme="majorHAnsi"/>
        </w:rPr>
        <w:t xml:space="preserve"> w </w:t>
      </w:r>
      <w:r w:rsidRPr="00BC6FDC">
        <w:rPr>
          <w:rFonts w:asciiTheme="majorHAnsi" w:hAnsiTheme="majorHAnsi" w:cstheme="majorHAnsi"/>
        </w:rPr>
        <w:t>pkt 2</w:t>
      </w:r>
      <w:r w:rsidR="001062EA" w:rsidRPr="00BC6FDC">
        <w:rPr>
          <w:rFonts w:asciiTheme="majorHAnsi" w:hAnsiTheme="majorHAnsi" w:cstheme="majorHAnsi"/>
        </w:rPr>
        <w:t>2</w:t>
      </w:r>
      <w:r w:rsidRPr="00BC6FDC">
        <w:rPr>
          <w:rFonts w:asciiTheme="majorHAnsi" w:hAnsiTheme="majorHAnsi" w:cstheme="majorHAnsi"/>
        </w:rPr>
        <w:t>.2.</w:t>
      </w:r>
      <w:r w:rsidR="005E0E9C" w:rsidRPr="00BC6FDC">
        <w:rPr>
          <w:rFonts w:asciiTheme="majorHAnsi" w:hAnsiTheme="majorHAnsi" w:cstheme="majorHAnsi"/>
        </w:rPr>
        <w:t xml:space="preserve"> SWZ</w:t>
      </w:r>
      <w:r w:rsidRPr="00BC6FDC">
        <w:rPr>
          <w:rFonts w:asciiTheme="majorHAnsi" w:hAnsiTheme="majorHAnsi" w:cstheme="majorHAnsi"/>
        </w:rPr>
        <w:t>, zamawiający zwraca się</w:t>
      </w:r>
      <w:r w:rsidR="002626CE" w:rsidRPr="00BC6FDC">
        <w:rPr>
          <w:rFonts w:asciiTheme="majorHAnsi" w:hAnsiTheme="majorHAnsi" w:cstheme="majorHAnsi"/>
        </w:rPr>
        <w:t xml:space="preserve"> o </w:t>
      </w:r>
      <w:r w:rsidRPr="00BC6FDC">
        <w:rPr>
          <w:rFonts w:asciiTheme="majorHAnsi" w:hAnsiTheme="majorHAnsi" w:cstheme="majorHAnsi"/>
        </w:rPr>
        <w:t>wyrażenie takiej zgody do kolejnego wykonawcy, którego oferta została najwyżej oceniona, chyba że zachodzą przesłanki do unieważnienia postępowania.</w:t>
      </w:r>
    </w:p>
    <w:p w14:paraId="13CB7DB0" w14:textId="77777777" w:rsidR="001062E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Niezwłocznie po wyborze najkorzystniejszej oferty zamawiający informuje równocześnie wykonawców, którzy złożyli oferty, o:</w:t>
      </w:r>
    </w:p>
    <w:p w14:paraId="018615BD" w14:textId="77777777" w:rsidR="009C4E91" w:rsidRDefault="00DD72FA">
      <w:pPr>
        <w:pStyle w:val="Akapitzlist"/>
        <w:numPr>
          <w:ilvl w:val="2"/>
          <w:numId w:val="65"/>
        </w:numPr>
        <w:spacing w:line="360" w:lineRule="auto"/>
        <w:jc w:val="both"/>
        <w:rPr>
          <w:rFonts w:asciiTheme="majorHAnsi" w:hAnsiTheme="majorHAnsi" w:cstheme="majorHAnsi"/>
        </w:rPr>
      </w:pPr>
      <w:r w:rsidRPr="009C4E91">
        <w:rPr>
          <w:rFonts w:asciiTheme="majorHAnsi" w:hAnsiTheme="majorHAnsi" w:cstheme="majorHAnsi"/>
        </w:rPr>
        <w:t>wyborze najkorzystniejszej oferty, podając nazwę albo imię</w:t>
      </w:r>
      <w:r w:rsidR="002626CE" w:rsidRPr="009C4E91">
        <w:rPr>
          <w:rFonts w:asciiTheme="majorHAnsi" w:hAnsiTheme="majorHAnsi" w:cstheme="majorHAnsi"/>
        </w:rPr>
        <w:t xml:space="preserve"> i </w:t>
      </w:r>
      <w:r w:rsidRPr="009C4E91">
        <w:rPr>
          <w:rFonts w:asciiTheme="majorHAnsi" w:hAnsiTheme="majorHAnsi" w:cstheme="majorHAnsi"/>
        </w:rPr>
        <w:t>nazwisko, siedzibę albo miejsce zamieszkania, jeżeli jest miejscem wykonywania działalności wykonawcy, którego ofertę wybrano, oraz nazwy albo imiona</w:t>
      </w:r>
      <w:r w:rsidR="002626CE" w:rsidRPr="009C4E91">
        <w:rPr>
          <w:rFonts w:asciiTheme="majorHAnsi" w:hAnsiTheme="majorHAnsi" w:cstheme="majorHAnsi"/>
        </w:rPr>
        <w:t xml:space="preserve"> i </w:t>
      </w:r>
      <w:r w:rsidRPr="009C4E91">
        <w:rPr>
          <w:rFonts w:asciiTheme="majorHAnsi" w:hAnsiTheme="majorHAnsi" w:cstheme="majorHAnsi"/>
        </w:rPr>
        <w:t>nazwiska, siedziby albo miejsca zamieszkania, jeżeli są miejscami wykonywania działalności wykonawców, którzy złożyli oferty,</w:t>
      </w:r>
      <w:r w:rsidR="002626CE" w:rsidRPr="009C4E91">
        <w:rPr>
          <w:rFonts w:asciiTheme="majorHAnsi" w:hAnsiTheme="majorHAnsi" w:cstheme="majorHAnsi"/>
        </w:rPr>
        <w:t xml:space="preserve"> a </w:t>
      </w:r>
      <w:r w:rsidRPr="009C4E91">
        <w:rPr>
          <w:rFonts w:asciiTheme="majorHAnsi" w:hAnsiTheme="majorHAnsi" w:cstheme="majorHAnsi"/>
        </w:rPr>
        <w:t>także punktację przyznaną ofertom</w:t>
      </w:r>
      <w:r w:rsidR="002626CE" w:rsidRPr="009C4E91">
        <w:rPr>
          <w:rFonts w:asciiTheme="majorHAnsi" w:hAnsiTheme="majorHAnsi" w:cstheme="majorHAnsi"/>
        </w:rPr>
        <w:t xml:space="preserve"> w </w:t>
      </w:r>
      <w:r w:rsidRPr="009C4E91">
        <w:rPr>
          <w:rFonts w:asciiTheme="majorHAnsi" w:hAnsiTheme="majorHAnsi" w:cstheme="majorHAnsi"/>
        </w:rPr>
        <w:t>każdym kryterium oceny ofert</w:t>
      </w:r>
      <w:r w:rsidR="002626CE" w:rsidRPr="009C4E91">
        <w:rPr>
          <w:rFonts w:asciiTheme="majorHAnsi" w:hAnsiTheme="majorHAnsi" w:cstheme="majorHAnsi"/>
        </w:rPr>
        <w:t xml:space="preserve"> i </w:t>
      </w:r>
      <w:r w:rsidRPr="009C4E91">
        <w:rPr>
          <w:rFonts w:asciiTheme="majorHAnsi" w:hAnsiTheme="majorHAnsi" w:cstheme="majorHAnsi"/>
        </w:rPr>
        <w:t xml:space="preserve">łączną punktację </w:t>
      </w:r>
    </w:p>
    <w:p w14:paraId="1B73D9FA" w14:textId="21F9A6F0" w:rsidR="00561596" w:rsidRPr="009C4E91" w:rsidRDefault="00DD72FA">
      <w:pPr>
        <w:pStyle w:val="Akapitzlist"/>
        <w:numPr>
          <w:ilvl w:val="2"/>
          <w:numId w:val="65"/>
        </w:numPr>
        <w:spacing w:line="360" w:lineRule="auto"/>
        <w:jc w:val="both"/>
        <w:rPr>
          <w:rFonts w:asciiTheme="majorHAnsi" w:hAnsiTheme="majorHAnsi" w:cstheme="majorHAnsi"/>
        </w:rPr>
      </w:pPr>
      <w:r w:rsidRPr="009C4E91">
        <w:rPr>
          <w:rFonts w:asciiTheme="majorHAnsi" w:hAnsiTheme="majorHAnsi" w:cstheme="majorHAnsi"/>
        </w:rPr>
        <w:t>wykonawcach, których oferty zostały odrzucone</w:t>
      </w:r>
    </w:p>
    <w:p w14:paraId="3A23AF1D" w14:textId="0FFCB141" w:rsidR="00DD72FA" w:rsidRPr="00BC6FDC" w:rsidRDefault="009C4E91" w:rsidP="00561596">
      <w:pPr>
        <w:tabs>
          <w:tab w:val="left" w:pos="851"/>
        </w:tabs>
        <w:spacing w:line="360" w:lineRule="auto"/>
        <w:ind w:left="851"/>
        <w:jc w:val="both"/>
        <w:rPr>
          <w:rFonts w:asciiTheme="majorHAnsi" w:hAnsiTheme="majorHAnsi" w:cstheme="majorHAnsi"/>
        </w:rPr>
      </w:pPr>
      <w:r>
        <w:rPr>
          <w:rFonts w:asciiTheme="majorHAnsi" w:hAnsiTheme="majorHAnsi" w:cstheme="majorHAnsi"/>
        </w:rPr>
        <w:tab/>
      </w:r>
      <w:r w:rsidR="00DD72FA" w:rsidRPr="00BC6FDC">
        <w:rPr>
          <w:rFonts w:asciiTheme="majorHAnsi" w:hAnsiTheme="majorHAnsi" w:cstheme="majorHAnsi"/>
        </w:rPr>
        <w:t>– podając uzasadnienie faktyczne</w:t>
      </w:r>
      <w:r w:rsidR="002626CE" w:rsidRPr="00BC6FDC">
        <w:rPr>
          <w:rFonts w:asciiTheme="majorHAnsi" w:hAnsiTheme="majorHAnsi" w:cstheme="majorHAnsi"/>
        </w:rPr>
        <w:t xml:space="preserve"> i </w:t>
      </w:r>
      <w:r w:rsidR="00DD72FA" w:rsidRPr="00BC6FDC">
        <w:rPr>
          <w:rFonts w:asciiTheme="majorHAnsi" w:hAnsiTheme="majorHAnsi" w:cstheme="majorHAnsi"/>
        </w:rPr>
        <w:t>prawne.</w:t>
      </w:r>
    </w:p>
    <w:p w14:paraId="0601C707" w14:textId="75E2C09F"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udostępnia niezwłocznie informacje,</w:t>
      </w:r>
      <w:r w:rsidR="002626CE" w:rsidRPr="00BC6FDC">
        <w:rPr>
          <w:rFonts w:asciiTheme="majorHAnsi" w:hAnsiTheme="majorHAnsi" w:cstheme="majorHAnsi"/>
        </w:rPr>
        <w:t xml:space="preserve"> o </w:t>
      </w:r>
      <w:r w:rsidRPr="00BC6FDC">
        <w:rPr>
          <w:rFonts w:asciiTheme="majorHAnsi" w:hAnsiTheme="majorHAnsi" w:cstheme="majorHAnsi"/>
        </w:rPr>
        <w:t>których mowa</w:t>
      </w:r>
      <w:r w:rsidR="002626CE" w:rsidRPr="00BC6FDC">
        <w:rPr>
          <w:rFonts w:asciiTheme="majorHAnsi" w:hAnsiTheme="majorHAnsi" w:cstheme="majorHAnsi"/>
        </w:rPr>
        <w:t xml:space="preserve"> w </w:t>
      </w:r>
      <w:r w:rsidRPr="00BC6FDC">
        <w:rPr>
          <w:rFonts w:asciiTheme="majorHAnsi" w:hAnsiTheme="majorHAnsi" w:cstheme="majorHAnsi"/>
        </w:rPr>
        <w:t>pkt 2</w:t>
      </w:r>
      <w:r w:rsidR="00526E56" w:rsidRPr="00BC6FDC">
        <w:rPr>
          <w:rFonts w:asciiTheme="majorHAnsi" w:hAnsiTheme="majorHAnsi" w:cstheme="majorHAnsi"/>
        </w:rPr>
        <w:t>2</w:t>
      </w:r>
      <w:r w:rsidRPr="00BC6FDC">
        <w:rPr>
          <w:rFonts w:asciiTheme="majorHAnsi" w:hAnsiTheme="majorHAnsi" w:cstheme="majorHAnsi"/>
        </w:rPr>
        <w:t>.</w:t>
      </w:r>
      <w:r w:rsidR="005026E2" w:rsidRPr="00BC6FDC">
        <w:rPr>
          <w:rFonts w:asciiTheme="majorHAnsi" w:hAnsiTheme="majorHAnsi" w:cstheme="majorHAnsi"/>
        </w:rPr>
        <w:t>4</w:t>
      </w:r>
      <w:r w:rsidR="00520660" w:rsidRPr="00BC6FDC">
        <w:rPr>
          <w:rFonts w:asciiTheme="majorHAnsi" w:hAnsiTheme="majorHAnsi" w:cstheme="majorHAnsi"/>
        </w:rPr>
        <w:t>.</w:t>
      </w:r>
      <w:r w:rsidRPr="00BC6FDC">
        <w:rPr>
          <w:rFonts w:asciiTheme="majorHAnsi" w:hAnsiTheme="majorHAnsi" w:cstheme="majorHAnsi"/>
        </w:rPr>
        <w:t>1</w:t>
      </w:r>
      <w:r w:rsidR="00520660" w:rsidRPr="00BC6FDC">
        <w:rPr>
          <w:rFonts w:asciiTheme="majorHAnsi" w:hAnsiTheme="majorHAnsi" w:cstheme="majorHAnsi"/>
        </w:rPr>
        <w:t>.</w:t>
      </w:r>
      <w:r w:rsidR="005E0E9C" w:rsidRPr="00BC6FDC">
        <w:rPr>
          <w:rFonts w:asciiTheme="majorHAnsi" w:hAnsiTheme="majorHAnsi" w:cstheme="majorHAnsi"/>
        </w:rPr>
        <w:t xml:space="preserve"> SWZ</w:t>
      </w:r>
      <w:r w:rsidRPr="00BC6FDC">
        <w:rPr>
          <w:rFonts w:asciiTheme="majorHAnsi" w:hAnsiTheme="majorHAnsi" w:cstheme="majorHAnsi"/>
        </w:rPr>
        <w:t>, na stronie internetowej prowadzonego postępowania.</w:t>
      </w:r>
    </w:p>
    <w:p w14:paraId="0D3D02B5" w14:textId="445876B4"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może nie ujawniać informacji,</w:t>
      </w:r>
      <w:r w:rsidR="002626CE" w:rsidRPr="00BC6FDC">
        <w:rPr>
          <w:rFonts w:asciiTheme="majorHAnsi" w:hAnsiTheme="majorHAnsi" w:cstheme="majorHAnsi"/>
        </w:rPr>
        <w:t xml:space="preserve"> o </w:t>
      </w:r>
      <w:r w:rsidRPr="00BC6FDC">
        <w:rPr>
          <w:rFonts w:asciiTheme="majorHAnsi" w:hAnsiTheme="majorHAnsi" w:cstheme="majorHAnsi"/>
        </w:rPr>
        <w:t>których mowa</w:t>
      </w:r>
      <w:r w:rsidR="002626CE" w:rsidRPr="00BC6FDC">
        <w:rPr>
          <w:rFonts w:asciiTheme="majorHAnsi" w:hAnsiTheme="majorHAnsi" w:cstheme="majorHAnsi"/>
        </w:rPr>
        <w:t xml:space="preserve"> w </w:t>
      </w:r>
      <w:r w:rsidRPr="00BC6FDC">
        <w:rPr>
          <w:rFonts w:asciiTheme="majorHAnsi" w:hAnsiTheme="majorHAnsi" w:cstheme="majorHAnsi"/>
        </w:rPr>
        <w:t xml:space="preserve">pkt </w:t>
      </w:r>
      <w:r w:rsidR="005026E2" w:rsidRPr="00BC6FDC">
        <w:rPr>
          <w:rFonts w:asciiTheme="majorHAnsi" w:hAnsiTheme="majorHAnsi" w:cstheme="majorHAnsi"/>
        </w:rPr>
        <w:t>22.</w:t>
      </w:r>
      <w:r w:rsidR="003B139C" w:rsidRPr="00BC6FDC">
        <w:rPr>
          <w:rFonts w:asciiTheme="majorHAnsi" w:hAnsiTheme="majorHAnsi" w:cstheme="majorHAnsi"/>
        </w:rPr>
        <w:t>4</w:t>
      </w:r>
      <w:r w:rsidR="005E0E9C" w:rsidRPr="00BC6FDC">
        <w:rPr>
          <w:rFonts w:asciiTheme="majorHAnsi" w:hAnsiTheme="majorHAnsi" w:cstheme="majorHAnsi"/>
        </w:rPr>
        <w:t>. SWZ</w:t>
      </w:r>
      <w:r w:rsidR="003B139C" w:rsidRPr="00BC6FDC">
        <w:rPr>
          <w:rFonts w:asciiTheme="majorHAnsi" w:hAnsiTheme="majorHAnsi" w:cstheme="majorHAnsi"/>
        </w:rPr>
        <w:t>,</w:t>
      </w:r>
      <w:r w:rsidRPr="00BC6FDC">
        <w:rPr>
          <w:rFonts w:asciiTheme="majorHAnsi" w:hAnsiTheme="majorHAnsi" w:cstheme="majorHAnsi"/>
        </w:rPr>
        <w:t xml:space="preserve"> jeżeli ich ujawnienie byłoby sprzeczne</w:t>
      </w:r>
      <w:r w:rsidR="002626CE" w:rsidRPr="00BC6FDC">
        <w:rPr>
          <w:rFonts w:asciiTheme="majorHAnsi" w:hAnsiTheme="majorHAnsi" w:cstheme="majorHAnsi"/>
        </w:rPr>
        <w:t xml:space="preserve"> z </w:t>
      </w:r>
      <w:r w:rsidRPr="00BC6FDC">
        <w:rPr>
          <w:rFonts w:asciiTheme="majorHAnsi" w:hAnsiTheme="majorHAnsi" w:cstheme="majorHAnsi"/>
        </w:rPr>
        <w:t>ważnym interesem publicznym.</w:t>
      </w:r>
    </w:p>
    <w:p w14:paraId="47384867" w14:textId="7E0720AC" w:rsidR="00DD72FA" w:rsidRPr="00BC6FDC" w:rsidRDefault="00DD72FA">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zawrze umowę</w:t>
      </w:r>
      <w:r w:rsidR="002626CE" w:rsidRPr="00BC6FDC">
        <w:rPr>
          <w:rFonts w:asciiTheme="majorHAnsi" w:hAnsiTheme="majorHAnsi" w:cstheme="majorHAnsi"/>
        </w:rPr>
        <w:t xml:space="preserve"> w </w:t>
      </w:r>
      <w:r w:rsidRPr="00BC6FDC">
        <w:rPr>
          <w:rFonts w:asciiTheme="majorHAnsi" w:hAnsiTheme="majorHAnsi" w:cstheme="majorHAnsi"/>
        </w:rPr>
        <w:t>sprawie zamówienia publicznego,</w:t>
      </w:r>
      <w:r w:rsidR="002626CE" w:rsidRPr="00BC6FDC">
        <w:rPr>
          <w:rFonts w:asciiTheme="majorHAnsi" w:hAnsiTheme="majorHAnsi" w:cstheme="majorHAnsi"/>
        </w:rPr>
        <w:t xml:space="preserve"> w </w:t>
      </w:r>
      <w:r w:rsidRPr="00BC6FDC">
        <w:rPr>
          <w:rFonts w:asciiTheme="majorHAnsi" w:hAnsiTheme="majorHAnsi" w:cstheme="majorHAnsi"/>
        </w:rPr>
        <w:t>terminie nie krótszym niż 5 dni od dnia przesłania zawiadomienia</w:t>
      </w:r>
      <w:r w:rsidR="002626CE" w:rsidRPr="00BC6FDC">
        <w:rPr>
          <w:rFonts w:asciiTheme="majorHAnsi" w:hAnsiTheme="majorHAnsi" w:cstheme="majorHAnsi"/>
        </w:rPr>
        <w:t xml:space="preserve"> o </w:t>
      </w:r>
      <w:r w:rsidRPr="00BC6FDC">
        <w:rPr>
          <w:rFonts w:asciiTheme="majorHAnsi" w:hAnsiTheme="majorHAnsi" w:cstheme="majorHAnsi"/>
        </w:rPr>
        <w:t>wyborze najkorzystniejszej oferty, jeżeli zawiadomienie to zostało przesłane przy użyciu środków komunikacji elektronicznej, albo 10 dni – jeżeli zostało przesłane</w:t>
      </w:r>
      <w:r w:rsidR="002626CE" w:rsidRPr="00BC6FDC">
        <w:rPr>
          <w:rFonts w:asciiTheme="majorHAnsi" w:hAnsiTheme="majorHAnsi" w:cstheme="majorHAnsi"/>
        </w:rPr>
        <w:t xml:space="preserve"> w </w:t>
      </w:r>
      <w:r w:rsidRPr="00BC6FDC">
        <w:rPr>
          <w:rFonts w:asciiTheme="majorHAnsi" w:hAnsiTheme="majorHAnsi" w:cstheme="majorHAnsi"/>
        </w:rPr>
        <w:t>inny sposób.</w:t>
      </w:r>
    </w:p>
    <w:p w14:paraId="00000123" w14:textId="22CFFBCC"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Zamawiający może zawrzeć umowę</w:t>
      </w:r>
      <w:r w:rsidR="002626CE" w:rsidRPr="00BC6FDC">
        <w:rPr>
          <w:rFonts w:asciiTheme="majorHAnsi" w:hAnsiTheme="majorHAnsi" w:cstheme="majorHAnsi"/>
        </w:rPr>
        <w:t xml:space="preserve"> w </w:t>
      </w:r>
      <w:r w:rsidRPr="00BC6FDC">
        <w:rPr>
          <w:rFonts w:asciiTheme="majorHAnsi" w:hAnsiTheme="majorHAnsi" w:cstheme="majorHAnsi"/>
        </w:rPr>
        <w:t>sprawie zamówienia publicznego przed upływem terminu,</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00A446B3" w:rsidRPr="00BC6FDC">
        <w:rPr>
          <w:rFonts w:asciiTheme="majorHAnsi" w:hAnsiTheme="majorHAnsi" w:cstheme="majorHAnsi"/>
        </w:rPr>
        <w:t xml:space="preserve">pkt </w:t>
      </w:r>
      <w:r w:rsidR="009547EA" w:rsidRPr="00BC6FDC">
        <w:rPr>
          <w:rFonts w:asciiTheme="majorHAnsi" w:hAnsiTheme="majorHAnsi" w:cstheme="majorHAnsi"/>
        </w:rPr>
        <w:t>2</w:t>
      </w:r>
      <w:r w:rsidR="00F346CD" w:rsidRPr="00BC6FDC">
        <w:rPr>
          <w:rFonts w:asciiTheme="majorHAnsi" w:hAnsiTheme="majorHAnsi" w:cstheme="majorHAnsi"/>
        </w:rPr>
        <w:t>2</w:t>
      </w:r>
      <w:r w:rsidR="00A446B3" w:rsidRPr="00BC6FDC">
        <w:rPr>
          <w:rFonts w:asciiTheme="majorHAnsi" w:hAnsiTheme="majorHAnsi" w:cstheme="majorHAnsi"/>
        </w:rPr>
        <w:t>.</w:t>
      </w:r>
      <w:r w:rsidR="005026E2" w:rsidRPr="00BC6FDC">
        <w:rPr>
          <w:rFonts w:asciiTheme="majorHAnsi" w:hAnsiTheme="majorHAnsi" w:cstheme="majorHAnsi"/>
        </w:rPr>
        <w:t>7.</w:t>
      </w:r>
      <w:r w:rsidR="009547EA" w:rsidRPr="00BC6FDC">
        <w:rPr>
          <w:rFonts w:asciiTheme="majorHAnsi" w:hAnsiTheme="majorHAnsi" w:cstheme="majorHAnsi"/>
        </w:rPr>
        <w:t xml:space="preserve"> </w:t>
      </w:r>
      <w:r w:rsidR="00551D1B" w:rsidRPr="00BC6FDC">
        <w:rPr>
          <w:rFonts w:asciiTheme="majorHAnsi" w:hAnsiTheme="majorHAnsi" w:cstheme="majorHAnsi"/>
        </w:rPr>
        <w:t>SWZ,</w:t>
      </w:r>
      <w:r w:rsidRPr="00BC6FDC">
        <w:rPr>
          <w:rFonts w:asciiTheme="majorHAnsi" w:hAnsiTheme="majorHAnsi" w:cstheme="majorHAnsi"/>
        </w:rPr>
        <w:t xml:space="preserve"> jeżeli</w:t>
      </w:r>
      <w:r w:rsidR="002626CE" w:rsidRPr="00BC6FDC">
        <w:rPr>
          <w:rFonts w:asciiTheme="majorHAnsi" w:hAnsiTheme="majorHAnsi" w:cstheme="majorHAnsi"/>
        </w:rPr>
        <w:t xml:space="preserve"> w </w:t>
      </w:r>
      <w:r w:rsidRPr="00BC6FDC">
        <w:rPr>
          <w:rFonts w:asciiTheme="majorHAnsi" w:hAnsiTheme="majorHAnsi" w:cstheme="majorHAnsi"/>
        </w:rPr>
        <w:t>postępowaniu</w:t>
      </w:r>
      <w:r w:rsidR="002626CE" w:rsidRPr="00BC6FDC">
        <w:rPr>
          <w:rFonts w:asciiTheme="majorHAnsi" w:hAnsiTheme="majorHAnsi" w:cstheme="majorHAnsi"/>
        </w:rPr>
        <w:t xml:space="preserve"> o </w:t>
      </w:r>
      <w:r w:rsidRPr="00BC6FDC">
        <w:rPr>
          <w:rFonts w:asciiTheme="majorHAnsi" w:hAnsiTheme="majorHAnsi" w:cstheme="majorHAnsi"/>
        </w:rPr>
        <w:t>udzielenie zamówienia prowadzonym</w:t>
      </w:r>
      <w:r w:rsidR="002626CE" w:rsidRPr="00BC6FDC">
        <w:rPr>
          <w:rFonts w:asciiTheme="majorHAnsi" w:hAnsiTheme="majorHAnsi" w:cstheme="majorHAnsi"/>
        </w:rPr>
        <w:t xml:space="preserve"> w </w:t>
      </w:r>
      <w:r w:rsidRPr="00BC6FDC">
        <w:rPr>
          <w:rFonts w:asciiTheme="majorHAnsi" w:hAnsiTheme="majorHAnsi" w:cstheme="majorHAnsi"/>
        </w:rPr>
        <w:t>trybie</w:t>
      </w:r>
      <w:r w:rsidR="00A446B3" w:rsidRPr="00BC6FDC">
        <w:rPr>
          <w:rFonts w:asciiTheme="majorHAnsi" w:hAnsiTheme="majorHAnsi" w:cstheme="majorHAnsi"/>
        </w:rPr>
        <w:t xml:space="preserve"> </w:t>
      </w:r>
      <w:r w:rsidRPr="00BC6FDC">
        <w:rPr>
          <w:rFonts w:asciiTheme="majorHAnsi" w:hAnsiTheme="majorHAnsi" w:cstheme="majorHAnsi"/>
        </w:rPr>
        <w:t>podstawowym złożono tylko jedną ofertę.</w:t>
      </w:r>
    </w:p>
    <w:p w14:paraId="00000125" w14:textId="6C8A5108"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lastRenderedPageBreak/>
        <w:t>W przypadku wyboru oferty złożonej przez Wykonawców wspólnie ubiegających się</w:t>
      </w:r>
      <w:r w:rsidR="002626CE" w:rsidRPr="00BC6FDC">
        <w:rPr>
          <w:rFonts w:asciiTheme="majorHAnsi" w:hAnsiTheme="majorHAnsi" w:cstheme="majorHAnsi"/>
        </w:rPr>
        <w:t xml:space="preserve"> o </w:t>
      </w:r>
      <w:r w:rsidRPr="00BC6FDC">
        <w:rPr>
          <w:rFonts w:asciiTheme="majorHAnsi" w:hAnsiTheme="majorHAnsi" w:cstheme="majorHAnsi"/>
        </w:rPr>
        <w:t>udzielenie zamówienia Zamawiający zastrzega sobie prawo żądania przed zawarciem umowy</w:t>
      </w:r>
      <w:r w:rsidR="002626CE" w:rsidRPr="00BC6FDC">
        <w:rPr>
          <w:rFonts w:asciiTheme="majorHAnsi" w:hAnsiTheme="majorHAnsi" w:cstheme="majorHAnsi"/>
        </w:rPr>
        <w:t xml:space="preserve"> w </w:t>
      </w:r>
      <w:r w:rsidRPr="00BC6FDC">
        <w:rPr>
          <w:rFonts w:asciiTheme="majorHAnsi" w:hAnsiTheme="majorHAnsi" w:cstheme="majorHAnsi"/>
        </w:rPr>
        <w:t>sprawie zamówienia publicznego umowy regulującej współpracę tych Wykonawców.</w:t>
      </w:r>
    </w:p>
    <w:p w14:paraId="00000126" w14:textId="6F15E6D3"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 xml:space="preserve">Wykonawca będzie zobowiązany do </w:t>
      </w:r>
      <w:r w:rsidR="008B0A35" w:rsidRPr="00BC6FDC">
        <w:rPr>
          <w:rFonts w:asciiTheme="majorHAnsi" w:hAnsiTheme="majorHAnsi" w:cstheme="majorHAnsi"/>
        </w:rPr>
        <w:t>zawarcia</w:t>
      </w:r>
      <w:r w:rsidRPr="00BC6FDC">
        <w:rPr>
          <w:rFonts w:asciiTheme="majorHAnsi" w:hAnsiTheme="majorHAnsi" w:cstheme="majorHAnsi"/>
        </w:rPr>
        <w:t xml:space="preserve"> umowy</w:t>
      </w:r>
      <w:r w:rsidR="002626CE" w:rsidRPr="00BC6FDC">
        <w:rPr>
          <w:rFonts w:asciiTheme="majorHAnsi" w:hAnsiTheme="majorHAnsi" w:cstheme="majorHAnsi"/>
        </w:rPr>
        <w:t xml:space="preserve"> w </w:t>
      </w:r>
      <w:r w:rsidRPr="00BC6FDC">
        <w:rPr>
          <w:rFonts w:asciiTheme="majorHAnsi" w:hAnsiTheme="majorHAnsi" w:cstheme="majorHAnsi"/>
        </w:rPr>
        <w:t>miejscu</w:t>
      </w:r>
      <w:r w:rsidR="002626CE" w:rsidRPr="00BC6FDC">
        <w:rPr>
          <w:rFonts w:asciiTheme="majorHAnsi" w:hAnsiTheme="majorHAnsi" w:cstheme="majorHAnsi"/>
        </w:rPr>
        <w:t xml:space="preserve"> i </w:t>
      </w:r>
      <w:r w:rsidRPr="00BC6FDC">
        <w:rPr>
          <w:rFonts w:asciiTheme="majorHAnsi" w:hAnsiTheme="majorHAnsi" w:cstheme="majorHAnsi"/>
        </w:rPr>
        <w:t>terminie wskazanym przez Zamawiającego.</w:t>
      </w:r>
    </w:p>
    <w:p w14:paraId="00000127" w14:textId="1BBD7EEB" w:rsidR="000B72C3" w:rsidRPr="000A70B6" w:rsidRDefault="00937A4C">
      <w:pPr>
        <w:pStyle w:val="Nagwek2"/>
        <w:numPr>
          <w:ilvl w:val="0"/>
          <w:numId w:val="80"/>
        </w:numPr>
        <w:spacing w:line="360" w:lineRule="auto"/>
        <w:rPr>
          <w:b/>
          <w:bCs/>
          <w:sz w:val="22"/>
          <w:szCs w:val="22"/>
        </w:rPr>
      </w:pPr>
      <w:bookmarkStart w:id="59" w:name="_Toc123632106"/>
      <w:bookmarkStart w:id="60" w:name="_Toc138332701"/>
      <w:r w:rsidRPr="000A70B6">
        <w:rPr>
          <w:b/>
          <w:bCs/>
          <w:sz w:val="22"/>
          <w:szCs w:val="22"/>
        </w:rPr>
        <w:t>Wymagania dotyczące zabezpieczenia należytego wykonania umowy</w:t>
      </w:r>
      <w:bookmarkEnd w:id="59"/>
      <w:bookmarkEnd w:id="60"/>
    </w:p>
    <w:p w14:paraId="00000128" w14:textId="43686663" w:rsidR="000B72C3" w:rsidRPr="00BC6FDC" w:rsidRDefault="00937A4C" w:rsidP="00474EA2">
      <w:pPr>
        <w:spacing w:line="360" w:lineRule="auto"/>
        <w:ind w:left="567"/>
        <w:jc w:val="both"/>
        <w:rPr>
          <w:rFonts w:asciiTheme="majorHAnsi" w:hAnsiTheme="majorHAnsi" w:cstheme="majorHAnsi"/>
        </w:rPr>
      </w:pPr>
      <w:r w:rsidRPr="00BC6FDC">
        <w:rPr>
          <w:rFonts w:asciiTheme="majorHAnsi" w:hAnsiTheme="majorHAnsi" w:cstheme="majorHAnsi"/>
        </w:rPr>
        <w:t xml:space="preserve">Zamawiający </w:t>
      </w:r>
      <w:r w:rsidRPr="00BC6FDC">
        <w:rPr>
          <w:rFonts w:asciiTheme="majorHAnsi" w:hAnsiTheme="majorHAnsi" w:cstheme="majorHAnsi"/>
          <w:b/>
        </w:rPr>
        <w:t>nie wymaga</w:t>
      </w:r>
      <w:r w:rsidRPr="00BC6FDC">
        <w:rPr>
          <w:rFonts w:asciiTheme="majorHAnsi" w:hAnsiTheme="majorHAnsi" w:cstheme="majorHAnsi"/>
        </w:rPr>
        <w:t xml:space="preserve"> wniesienia zabezpieczenia należytego wykonania umowy.</w:t>
      </w:r>
    </w:p>
    <w:p w14:paraId="00000129" w14:textId="4C4F90AA" w:rsidR="000B72C3" w:rsidRPr="000A70B6" w:rsidRDefault="00937A4C">
      <w:pPr>
        <w:pStyle w:val="Nagwek2"/>
        <w:numPr>
          <w:ilvl w:val="0"/>
          <w:numId w:val="80"/>
        </w:numPr>
        <w:spacing w:line="360" w:lineRule="auto"/>
        <w:rPr>
          <w:b/>
          <w:bCs/>
          <w:sz w:val="22"/>
          <w:szCs w:val="22"/>
        </w:rPr>
      </w:pPr>
      <w:bookmarkStart w:id="61" w:name="_Toc123632107"/>
      <w:bookmarkStart w:id="62" w:name="_Toc138332702"/>
      <w:r w:rsidRPr="000A70B6">
        <w:rPr>
          <w:b/>
          <w:bCs/>
          <w:sz w:val="22"/>
          <w:szCs w:val="22"/>
        </w:rPr>
        <w:t>Informacje</w:t>
      </w:r>
      <w:r w:rsidR="002626CE" w:rsidRPr="000A70B6">
        <w:rPr>
          <w:b/>
          <w:bCs/>
          <w:sz w:val="22"/>
          <w:szCs w:val="22"/>
        </w:rPr>
        <w:t xml:space="preserve"> o </w:t>
      </w:r>
      <w:r w:rsidRPr="000A70B6">
        <w:rPr>
          <w:b/>
          <w:bCs/>
          <w:sz w:val="22"/>
          <w:szCs w:val="22"/>
        </w:rPr>
        <w:t>treści zawieranej umowy oraz możliwości jej zmiany</w:t>
      </w:r>
      <w:bookmarkEnd w:id="61"/>
      <w:bookmarkEnd w:id="62"/>
      <w:r w:rsidRPr="000A70B6">
        <w:rPr>
          <w:b/>
          <w:bCs/>
          <w:sz w:val="22"/>
          <w:szCs w:val="22"/>
        </w:rPr>
        <w:t xml:space="preserve"> </w:t>
      </w:r>
    </w:p>
    <w:p w14:paraId="0F9BA52A" w14:textId="77777777" w:rsidR="000E2289" w:rsidRPr="00BC6FDC" w:rsidRDefault="000E2289">
      <w:pPr>
        <w:pStyle w:val="Akapitzlist"/>
        <w:numPr>
          <w:ilvl w:val="1"/>
          <w:numId w:val="80"/>
        </w:numPr>
        <w:tabs>
          <w:tab w:val="left" w:pos="1134"/>
        </w:tabs>
        <w:spacing w:before="240" w:line="360" w:lineRule="auto"/>
        <w:jc w:val="both"/>
        <w:rPr>
          <w:rFonts w:asciiTheme="majorHAnsi" w:hAnsiTheme="majorHAnsi" w:cstheme="majorHAnsi"/>
        </w:rPr>
      </w:pPr>
      <w:bookmarkStart w:id="63" w:name="_Hlk65662784"/>
      <w:r w:rsidRPr="00BC6FDC">
        <w:rPr>
          <w:rFonts w:asciiTheme="majorHAnsi" w:hAnsiTheme="majorHAnsi" w:cstheme="majorHAnsi"/>
        </w:rPr>
        <w:t xml:space="preserve">Wybrany Wykonawca jest zobowiązany do zawarcia umowy w sprawie zamówienia publicznego na warunkach określonych w Projekcie Umowy, stanowiącym   </w:t>
      </w:r>
      <w:r w:rsidRPr="00BC6FDC">
        <w:rPr>
          <w:rFonts w:asciiTheme="majorHAnsi" w:hAnsiTheme="majorHAnsi" w:cstheme="majorHAnsi"/>
          <w:b/>
        </w:rPr>
        <w:t>Załącznik nr 5 do SWZ</w:t>
      </w:r>
      <w:r w:rsidRPr="00BC6FDC">
        <w:rPr>
          <w:rFonts w:asciiTheme="majorHAnsi" w:hAnsiTheme="majorHAnsi" w:cstheme="majorHAnsi"/>
        </w:rPr>
        <w:t>.</w:t>
      </w:r>
    </w:p>
    <w:p w14:paraId="611BFD72" w14:textId="74B9CEA0" w:rsidR="000E2289" w:rsidRPr="00BC6FDC" w:rsidRDefault="000E2289">
      <w:pPr>
        <w:pStyle w:val="Akapitzlist"/>
        <w:numPr>
          <w:ilvl w:val="1"/>
          <w:numId w:val="80"/>
        </w:numPr>
        <w:tabs>
          <w:tab w:val="left" w:pos="1134"/>
        </w:tabs>
        <w:spacing w:line="360" w:lineRule="auto"/>
        <w:jc w:val="both"/>
        <w:rPr>
          <w:rFonts w:asciiTheme="majorHAnsi" w:hAnsiTheme="majorHAnsi" w:cstheme="majorHAnsi"/>
        </w:rPr>
      </w:pPr>
      <w:r w:rsidRPr="00BC6FDC">
        <w:rPr>
          <w:rFonts w:asciiTheme="majorHAnsi" w:hAnsiTheme="majorHAnsi" w:cstheme="majorHAnsi"/>
        </w:rPr>
        <w:t>Zakres świadczenia Wykonawcy wynikający z umowy jest tożsamy z jego zobowiązaniem zawartym w</w:t>
      </w:r>
      <w:r w:rsidR="00077056" w:rsidRPr="00BC6FDC">
        <w:rPr>
          <w:rFonts w:asciiTheme="majorHAnsi" w:hAnsiTheme="majorHAnsi" w:cstheme="majorHAnsi"/>
        </w:rPr>
        <w:t> </w:t>
      </w:r>
      <w:r w:rsidRPr="00BC6FDC">
        <w:rPr>
          <w:rFonts w:asciiTheme="majorHAnsi" w:hAnsiTheme="majorHAnsi" w:cstheme="majorHAnsi"/>
        </w:rPr>
        <w:t>ofercie.</w:t>
      </w:r>
    </w:p>
    <w:p w14:paraId="09D6D94E" w14:textId="36DD1229" w:rsidR="000E2289" w:rsidRPr="00BC6FDC" w:rsidRDefault="000E2289">
      <w:pPr>
        <w:pStyle w:val="Akapitzlist"/>
        <w:numPr>
          <w:ilvl w:val="1"/>
          <w:numId w:val="80"/>
        </w:numPr>
        <w:tabs>
          <w:tab w:val="left" w:pos="1134"/>
        </w:tabs>
        <w:spacing w:line="360" w:lineRule="auto"/>
        <w:jc w:val="both"/>
        <w:rPr>
          <w:rFonts w:asciiTheme="majorHAnsi" w:hAnsiTheme="majorHAnsi" w:cstheme="majorHAnsi"/>
        </w:rPr>
      </w:pPr>
      <w:r w:rsidRPr="00BC6FDC">
        <w:rPr>
          <w:rFonts w:asciiTheme="majorHAnsi" w:hAnsiTheme="majorHAnsi" w:cstheme="majorHAnsi"/>
        </w:rPr>
        <w:t>Zamawiający przewiduje możliwość zmiany zawartej umowy w zakresie uregulowanym w</w:t>
      </w:r>
      <w:r w:rsidR="003848B4" w:rsidRPr="00BC6FDC">
        <w:rPr>
          <w:rFonts w:asciiTheme="majorHAnsi" w:hAnsiTheme="majorHAnsi" w:cstheme="majorHAnsi"/>
        </w:rPr>
        <w:t> </w:t>
      </w:r>
      <w:r w:rsidRPr="00BC6FDC">
        <w:rPr>
          <w:rFonts w:asciiTheme="majorHAnsi" w:hAnsiTheme="majorHAnsi" w:cstheme="majorHAnsi"/>
        </w:rPr>
        <w:t xml:space="preserve">art. 454-455 ustawy PZP oraz wskazanym w Projekcie Umowy, stanowiącym </w:t>
      </w:r>
      <w:r w:rsidRPr="00BC6FDC">
        <w:rPr>
          <w:rFonts w:asciiTheme="majorHAnsi" w:hAnsiTheme="majorHAnsi" w:cstheme="majorHAnsi"/>
          <w:b/>
        </w:rPr>
        <w:t>Załącznik nr 5 do SWZ</w:t>
      </w:r>
      <w:r w:rsidRPr="00BC6FDC">
        <w:rPr>
          <w:rFonts w:asciiTheme="majorHAnsi" w:hAnsiTheme="majorHAnsi" w:cstheme="majorHAnsi"/>
        </w:rPr>
        <w:t>.</w:t>
      </w:r>
    </w:p>
    <w:p w14:paraId="125B457A" w14:textId="77777777" w:rsidR="000E2289" w:rsidRPr="00BC6FDC" w:rsidRDefault="000E2289">
      <w:pPr>
        <w:pStyle w:val="Akapitzlist"/>
        <w:numPr>
          <w:ilvl w:val="1"/>
          <w:numId w:val="80"/>
        </w:numPr>
        <w:tabs>
          <w:tab w:val="left" w:pos="1134"/>
        </w:tabs>
        <w:spacing w:line="360" w:lineRule="auto"/>
        <w:jc w:val="both"/>
        <w:rPr>
          <w:rFonts w:asciiTheme="majorHAnsi" w:hAnsiTheme="majorHAnsi" w:cstheme="majorHAnsi"/>
        </w:rPr>
      </w:pPr>
      <w:r w:rsidRPr="00BC6FDC">
        <w:rPr>
          <w:rFonts w:asciiTheme="majorHAnsi" w:hAnsiTheme="majorHAnsi" w:cstheme="majorHAnsi"/>
        </w:rPr>
        <w:t>Zmiana umowy wymaga dla swej ważności, pod rygorem nieważności, zachowania formy pisemnej.</w:t>
      </w:r>
    </w:p>
    <w:p w14:paraId="0000012E" w14:textId="2619FC77" w:rsidR="000B72C3" w:rsidRPr="000A70B6" w:rsidRDefault="00937A4C">
      <w:pPr>
        <w:pStyle w:val="Nagwek2"/>
        <w:numPr>
          <w:ilvl w:val="0"/>
          <w:numId w:val="80"/>
        </w:numPr>
        <w:spacing w:line="360" w:lineRule="auto"/>
        <w:rPr>
          <w:b/>
          <w:bCs/>
          <w:sz w:val="22"/>
          <w:szCs w:val="22"/>
        </w:rPr>
      </w:pPr>
      <w:bookmarkStart w:id="64" w:name="_Toc123632108"/>
      <w:bookmarkStart w:id="65" w:name="_Toc138332703"/>
      <w:bookmarkEnd w:id="63"/>
      <w:r w:rsidRPr="000A70B6">
        <w:rPr>
          <w:b/>
          <w:bCs/>
          <w:sz w:val="22"/>
          <w:szCs w:val="22"/>
        </w:rPr>
        <w:t>Pouczenie</w:t>
      </w:r>
      <w:r w:rsidR="002626CE" w:rsidRPr="000A70B6">
        <w:rPr>
          <w:b/>
          <w:bCs/>
          <w:sz w:val="22"/>
          <w:szCs w:val="22"/>
        </w:rPr>
        <w:t xml:space="preserve"> o </w:t>
      </w:r>
      <w:r w:rsidRPr="000A70B6">
        <w:rPr>
          <w:b/>
          <w:bCs/>
          <w:sz w:val="22"/>
          <w:szCs w:val="22"/>
        </w:rPr>
        <w:t>środkach ochrony prawnej przysługujących Wykonawcy</w:t>
      </w:r>
      <w:bookmarkEnd w:id="64"/>
      <w:bookmarkEnd w:id="65"/>
    </w:p>
    <w:p w14:paraId="172FDA29" w14:textId="398BF033" w:rsidR="00837222" w:rsidRPr="00BC6FDC" w:rsidRDefault="00837222">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Środki ochrony prawnej zawarte są</w:t>
      </w:r>
      <w:r w:rsidR="002626CE" w:rsidRPr="00BC6FDC">
        <w:rPr>
          <w:rFonts w:asciiTheme="majorHAnsi" w:hAnsiTheme="majorHAnsi" w:cstheme="majorHAnsi"/>
        </w:rPr>
        <w:t xml:space="preserve"> w </w:t>
      </w:r>
      <w:r w:rsidRPr="00BC6FDC">
        <w:rPr>
          <w:rFonts w:asciiTheme="majorHAnsi" w:hAnsiTheme="majorHAnsi" w:cstheme="majorHAnsi"/>
        </w:rPr>
        <w:t xml:space="preserve">Dziale IX </w:t>
      </w:r>
      <w:r w:rsidR="0014624E" w:rsidRPr="00BC6FDC">
        <w:rPr>
          <w:rFonts w:asciiTheme="majorHAnsi" w:hAnsiTheme="majorHAnsi" w:cstheme="majorHAnsi"/>
        </w:rPr>
        <w:t>u</w:t>
      </w:r>
      <w:r w:rsidRPr="00BC6FDC">
        <w:rPr>
          <w:rFonts w:asciiTheme="majorHAnsi" w:hAnsiTheme="majorHAnsi" w:cstheme="majorHAnsi"/>
        </w:rPr>
        <w:t>stawy PZP.</w:t>
      </w:r>
    </w:p>
    <w:p w14:paraId="0000012F" w14:textId="0111886C"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Środki ochrony prawnej określone</w:t>
      </w:r>
      <w:r w:rsidR="002626CE" w:rsidRPr="00BC6FDC">
        <w:rPr>
          <w:rFonts w:asciiTheme="majorHAnsi" w:hAnsiTheme="majorHAnsi" w:cstheme="majorHAnsi"/>
        </w:rPr>
        <w:t xml:space="preserve"> w </w:t>
      </w:r>
      <w:r w:rsidRPr="00BC6FDC">
        <w:rPr>
          <w:rFonts w:asciiTheme="majorHAnsi" w:hAnsiTheme="majorHAnsi" w:cstheme="majorHAnsi"/>
        </w:rPr>
        <w:t>niniejszym dziale przysługują wykonawcy, uczestnikowi konkursu oraz innemu podmiotowi, jeżeli ma lub miał interes</w:t>
      </w:r>
      <w:r w:rsidR="002626CE" w:rsidRPr="00BC6FDC">
        <w:rPr>
          <w:rFonts w:asciiTheme="majorHAnsi" w:hAnsiTheme="majorHAnsi" w:cstheme="majorHAnsi"/>
        </w:rPr>
        <w:t xml:space="preserve"> w </w:t>
      </w:r>
      <w:r w:rsidRPr="00BC6FDC">
        <w:rPr>
          <w:rFonts w:asciiTheme="majorHAnsi" w:hAnsiTheme="majorHAnsi" w:cstheme="majorHAnsi"/>
        </w:rPr>
        <w:t>uzyskaniu zamówienia lub nagrody</w:t>
      </w:r>
      <w:r w:rsidR="002626CE" w:rsidRPr="00BC6FDC">
        <w:rPr>
          <w:rFonts w:asciiTheme="majorHAnsi" w:hAnsiTheme="majorHAnsi" w:cstheme="majorHAnsi"/>
        </w:rPr>
        <w:t xml:space="preserve"> w </w:t>
      </w:r>
      <w:r w:rsidRPr="00BC6FDC">
        <w:rPr>
          <w:rFonts w:asciiTheme="majorHAnsi" w:hAnsiTheme="majorHAnsi" w:cstheme="majorHAnsi"/>
        </w:rPr>
        <w:t>konkursie oraz poniósł lub może ponieść szkodę</w:t>
      </w:r>
      <w:r w:rsidR="002626CE" w:rsidRPr="00BC6FDC">
        <w:rPr>
          <w:rFonts w:asciiTheme="majorHAnsi" w:hAnsiTheme="majorHAnsi" w:cstheme="majorHAnsi"/>
        </w:rPr>
        <w:t xml:space="preserve"> w </w:t>
      </w:r>
      <w:r w:rsidRPr="00BC6FDC">
        <w:rPr>
          <w:rFonts w:asciiTheme="majorHAnsi" w:hAnsiTheme="majorHAnsi" w:cstheme="majorHAnsi"/>
        </w:rPr>
        <w:t xml:space="preserve">wyniku naruszenia przez zamawiającego przepisów ustawy PZP </w:t>
      </w:r>
    </w:p>
    <w:p w14:paraId="00000130" w14:textId="6E3536D0"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Środki ochrony prawnej wobec ogłoszenia wszczynającego postępowanie</w:t>
      </w:r>
      <w:r w:rsidR="002626CE" w:rsidRPr="00BC6FDC">
        <w:rPr>
          <w:rFonts w:asciiTheme="majorHAnsi" w:hAnsiTheme="majorHAnsi" w:cstheme="majorHAnsi"/>
        </w:rPr>
        <w:t xml:space="preserve"> o </w:t>
      </w:r>
      <w:r w:rsidRPr="00BC6FDC">
        <w:rPr>
          <w:rFonts w:asciiTheme="majorHAnsi" w:hAnsiTheme="majorHAnsi" w:cstheme="majorHAnsi"/>
        </w:rPr>
        <w:t>udzielenie zamówienia lub ogłoszenia</w:t>
      </w:r>
      <w:r w:rsidR="002626CE" w:rsidRPr="00BC6FDC">
        <w:rPr>
          <w:rFonts w:asciiTheme="majorHAnsi" w:hAnsiTheme="majorHAnsi" w:cstheme="majorHAnsi"/>
        </w:rPr>
        <w:t xml:space="preserve"> o </w:t>
      </w:r>
      <w:r w:rsidRPr="00BC6FDC">
        <w:rPr>
          <w:rFonts w:asciiTheme="majorHAnsi" w:hAnsiTheme="majorHAnsi" w:cstheme="majorHAnsi"/>
        </w:rPr>
        <w:t>konkursie oraz dokumentów zamówienia przysługują również organizacjom wpisanym na listę,</w:t>
      </w:r>
      <w:r w:rsidR="002626CE" w:rsidRPr="00BC6FDC">
        <w:rPr>
          <w:rFonts w:asciiTheme="majorHAnsi" w:hAnsiTheme="majorHAnsi" w:cstheme="majorHAnsi"/>
        </w:rPr>
        <w:t xml:space="preserve"> o </w:t>
      </w:r>
      <w:r w:rsidRPr="00BC6FDC">
        <w:rPr>
          <w:rFonts w:asciiTheme="majorHAnsi" w:hAnsiTheme="majorHAnsi" w:cstheme="majorHAnsi"/>
        </w:rPr>
        <w:t>której mowa</w:t>
      </w:r>
      <w:r w:rsidR="002626CE" w:rsidRPr="00BC6FDC">
        <w:rPr>
          <w:rFonts w:asciiTheme="majorHAnsi" w:hAnsiTheme="majorHAnsi" w:cstheme="majorHAnsi"/>
        </w:rPr>
        <w:t xml:space="preserve"> w </w:t>
      </w:r>
      <w:r w:rsidRPr="00BC6FDC">
        <w:rPr>
          <w:rFonts w:asciiTheme="majorHAnsi" w:hAnsiTheme="majorHAnsi" w:cstheme="majorHAnsi"/>
        </w:rPr>
        <w:t xml:space="preserve">art. 469 pkt 15 </w:t>
      </w:r>
      <w:r w:rsidR="004C076C" w:rsidRPr="00BC6FDC">
        <w:rPr>
          <w:rFonts w:asciiTheme="majorHAnsi" w:hAnsiTheme="majorHAnsi" w:cstheme="majorHAnsi"/>
        </w:rPr>
        <w:t xml:space="preserve">ustawy </w:t>
      </w:r>
      <w:r w:rsidRPr="00BC6FDC">
        <w:rPr>
          <w:rFonts w:asciiTheme="majorHAnsi" w:hAnsiTheme="majorHAnsi" w:cstheme="majorHAnsi"/>
        </w:rPr>
        <w:t>PZP oraz Rzecznikowi Małych</w:t>
      </w:r>
      <w:r w:rsidR="002626CE" w:rsidRPr="00BC6FDC">
        <w:rPr>
          <w:rFonts w:asciiTheme="majorHAnsi" w:hAnsiTheme="majorHAnsi" w:cstheme="majorHAnsi"/>
        </w:rPr>
        <w:t xml:space="preserve"> i </w:t>
      </w:r>
      <w:r w:rsidRPr="00BC6FDC">
        <w:rPr>
          <w:rFonts w:asciiTheme="majorHAnsi" w:hAnsiTheme="majorHAnsi" w:cstheme="majorHAnsi"/>
        </w:rPr>
        <w:t>Średnich Przedsiębiorców.</w:t>
      </w:r>
    </w:p>
    <w:p w14:paraId="70D8AB29" w14:textId="77777777" w:rsidR="00364400"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Odwołanie przysługuje na:</w:t>
      </w:r>
    </w:p>
    <w:p w14:paraId="2252B54D" w14:textId="77777777" w:rsidR="009C4E91" w:rsidRDefault="00937A4C">
      <w:pPr>
        <w:pStyle w:val="Akapitzlist"/>
        <w:numPr>
          <w:ilvl w:val="2"/>
          <w:numId w:val="66"/>
        </w:numPr>
        <w:spacing w:line="360" w:lineRule="auto"/>
        <w:jc w:val="both"/>
        <w:rPr>
          <w:rFonts w:asciiTheme="majorHAnsi" w:hAnsiTheme="majorHAnsi" w:cstheme="majorHAnsi"/>
        </w:rPr>
      </w:pPr>
      <w:r w:rsidRPr="009C4E91">
        <w:rPr>
          <w:rFonts w:asciiTheme="majorHAnsi" w:hAnsiTheme="majorHAnsi" w:cstheme="majorHAnsi"/>
        </w:rPr>
        <w:t>niezgodną</w:t>
      </w:r>
      <w:r w:rsidR="002626CE" w:rsidRPr="009C4E91">
        <w:rPr>
          <w:rFonts w:asciiTheme="majorHAnsi" w:hAnsiTheme="majorHAnsi" w:cstheme="majorHAnsi"/>
        </w:rPr>
        <w:t xml:space="preserve"> z </w:t>
      </w:r>
      <w:r w:rsidRPr="009C4E91">
        <w:rPr>
          <w:rFonts w:asciiTheme="majorHAnsi" w:hAnsiTheme="majorHAnsi" w:cstheme="majorHAnsi"/>
        </w:rPr>
        <w:t>przepisami ustawy czynność Zamawiającego, podjętą</w:t>
      </w:r>
      <w:r w:rsidR="002626CE" w:rsidRPr="009C4E91">
        <w:rPr>
          <w:rFonts w:asciiTheme="majorHAnsi" w:hAnsiTheme="majorHAnsi" w:cstheme="majorHAnsi"/>
        </w:rPr>
        <w:t xml:space="preserve"> w </w:t>
      </w:r>
      <w:r w:rsidRPr="009C4E91">
        <w:rPr>
          <w:rFonts w:asciiTheme="majorHAnsi" w:hAnsiTheme="majorHAnsi" w:cstheme="majorHAnsi"/>
        </w:rPr>
        <w:t>postępowaniu</w:t>
      </w:r>
      <w:r w:rsidR="002626CE" w:rsidRPr="009C4E91">
        <w:rPr>
          <w:rFonts w:asciiTheme="majorHAnsi" w:hAnsiTheme="majorHAnsi" w:cstheme="majorHAnsi"/>
        </w:rPr>
        <w:t xml:space="preserve"> o </w:t>
      </w:r>
      <w:r w:rsidRPr="009C4E91">
        <w:rPr>
          <w:rFonts w:asciiTheme="majorHAnsi" w:hAnsiTheme="majorHAnsi" w:cstheme="majorHAnsi"/>
        </w:rPr>
        <w:t>udzielenie zamówienia,</w:t>
      </w:r>
      <w:r w:rsidR="002626CE" w:rsidRPr="009C4E91">
        <w:rPr>
          <w:rFonts w:asciiTheme="majorHAnsi" w:hAnsiTheme="majorHAnsi" w:cstheme="majorHAnsi"/>
        </w:rPr>
        <w:t xml:space="preserve"> w </w:t>
      </w:r>
      <w:r w:rsidRPr="009C4E91">
        <w:rPr>
          <w:rFonts w:asciiTheme="majorHAnsi" w:hAnsiTheme="majorHAnsi" w:cstheme="majorHAnsi"/>
        </w:rPr>
        <w:t>tym na projektowane postanowienie umowy;</w:t>
      </w:r>
    </w:p>
    <w:p w14:paraId="00000133" w14:textId="219D159C" w:rsidR="000B72C3" w:rsidRPr="009C4E91" w:rsidRDefault="00937A4C">
      <w:pPr>
        <w:pStyle w:val="Akapitzlist"/>
        <w:numPr>
          <w:ilvl w:val="2"/>
          <w:numId w:val="66"/>
        </w:numPr>
        <w:spacing w:line="360" w:lineRule="auto"/>
        <w:jc w:val="both"/>
        <w:rPr>
          <w:rFonts w:asciiTheme="majorHAnsi" w:hAnsiTheme="majorHAnsi" w:cstheme="majorHAnsi"/>
        </w:rPr>
      </w:pPr>
      <w:r w:rsidRPr="009C4E91">
        <w:rPr>
          <w:rFonts w:asciiTheme="majorHAnsi" w:hAnsiTheme="majorHAnsi" w:cstheme="majorHAnsi"/>
        </w:rPr>
        <w:t>zaniechanie czynności</w:t>
      </w:r>
      <w:r w:rsidR="002626CE" w:rsidRPr="009C4E91">
        <w:rPr>
          <w:rFonts w:asciiTheme="majorHAnsi" w:hAnsiTheme="majorHAnsi" w:cstheme="majorHAnsi"/>
        </w:rPr>
        <w:t xml:space="preserve"> w </w:t>
      </w:r>
      <w:r w:rsidRPr="009C4E91">
        <w:rPr>
          <w:rFonts w:asciiTheme="majorHAnsi" w:hAnsiTheme="majorHAnsi" w:cstheme="majorHAnsi"/>
        </w:rPr>
        <w:t>postępowaniu</w:t>
      </w:r>
      <w:r w:rsidR="002626CE" w:rsidRPr="009C4E91">
        <w:rPr>
          <w:rFonts w:asciiTheme="majorHAnsi" w:hAnsiTheme="majorHAnsi" w:cstheme="majorHAnsi"/>
        </w:rPr>
        <w:t xml:space="preserve"> o </w:t>
      </w:r>
      <w:r w:rsidRPr="009C4E91">
        <w:rPr>
          <w:rFonts w:asciiTheme="majorHAnsi" w:hAnsiTheme="majorHAnsi" w:cstheme="majorHAnsi"/>
        </w:rPr>
        <w:t>udzielenie zamówienia do której zamawiający był obowiązany na podstawie ustawy</w:t>
      </w:r>
      <w:r w:rsidR="004C076C" w:rsidRPr="009C4E91">
        <w:rPr>
          <w:rFonts w:asciiTheme="majorHAnsi" w:hAnsiTheme="majorHAnsi" w:cstheme="majorHAnsi"/>
        </w:rPr>
        <w:t xml:space="preserve"> PZP</w:t>
      </w:r>
      <w:r w:rsidRPr="009C4E91">
        <w:rPr>
          <w:rFonts w:asciiTheme="majorHAnsi" w:hAnsiTheme="majorHAnsi" w:cstheme="majorHAnsi"/>
        </w:rPr>
        <w:t>;</w:t>
      </w:r>
    </w:p>
    <w:p w14:paraId="00000134" w14:textId="7C2F60C5"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lastRenderedPageBreak/>
        <w:t>Odwołanie wnosi się do Prezesa Izby. Odwołujący przekazuje kopię odwołania zamawiającemu przed upływem terminu do wniesienia odwołania</w:t>
      </w:r>
      <w:r w:rsidR="002626CE" w:rsidRPr="00BC6FDC">
        <w:rPr>
          <w:rFonts w:asciiTheme="majorHAnsi" w:hAnsiTheme="majorHAnsi" w:cstheme="majorHAnsi"/>
        </w:rPr>
        <w:t xml:space="preserve"> w </w:t>
      </w:r>
      <w:r w:rsidRPr="00BC6FDC">
        <w:rPr>
          <w:rFonts w:asciiTheme="majorHAnsi" w:hAnsiTheme="majorHAnsi" w:cstheme="majorHAnsi"/>
        </w:rPr>
        <w:t>taki sposób, aby mógł on zapoznać się</w:t>
      </w:r>
      <w:r w:rsidR="002626CE" w:rsidRPr="00BC6FDC">
        <w:rPr>
          <w:rFonts w:asciiTheme="majorHAnsi" w:hAnsiTheme="majorHAnsi" w:cstheme="majorHAnsi"/>
        </w:rPr>
        <w:t xml:space="preserve"> z </w:t>
      </w:r>
      <w:r w:rsidRPr="00BC6FDC">
        <w:rPr>
          <w:rFonts w:asciiTheme="majorHAnsi" w:hAnsiTheme="majorHAnsi" w:cstheme="majorHAnsi"/>
        </w:rPr>
        <w:t>jego treścią przed upływem tego terminu.</w:t>
      </w:r>
    </w:p>
    <w:p w14:paraId="00000135" w14:textId="094BBD62"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Odwołanie wobec treści ogłoszenia lub treści SWZ wnosi się</w:t>
      </w:r>
      <w:r w:rsidR="002626CE" w:rsidRPr="00BC6FDC">
        <w:rPr>
          <w:rFonts w:asciiTheme="majorHAnsi" w:hAnsiTheme="majorHAnsi" w:cstheme="majorHAnsi"/>
        </w:rPr>
        <w:t xml:space="preserve"> w </w:t>
      </w:r>
      <w:r w:rsidRPr="00BC6FDC">
        <w:rPr>
          <w:rFonts w:asciiTheme="majorHAnsi" w:hAnsiTheme="majorHAnsi" w:cstheme="majorHAnsi"/>
        </w:rPr>
        <w:t>terminie 5 dni od dnia zamieszczenia ogłoszenia</w:t>
      </w:r>
      <w:r w:rsidR="002626CE" w:rsidRPr="00BC6FDC">
        <w:rPr>
          <w:rFonts w:asciiTheme="majorHAnsi" w:hAnsiTheme="majorHAnsi" w:cstheme="majorHAnsi"/>
        </w:rPr>
        <w:t xml:space="preserve"> w </w:t>
      </w:r>
      <w:r w:rsidRPr="00BC6FDC">
        <w:rPr>
          <w:rFonts w:asciiTheme="majorHAnsi" w:hAnsiTheme="majorHAnsi" w:cstheme="majorHAnsi"/>
        </w:rPr>
        <w:t>Biuletynie Zamówień Publicznych lub treści SWZ na stronie internetowej.</w:t>
      </w:r>
    </w:p>
    <w:p w14:paraId="56A9C59D" w14:textId="40479AD5" w:rsidR="00D1164B"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Odwołanie wnosi się</w:t>
      </w:r>
      <w:r w:rsidR="002626CE" w:rsidRPr="00BC6FDC">
        <w:rPr>
          <w:rFonts w:asciiTheme="majorHAnsi" w:hAnsiTheme="majorHAnsi" w:cstheme="majorHAnsi"/>
        </w:rPr>
        <w:t xml:space="preserve"> w </w:t>
      </w:r>
      <w:r w:rsidRPr="00BC6FDC">
        <w:rPr>
          <w:rFonts w:asciiTheme="majorHAnsi" w:hAnsiTheme="majorHAnsi" w:cstheme="majorHAnsi"/>
        </w:rPr>
        <w:t>terminie:</w:t>
      </w:r>
    </w:p>
    <w:p w14:paraId="01F619DE" w14:textId="77777777" w:rsidR="009C4E91" w:rsidRDefault="00937A4C">
      <w:pPr>
        <w:pStyle w:val="Akapitzlist"/>
        <w:numPr>
          <w:ilvl w:val="2"/>
          <w:numId w:val="67"/>
        </w:numPr>
        <w:spacing w:line="360" w:lineRule="auto"/>
        <w:jc w:val="both"/>
        <w:rPr>
          <w:rFonts w:asciiTheme="majorHAnsi" w:hAnsiTheme="majorHAnsi" w:cstheme="majorHAnsi"/>
        </w:rPr>
      </w:pPr>
      <w:r w:rsidRPr="009C4E91">
        <w:rPr>
          <w:rFonts w:asciiTheme="majorHAnsi" w:hAnsiTheme="majorHAnsi" w:cstheme="majorHAnsi"/>
        </w:rPr>
        <w:t>5 dni od dnia przekazania informacji</w:t>
      </w:r>
      <w:r w:rsidR="002626CE" w:rsidRPr="009C4E91">
        <w:rPr>
          <w:rFonts w:asciiTheme="majorHAnsi" w:hAnsiTheme="majorHAnsi" w:cstheme="majorHAnsi"/>
        </w:rPr>
        <w:t xml:space="preserve"> o </w:t>
      </w:r>
      <w:r w:rsidRPr="009C4E91">
        <w:rPr>
          <w:rFonts w:asciiTheme="majorHAnsi" w:hAnsiTheme="majorHAnsi" w:cstheme="majorHAnsi"/>
        </w:rPr>
        <w:t>czynności zamawiającego stanowiącej podstawę jego wniesienia, jeżeli informacja została przekazana przy użyciu środków komunikacji elektronicznej,</w:t>
      </w:r>
    </w:p>
    <w:p w14:paraId="00000138" w14:textId="1209184E" w:rsidR="000B72C3" w:rsidRPr="009C4E91" w:rsidRDefault="00937A4C">
      <w:pPr>
        <w:pStyle w:val="Akapitzlist"/>
        <w:numPr>
          <w:ilvl w:val="2"/>
          <w:numId w:val="67"/>
        </w:numPr>
        <w:spacing w:line="360" w:lineRule="auto"/>
        <w:jc w:val="both"/>
        <w:rPr>
          <w:rFonts w:asciiTheme="majorHAnsi" w:hAnsiTheme="majorHAnsi" w:cstheme="majorHAnsi"/>
        </w:rPr>
      </w:pPr>
      <w:r w:rsidRPr="009C4E91">
        <w:rPr>
          <w:rFonts w:asciiTheme="majorHAnsi" w:hAnsiTheme="majorHAnsi" w:cstheme="majorHAnsi"/>
        </w:rPr>
        <w:t>10 dni od dnia przekazania informacji</w:t>
      </w:r>
      <w:r w:rsidR="002626CE" w:rsidRPr="009C4E91">
        <w:rPr>
          <w:rFonts w:asciiTheme="majorHAnsi" w:hAnsiTheme="majorHAnsi" w:cstheme="majorHAnsi"/>
        </w:rPr>
        <w:t xml:space="preserve"> o </w:t>
      </w:r>
      <w:r w:rsidRPr="009C4E91">
        <w:rPr>
          <w:rFonts w:asciiTheme="majorHAnsi" w:hAnsiTheme="majorHAnsi" w:cstheme="majorHAnsi"/>
        </w:rPr>
        <w:t>czynności zamawiającego stanowiącej podstawę jego wniesienia, jeżeli informacja została przekazana</w:t>
      </w:r>
      <w:r w:rsidR="002626CE" w:rsidRPr="009C4E91">
        <w:rPr>
          <w:rFonts w:asciiTheme="majorHAnsi" w:hAnsiTheme="majorHAnsi" w:cstheme="majorHAnsi"/>
        </w:rPr>
        <w:t xml:space="preserve"> w </w:t>
      </w:r>
      <w:r w:rsidRPr="009C4E91">
        <w:rPr>
          <w:rFonts w:asciiTheme="majorHAnsi" w:hAnsiTheme="majorHAnsi" w:cstheme="majorHAnsi"/>
        </w:rPr>
        <w:t>sposób inny niż określony</w:t>
      </w:r>
      <w:r w:rsidR="002626CE" w:rsidRPr="009C4E91">
        <w:rPr>
          <w:rFonts w:asciiTheme="majorHAnsi" w:hAnsiTheme="majorHAnsi" w:cstheme="majorHAnsi"/>
        </w:rPr>
        <w:t xml:space="preserve"> w </w:t>
      </w:r>
      <w:r w:rsidRPr="009C4E91">
        <w:rPr>
          <w:rFonts w:asciiTheme="majorHAnsi" w:hAnsiTheme="majorHAnsi" w:cstheme="majorHAnsi"/>
        </w:rPr>
        <w:t xml:space="preserve">pkt </w:t>
      </w:r>
      <w:r w:rsidR="00EB5316" w:rsidRPr="009C4E91">
        <w:rPr>
          <w:rFonts w:asciiTheme="majorHAnsi" w:hAnsiTheme="majorHAnsi" w:cstheme="majorHAnsi"/>
        </w:rPr>
        <w:t>2</w:t>
      </w:r>
      <w:r w:rsidR="00DA4D67" w:rsidRPr="009C4E91">
        <w:rPr>
          <w:rFonts w:asciiTheme="majorHAnsi" w:hAnsiTheme="majorHAnsi" w:cstheme="majorHAnsi"/>
        </w:rPr>
        <w:t>5</w:t>
      </w:r>
      <w:r w:rsidR="00EB5316" w:rsidRPr="009C4E91">
        <w:rPr>
          <w:rFonts w:asciiTheme="majorHAnsi" w:hAnsiTheme="majorHAnsi" w:cstheme="majorHAnsi"/>
        </w:rPr>
        <w:t>.7.</w:t>
      </w:r>
      <w:r w:rsidRPr="009C4E91">
        <w:rPr>
          <w:rFonts w:asciiTheme="majorHAnsi" w:hAnsiTheme="majorHAnsi" w:cstheme="majorHAnsi"/>
        </w:rPr>
        <w:t>1</w:t>
      </w:r>
      <w:r w:rsidR="00F8348C" w:rsidRPr="009C4E91">
        <w:rPr>
          <w:rFonts w:asciiTheme="majorHAnsi" w:hAnsiTheme="majorHAnsi" w:cstheme="majorHAnsi"/>
        </w:rPr>
        <w:t>.</w:t>
      </w:r>
      <w:r w:rsidR="005147A3" w:rsidRPr="009C4E91">
        <w:rPr>
          <w:rFonts w:asciiTheme="majorHAnsi" w:hAnsiTheme="majorHAnsi" w:cstheme="majorHAnsi"/>
        </w:rPr>
        <w:t xml:space="preserve"> SWZ</w:t>
      </w:r>
      <w:r w:rsidRPr="009C4E91">
        <w:rPr>
          <w:rFonts w:asciiTheme="majorHAnsi" w:hAnsiTheme="majorHAnsi" w:cstheme="majorHAnsi"/>
        </w:rPr>
        <w:t>.</w:t>
      </w:r>
    </w:p>
    <w:p w14:paraId="00000139" w14:textId="74B5F28D"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Odwołanie</w:t>
      </w:r>
      <w:r w:rsidR="002626CE" w:rsidRPr="00BC6FDC">
        <w:rPr>
          <w:rFonts w:asciiTheme="majorHAnsi" w:hAnsiTheme="majorHAnsi" w:cstheme="majorHAnsi"/>
        </w:rPr>
        <w:t xml:space="preserve"> w </w:t>
      </w:r>
      <w:r w:rsidRPr="00BC6FDC">
        <w:rPr>
          <w:rFonts w:asciiTheme="majorHAnsi" w:hAnsiTheme="majorHAnsi" w:cstheme="majorHAnsi"/>
        </w:rPr>
        <w:t>przypadkach innych niż określone</w:t>
      </w:r>
      <w:r w:rsidR="002626CE" w:rsidRPr="00BC6FDC">
        <w:rPr>
          <w:rFonts w:asciiTheme="majorHAnsi" w:hAnsiTheme="majorHAnsi" w:cstheme="majorHAnsi"/>
        </w:rPr>
        <w:t xml:space="preserve"> w </w:t>
      </w:r>
      <w:r w:rsidRPr="00BC6FDC">
        <w:rPr>
          <w:rFonts w:asciiTheme="majorHAnsi" w:hAnsiTheme="majorHAnsi" w:cstheme="majorHAnsi"/>
        </w:rPr>
        <w:t xml:space="preserve">pkt </w:t>
      </w:r>
      <w:r w:rsidR="009547EA" w:rsidRPr="00BC6FDC">
        <w:rPr>
          <w:rFonts w:asciiTheme="majorHAnsi" w:hAnsiTheme="majorHAnsi" w:cstheme="majorHAnsi"/>
        </w:rPr>
        <w:t>2</w:t>
      </w:r>
      <w:r w:rsidR="00EB75C5" w:rsidRPr="00BC6FDC">
        <w:rPr>
          <w:rFonts w:asciiTheme="majorHAnsi" w:hAnsiTheme="majorHAnsi" w:cstheme="majorHAnsi"/>
        </w:rPr>
        <w:t>5</w:t>
      </w:r>
      <w:r w:rsidR="009547EA" w:rsidRPr="00BC6FDC">
        <w:rPr>
          <w:rFonts w:asciiTheme="majorHAnsi" w:hAnsiTheme="majorHAnsi" w:cstheme="majorHAnsi"/>
        </w:rPr>
        <w:t>.7.1</w:t>
      </w:r>
      <w:r w:rsidR="00357753" w:rsidRPr="00BC6FDC">
        <w:rPr>
          <w:rFonts w:asciiTheme="majorHAnsi" w:hAnsiTheme="majorHAnsi" w:cstheme="majorHAnsi"/>
        </w:rPr>
        <w:t>.</w:t>
      </w:r>
      <w:r w:rsidR="002626CE" w:rsidRPr="00BC6FDC">
        <w:rPr>
          <w:rFonts w:asciiTheme="majorHAnsi" w:hAnsiTheme="majorHAnsi" w:cstheme="majorHAnsi"/>
        </w:rPr>
        <w:t xml:space="preserve"> i </w:t>
      </w:r>
      <w:r w:rsidR="009547EA" w:rsidRPr="00BC6FDC">
        <w:rPr>
          <w:rFonts w:asciiTheme="majorHAnsi" w:hAnsiTheme="majorHAnsi" w:cstheme="majorHAnsi"/>
        </w:rPr>
        <w:t>2</w:t>
      </w:r>
      <w:r w:rsidR="00357753" w:rsidRPr="00BC6FDC">
        <w:rPr>
          <w:rFonts w:asciiTheme="majorHAnsi" w:hAnsiTheme="majorHAnsi" w:cstheme="majorHAnsi"/>
        </w:rPr>
        <w:t>5</w:t>
      </w:r>
      <w:r w:rsidR="009547EA" w:rsidRPr="00BC6FDC">
        <w:rPr>
          <w:rFonts w:asciiTheme="majorHAnsi" w:hAnsiTheme="majorHAnsi" w:cstheme="majorHAnsi"/>
        </w:rPr>
        <w:t>.7.2</w:t>
      </w:r>
      <w:r w:rsidR="00357753" w:rsidRPr="00BC6FDC">
        <w:rPr>
          <w:rFonts w:asciiTheme="majorHAnsi" w:hAnsiTheme="majorHAnsi" w:cstheme="majorHAnsi"/>
        </w:rPr>
        <w:t>.</w:t>
      </w:r>
      <w:r w:rsidR="009547EA" w:rsidRPr="00BC6FDC">
        <w:rPr>
          <w:rFonts w:asciiTheme="majorHAnsi" w:hAnsiTheme="majorHAnsi" w:cstheme="majorHAnsi"/>
        </w:rPr>
        <w:t xml:space="preserve"> SWZ</w:t>
      </w:r>
      <w:r w:rsidRPr="00BC6FDC">
        <w:rPr>
          <w:rFonts w:asciiTheme="majorHAnsi" w:hAnsiTheme="majorHAnsi" w:cstheme="majorHAnsi"/>
        </w:rPr>
        <w:t xml:space="preserve"> wnosi się</w:t>
      </w:r>
      <w:r w:rsidR="002626CE" w:rsidRPr="00BC6FDC">
        <w:rPr>
          <w:rFonts w:asciiTheme="majorHAnsi" w:hAnsiTheme="majorHAnsi" w:cstheme="majorHAnsi"/>
        </w:rPr>
        <w:t xml:space="preserve"> w </w:t>
      </w:r>
      <w:r w:rsidRPr="00BC6FDC">
        <w:rPr>
          <w:rFonts w:asciiTheme="majorHAnsi" w:hAnsiTheme="majorHAnsi" w:cstheme="majorHAnsi"/>
        </w:rPr>
        <w:t>terminie 5 dni od dnia,</w:t>
      </w:r>
      <w:r w:rsidR="002626CE" w:rsidRPr="00BC6FDC">
        <w:rPr>
          <w:rFonts w:asciiTheme="majorHAnsi" w:hAnsiTheme="majorHAnsi" w:cstheme="majorHAnsi"/>
        </w:rPr>
        <w:t xml:space="preserve"> w </w:t>
      </w:r>
      <w:r w:rsidRPr="00BC6FDC">
        <w:rPr>
          <w:rFonts w:asciiTheme="majorHAnsi" w:hAnsiTheme="majorHAnsi" w:cstheme="majorHAnsi"/>
        </w:rPr>
        <w:t>którym powzięto lub przy zachowaniu należytej staranności można było powziąć wiadomość</w:t>
      </w:r>
      <w:r w:rsidR="002626CE" w:rsidRPr="00BC6FDC">
        <w:rPr>
          <w:rFonts w:asciiTheme="majorHAnsi" w:hAnsiTheme="majorHAnsi" w:cstheme="majorHAnsi"/>
        </w:rPr>
        <w:t xml:space="preserve"> o </w:t>
      </w:r>
      <w:r w:rsidRPr="00BC6FDC">
        <w:rPr>
          <w:rFonts w:asciiTheme="majorHAnsi" w:hAnsiTheme="majorHAnsi" w:cstheme="majorHAnsi"/>
        </w:rPr>
        <w:t>okolicznościach stanowiących podstawę jego wniesienia</w:t>
      </w:r>
    </w:p>
    <w:p w14:paraId="0000013A" w14:textId="605F5E16"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Na orzeczenie Izby oraz postanowienie Prezesa Izby,</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Pr="00BC6FDC">
        <w:rPr>
          <w:rFonts w:asciiTheme="majorHAnsi" w:hAnsiTheme="majorHAnsi" w:cstheme="majorHAnsi"/>
        </w:rPr>
        <w:t>art. 519 ust.</w:t>
      </w:r>
      <w:r w:rsidR="008E2DD5" w:rsidRPr="00BC6FDC">
        <w:rPr>
          <w:rFonts w:asciiTheme="majorHAnsi" w:hAnsiTheme="majorHAnsi" w:cstheme="majorHAnsi"/>
        </w:rPr>
        <w:t> </w:t>
      </w:r>
      <w:r w:rsidRPr="00BC6FDC">
        <w:rPr>
          <w:rFonts w:asciiTheme="majorHAnsi" w:hAnsiTheme="majorHAnsi" w:cstheme="majorHAnsi"/>
        </w:rPr>
        <w:t>1</w:t>
      </w:r>
      <w:r w:rsidR="008E2DD5" w:rsidRPr="00BC6FDC">
        <w:rPr>
          <w:rFonts w:asciiTheme="majorHAnsi" w:hAnsiTheme="majorHAnsi" w:cstheme="majorHAnsi"/>
        </w:rPr>
        <w:t> </w:t>
      </w:r>
      <w:r w:rsidRPr="00BC6FDC">
        <w:rPr>
          <w:rFonts w:asciiTheme="majorHAnsi" w:hAnsiTheme="majorHAnsi" w:cstheme="majorHAnsi"/>
        </w:rPr>
        <w:t>ustawy PZP, stronom oraz uczestnikom postępowania odwoławczego przysługuje skarga do sądu.</w:t>
      </w:r>
    </w:p>
    <w:p w14:paraId="0000013B" w14:textId="661F14DC"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W postępowaniu toczącym się wskutek wniesienia skargi stosuje się odpowiednio przepisy ustawy</w:t>
      </w:r>
      <w:r w:rsidR="002626CE" w:rsidRPr="00BC6FDC">
        <w:rPr>
          <w:rFonts w:asciiTheme="majorHAnsi" w:hAnsiTheme="majorHAnsi" w:cstheme="majorHAnsi"/>
        </w:rPr>
        <w:t xml:space="preserve"> z </w:t>
      </w:r>
      <w:r w:rsidRPr="00BC6FDC">
        <w:rPr>
          <w:rFonts w:asciiTheme="majorHAnsi" w:hAnsiTheme="majorHAnsi" w:cstheme="majorHAnsi"/>
        </w:rPr>
        <w:t>dnia 17 listopada 1964 r. - Kodeks postępowania cywilnego</w:t>
      </w:r>
      <w:r w:rsidR="002626CE" w:rsidRPr="00BC6FDC">
        <w:rPr>
          <w:rFonts w:asciiTheme="majorHAnsi" w:hAnsiTheme="majorHAnsi" w:cstheme="majorHAnsi"/>
        </w:rPr>
        <w:t xml:space="preserve"> o </w:t>
      </w:r>
      <w:r w:rsidRPr="00BC6FDC">
        <w:rPr>
          <w:rFonts w:asciiTheme="majorHAnsi" w:hAnsiTheme="majorHAnsi" w:cstheme="majorHAnsi"/>
        </w:rPr>
        <w:t>apelacji, jeżeli przepisy niniejszego rozdziału nie stanowią inaczej.</w:t>
      </w:r>
    </w:p>
    <w:p w14:paraId="0000013C" w14:textId="042BD346"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Skargę wnosi się do Sądu Okręgowego</w:t>
      </w:r>
      <w:r w:rsidR="002626CE" w:rsidRPr="00BC6FDC">
        <w:rPr>
          <w:rFonts w:asciiTheme="majorHAnsi" w:hAnsiTheme="majorHAnsi" w:cstheme="majorHAnsi"/>
        </w:rPr>
        <w:t xml:space="preserve"> w </w:t>
      </w:r>
      <w:r w:rsidRPr="00BC6FDC">
        <w:rPr>
          <w:rFonts w:asciiTheme="majorHAnsi" w:hAnsiTheme="majorHAnsi" w:cstheme="majorHAnsi"/>
        </w:rPr>
        <w:t>Warszawie - sądu zamówień publicznych, zwanego dalej "sądem zamówień publicznych".</w:t>
      </w:r>
    </w:p>
    <w:p w14:paraId="0000013D" w14:textId="6F0FFDFE"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Skargę wnosi się za pośrednictwem Prezesa Izby,</w:t>
      </w:r>
      <w:r w:rsidR="002626CE" w:rsidRPr="00BC6FDC">
        <w:rPr>
          <w:rFonts w:asciiTheme="majorHAnsi" w:hAnsiTheme="majorHAnsi" w:cstheme="majorHAnsi"/>
        </w:rPr>
        <w:t xml:space="preserve"> w </w:t>
      </w:r>
      <w:r w:rsidRPr="00BC6FDC">
        <w:rPr>
          <w:rFonts w:asciiTheme="majorHAnsi" w:hAnsiTheme="majorHAnsi" w:cstheme="majorHAnsi"/>
        </w:rPr>
        <w:t>terminie 14 dni od dnia doręczenia orzeczenia Izby lub postanowienia Prezesa Izby,</w:t>
      </w:r>
      <w:r w:rsidR="002626CE" w:rsidRPr="00BC6FDC">
        <w:rPr>
          <w:rFonts w:asciiTheme="majorHAnsi" w:hAnsiTheme="majorHAnsi" w:cstheme="majorHAnsi"/>
        </w:rPr>
        <w:t xml:space="preserve"> o </w:t>
      </w:r>
      <w:r w:rsidRPr="00BC6FDC">
        <w:rPr>
          <w:rFonts w:asciiTheme="majorHAnsi" w:hAnsiTheme="majorHAnsi" w:cstheme="majorHAnsi"/>
        </w:rPr>
        <w:t>którym mowa</w:t>
      </w:r>
      <w:r w:rsidR="002626CE" w:rsidRPr="00BC6FDC">
        <w:rPr>
          <w:rFonts w:asciiTheme="majorHAnsi" w:hAnsiTheme="majorHAnsi" w:cstheme="majorHAnsi"/>
        </w:rPr>
        <w:t xml:space="preserve"> w </w:t>
      </w:r>
      <w:r w:rsidRPr="00BC6FDC">
        <w:rPr>
          <w:rFonts w:asciiTheme="majorHAnsi" w:hAnsiTheme="majorHAnsi" w:cstheme="majorHAnsi"/>
        </w:rPr>
        <w:t>art. 519 ust. 1 ustawy PZP, przesyłając jednocześnie jej odpis przeciwnikowi skargi. Złożenie skargi</w:t>
      </w:r>
      <w:r w:rsidR="002626CE" w:rsidRPr="00BC6FDC">
        <w:rPr>
          <w:rFonts w:asciiTheme="majorHAnsi" w:hAnsiTheme="majorHAnsi" w:cstheme="majorHAnsi"/>
        </w:rPr>
        <w:t xml:space="preserve"> w </w:t>
      </w:r>
      <w:r w:rsidRPr="00BC6FDC">
        <w:rPr>
          <w:rFonts w:asciiTheme="majorHAnsi" w:hAnsiTheme="majorHAnsi" w:cstheme="majorHAnsi"/>
        </w:rPr>
        <w:t>placówce pocztowej operatora wyznaczonego</w:t>
      </w:r>
      <w:r w:rsidR="002626CE" w:rsidRPr="00BC6FDC">
        <w:rPr>
          <w:rFonts w:asciiTheme="majorHAnsi" w:hAnsiTheme="majorHAnsi" w:cstheme="majorHAnsi"/>
        </w:rPr>
        <w:t xml:space="preserve"> w </w:t>
      </w:r>
      <w:r w:rsidRPr="00BC6FDC">
        <w:rPr>
          <w:rFonts w:asciiTheme="majorHAnsi" w:hAnsiTheme="majorHAnsi" w:cstheme="majorHAnsi"/>
        </w:rPr>
        <w:t>rozumieniu ustawy</w:t>
      </w:r>
      <w:r w:rsidR="002626CE" w:rsidRPr="00BC6FDC">
        <w:rPr>
          <w:rFonts w:asciiTheme="majorHAnsi" w:hAnsiTheme="majorHAnsi" w:cstheme="majorHAnsi"/>
        </w:rPr>
        <w:t xml:space="preserve"> z </w:t>
      </w:r>
      <w:r w:rsidRPr="00BC6FDC">
        <w:rPr>
          <w:rFonts w:asciiTheme="majorHAnsi" w:hAnsiTheme="majorHAnsi" w:cstheme="majorHAnsi"/>
        </w:rPr>
        <w:t>dnia 23 listopada 2012 r. - Prawo pocztowe jest równoznaczne</w:t>
      </w:r>
      <w:r w:rsidR="002626CE" w:rsidRPr="00BC6FDC">
        <w:rPr>
          <w:rFonts w:asciiTheme="majorHAnsi" w:hAnsiTheme="majorHAnsi" w:cstheme="majorHAnsi"/>
        </w:rPr>
        <w:t xml:space="preserve"> z </w:t>
      </w:r>
      <w:r w:rsidRPr="00BC6FDC">
        <w:rPr>
          <w:rFonts w:asciiTheme="majorHAnsi" w:hAnsiTheme="majorHAnsi" w:cstheme="majorHAnsi"/>
        </w:rPr>
        <w:t>jej wniesieniem.</w:t>
      </w:r>
    </w:p>
    <w:p w14:paraId="0000013E" w14:textId="526BB135" w:rsidR="000B72C3" w:rsidRPr="00BC6FDC" w:rsidRDefault="00937A4C">
      <w:pPr>
        <w:pStyle w:val="Akapitzlist"/>
        <w:numPr>
          <w:ilvl w:val="1"/>
          <w:numId w:val="80"/>
        </w:numPr>
        <w:spacing w:line="360" w:lineRule="auto"/>
        <w:jc w:val="both"/>
        <w:rPr>
          <w:rFonts w:asciiTheme="majorHAnsi" w:hAnsiTheme="majorHAnsi" w:cstheme="majorHAnsi"/>
        </w:rPr>
      </w:pPr>
      <w:r w:rsidRPr="00BC6FDC">
        <w:rPr>
          <w:rFonts w:asciiTheme="majorHAnsi" w:hAnsiTheme="majorHAnsi" w:cstheme="majorHAnsi"/>
        </w:rPr>
        <w:t>Prezes Izby przekazuje skargę wraz</w:t>
      </w:r>
      <w:r w:rsidR="002626CE" w:rsidRPr="00BC6FDC">
        <w:rPr>
          <w:rFonts w:asciiTheme="majorHAnsi" w:hAnsiTheme="majorHAnsi" w:cstheme="majorHAnsi"/>
        </w:rPr>
        <w:t xml:space="preserve"> z </w:t>
      </w:r>
      <w:r w:rsidRPr="00BC6FDC">
        <w:rPr>
          <w:rFonts w:asciiTheme="majorHAnsi" w:hAnsiTheme="majorHAnsi" w:cstheme="majorHAnsi"/>
        </w:rPr>
        <w:t>aktami postępowania odwoławczego do sądu zamówień publicznych</w:t>
      </w:r>
      <w:r w:rsidR="002626CE" w:rsidRPr="00BC6FDC">
        <w:rPr>
          <w:rFonts w:asciiTheme="majorHAnsi" w:hAnsiTheme="majorHAnsi" w:cstheme="majorHAnsi"/>
        </w:rPr>
        <w:t xml:space="preserve"> w </w:t>
      </w:r>
      <w:r w:rsidRPr="00BC6FDC">
        <w:rPr>
          <w:rFonts w:asciiTheme="majorHAnsi" w:hAnsiTheme="majorHAnsi" w:cstheme="majorHAnsi"/>
        </w:rPr>
        <w:t>terminie 7 dni od dnia jej otrzymania.</w:t>
      </w:r>
    </w:p>
    <w:p w14:paraId="00000151" w14:textId="6EDD09FB" w:rsidR="000B72C3" w:rsidRPr="000A70B6" w:rsidRDefault="00937A4C">
      <w:pPr>
        <w:pStyle w:val="Nagwek2"/>
        <w:numPr>
          <w:ilvl w:val="0"/>
          <w:numId w:val="80"/>
        </w:numPr>
        <w:spacing w:line="360" w:lineRule="auto"/>
        <w:rPr>
          <w:b/>
          <w:bCs/>
          <w:sz w:val="22"/>
          <w:szCs w:val="22"/>
        </w:rPr>
      </w:pPr>
      <w:bookmarkStart w:id="66" w:name="_Toc123632109"/>
      <w:bookmarkStart w:id="67" w:name="_Toc138332704"/>
      <w:r w:rsidRPr="000A70B6">
        <w:rPr>
          <w:b/>
          <w:bCs/>
          <w:sz w:val="22"/>
          <w:szCs w:val="22"/>
        </w:rPr>
        <w:t>Spis załączników</w:t>
      </w:r>
      <w:bookmarkEnd w:id="66"/>
      <w:bookmarkEnd w:id="67"/>
    </w:p>
    <w:p w14:paraId="49B5F1F6" w14:textId="589EDAC9" w:rsidR="0002600B" w:rsidRPr="00BC6FDC" w:rsidRDefault="0002600B" w:rsidP="009F03AD">
      <w:pPr>
        <w:spacing w:line="360" w:lineRule="auto"/>
        <w:ind w:left="426"/>
        <w:rPr>
          <w:rFonts w:asciiTheme="majorHAnsi" w:hAnsiTheme="majorHAnsi" w:cstheme="majorHAnsi"/>
        </w:rPr>
      </w:pPr>
      <w:r w:rsidRPr="00BC6FDC">
        <w:rPr>
          <w:rFonts w:asciiTheme="majorHAnsi" w:hAnsiTheme="majorHAnsi" w:cstheme="majorHAnsi"/>
        </w:rPr>
        <w:t xml:space="preserve">Załącznik nr 1 - </w:t>
      </w:r>
      <w:r w:rsidR="0090251A" w:rsidRPr="00BC6FDC">
        <w:rPr>
          <w:rFonts w:asciiTheme="majorHAnsi" w:hAnsiTheme="majorHAnsi" w:cstheme="majorHAnsi"/>
        </w:rPr>
        <w:t>Opis przedmiotu zamówienia</w:t>
      </w:r>
    </w:p>
    <w:p w14:paraId="416B0E81" w14:textId="315FD109" w:rsidR="00EB5316" w:rsidRPr="00BC6FDC" w:rsidRDefault="0002600B" w:rsidP="009F03AD">
      <w:pPr>
        <w:spacing w:line="360" w:lineRule="auto"/>
        <w:ind w:left="426"/>
        <w:rPr>
          <w:rFonts w:asciiTheme="majorHAnsi" w:hAnsiTheme="majorHAnsi" w:cstheme="majorHAnsi"/>
        </w:rPr>
      </w:pPr>
      <w:r w:rsidRPr="00BC6FDC">
        <w:rPr>
          <w:rFonts w:asciiTheme="majorHAnsi" w:hAnsiTheme="majorHAnsi" w:cstheme="majorHAnsi"/>
        </w:rPr>
        <w:t xml:space="preserve">Załącznik nr 2 - </w:t>
      </w:r>
      <w:r w:rsidR="00EB5316" w:rsidRPr="00BC6FDC">
        <w:rPr>
          <w:rFonts w:asciiTheme="majorHAnsi" w:hAnsiTheme="majorHAnsi" w:cstheme="majorHAnsi"/>
        </w:rPr>
        <w:t>Formularz ofert</w:t>
      </w:r>
      <w:r w:rsidR="006F4B0B" w:rsidRPr="00BC6FDC">
        <w:rPr>
          <w:rFonts w:asciiTheme="majorHAnsi" w:hAnsiTheme="majorHAnsi" w:cstheme="majorHAnsi"/>
        </w:rPr>
        <w:t>owy</w:t>
      </w:r>
    </w:p>
    <w:p w14:paraId="56F950F2" w14:textId="07485B05" w:rsidR="009F03AD" w:rsidRPr="00BC6FDC" w:rsidRDefault="0002600B" w:rsidP="009F03AD">
      <w:pPr>
        <w:spacing w:line="360" w:lineRule="auto"/>
        <w:ind w:left="426"/>
        <w:rPr>
          <w:rFonts w:asciiTheme="majorHAnsi" w:hAnsiTheme="majorHAnsi" w:cstheme="majorHAnsi"/>
        </w:rPr>
      </w:pPr>
      <w:r w:rsidRPr="00BC6FDC">
        <w:rPr>
          <w:rFonts w:asciiTheme="majorHAnsi" w:hAnsiTheme="majorHAnsi" w:cstheme="majorHAnsi"/>
        </w:rPr>
        <w:t>Załącznik nr 3</w:t>
      </w:r>
      <w:r w:rsidR="00EC36B8" w:rsidRPr="00BC6FDC">
        <w:rPr>
          <w:rFonts w:asciiTheme="majorHAnsi" w:hAnsiTheme="majorHAnsi" w:cstheme="majorHAnsi"/>
        </w:rPr>
        <w:t>a</w:t>
      </w:r>
      <w:r w:rsidR="00852A23" w:rsidRPr="00BC6FDC">
        <w:rPr>
          <w:rFonts w:asciiTheme="majorHAnsi" w:hAnsiTheme="majorHAnsi" w:cstheme="majorHAnsi"/>
        </w:rPr>
        <w:t>,</w:t>
      </w:r>
      <w:r w:rsidR="00EC36B8" w:rsidRPr="00BC6FDC">
        <w:rPr>
          <w:rFonts w:asciiTheme="majorHAnsi" w:hAnsiTheme="majorHAnsi" w:cstheme="majorHAnsi"/>
        </w:rPr>
        <w:t xml:space="preserve"> 3b</w:t>
      </w:r>
      <w:r w:rsidRPr="00BC6FDC">
        <w:rPr>
          <w:rFonts w:asciiTheme="majorHAnsi" w:hAnsiTheme="majorHAnsi" w:cstheme="majorHAnsi"/>
        </w:rPr>
        <w:t xml:space="preserve"> </w:t>
      </w:r>
      <w:r w:rsidR="00852A23" w:rsidRPr="00BC6FDC">
        <w:rPr>
          <w:rFonts w:asciiTheme="majorHAnsi" w:hAnsiTheme="majorHAnsi" w:cstheme="majorHAnsi"/>
        </w:rPr>
        <w:t xml:space="preserve">i 3c </w:t>
      </w:r>
      <w:r w:rsidRPr="00BC6FDC">
        <w:rPr>
          <w:rFonts w:asciiTheme="majorHAnsi" w:hAnsiTheme="majorHAnsi" w:cstheme="majorHAnsi"/>
        </w:rPr>
        <w:t xml:space="preserve">- </w:t>
      </w:r>
      <w:r w:rsidR="00EB5316" w:rsidRPr="00BC6FDC">
        <w:rPr>
          <w:rFonts w:asciiTheme="majorHAnsi" w:hAnsiTheme="majorHAnsi" w:cstheme="majorHAnsi"/>
        </w:rPr>
        <w:t>Oświadczenie</w:t>
      </w:r>
      <w:r w:rsidR="0065548E" w:rsidRPr="00BC6FDC">
        <w:rPr>
          <w:rFonts w:asciiTheme="majorHAnsi" w:hAnsiTheme="majorHAnsi" w:cstheme="majorHAnsi"/>
        </w:rPr>
        <w:t>,</w:t>
      </w:r>
      <w:r w:rsidR="002626CE" w:rsidRPr="00BC6FDC">
        <w:rPr>
          <w:rFonts w:asciiTheme="majorHAnsi" w:hAnsiTheme="majorHAnsi" w:cstheme="majorHAnsi"/>
        </w:rPr>
        <w:t xml:space="preserve"> o </w:t>
      </w:r>
      <w:r w:rsidR="00EB5316" w:rsidRPr="00BC6FDC">
        <w:rPr>
          <w:rFonts w:asciiTheme="majorHAnsi" w:hAnsiTheme="majorHAnsi" w:cstheme="majorHAnsi"/>
        </w:rPr>
        <w:t>którym mowa</w:t>
      </w:r>
      <w:r w:rsidR="002626CE" w:rsidRPr="00BC6FDC">
        <w:rPr>
          <w:rFonts w:asciiTheme="majorHAnsi" w:hAnsiTheme="majorHAnsi" w:cstheme="majorHAnsi"/>
        </w:rPr>
        <w:t xml:space="preserve"> w </w:t>
      </w:r>
      <w:r w:rsidR="00EB5316" w:rsidRPr="00BC6FDC">
        <w:rPr>
          <w:rFonts w:asciiTheme="majorHAnsi" w:hAnsiTheme="majorHAnsi" w:cstheme="majorHAnsi"/>
        </w:rPr>
        <w:t>art. 125 ust.1 ustawy PZP</w:t>
      </w:r>
    </w:p>
    <w:p w14:paraId="118E46D6" w14:textId="29AFC3DA" w:rsidR="009F03AD" w:rsidRPr="00BC6FDC" w:rsidRDefault="009F03AD" w:rsidP="009F03AD">
      <w:pPr>
        <w:spacing w:line="360" w:lineRule="auto"/>
        <w:ind w:left="426"/>
        <w:rPr>
          <w:rFonts w:asciiTheme="majorHAnsi" w:hAnsiTheme="majorHAnsi" w:cstheme="majorHAnsi"/>
        </w:rPr>
      </w:pPr>
      <w:r w:rsidRPr="00BC6FDC">
        <w:rPr>
          <w:rFonts w:asciiTheme="majorHAnsi" w:hAnsiTheme="majorHAnsi" w:cstheme="majorHAnsi"/>
        </w:rPr>
        <w:t>Załącznik nr 4 – Oświadczenie dotyczące grupy kapitałowej</w:t>
      </w:r>
    </w:p>
    <w:p w14:paraId="1A4027C2" w14:textId="0B8A0884" w:rsidR="009F03AD" w:rsidRPr="00BC6FDC" w:rsidRDefault="009F03AD" w:rsidP="009F03AD">
      <w:pPr>
        <w:spacing w:line="360" w:lineRule="auto"/>
        <w:ind w:left="426"/>
        <w:rPr>
          <w:rFonts w:asciiTheme="majorHAnsi" w:hAnsiTheme="majorHAnsi" w:cstheme="majorHAnsi"/>
        </w:rPr>
      </w:pPr>
      <w:r w:rsidRPr="00BC6FDC">
        <w:rPr>
          <w:rFonts w:asciiTheme="majorHAnsi" w:hAnsiTheme="majorHAnsi" w:cstheme="majorHAnsi"/>
        </w:rPr>
        <w:lastRenderedPageBreak/>
        <w:t>Załącznik nr 5 – Projekt umowy</w:t>
      </w:r>
    </w:p>
    <w:p w14:paraId="278B4439" w14:textId="7A0D39AE" w:rsidR="00F679A4" w:rsidRPr="00BC6FDC" w:rsidRDefault="00F679A4" w:rsidP="00F679A4">
      <w:pPr>
        <w:spacing w:line="360" w:lineRule="auto"/>
        <w:ind w:left="426"/>
        <w:rPr>
          <w:rFonts w:asciiTheme="majorHAnsi" w:hAnsiTheme="majorHAnsi" w:cstheme="majorHAnsi"/>
        </w:rPr>
      </w:pPr>
      <w:r w:rsidRPr="00BC6FDC">
        <w:rPr>
          <w:rFonts w:asciiTheme="majorHAnsi" w:hAnsiTheme="majorHAnsi" w:cstheme="majorHAnsi"/>
        </w:rPr>
        <w:t>Załącznik nr 6</w:t>
      </w:r>
      <w:r w:rsidR="002B4A2B" w:rsidRPr="00BC6FDC">
        <w:rPr>
          <w:rFonts w:asciiTheme="majorHAnsi" w:hAnsiTheme="majorHAnsi" w:cstheme="majorHAnsi"/>
        </w:rPr>
        <w:t>A</w:t>
      </w:r>
      <w:r w:rsidRPr="00BC6FDC">
        <w:rPr>
          <w:rFonts w:asciiTheme="majorHAnsi" w:hAnsiTheme="majorHAnsi" w:cstheme="majorHAnsi"/>
        </w:rPr>
        <w:t xml:space="preserve"> – Wykaz usług</w:t>
      </w:r>
    </w:p>
    <w:p w14:paraId="4975776F" w14:textId="207754CF" w:rsidR="00F679A4" w:rsidRPr="00BC6FDC" w:rsidRDefault="00F679A4" w:rsidP="00F679A4">
      <w:pPr>
        <w:spacing w:line="360" w:lineRule="auto"/>
        <w:ind w:left="426"/>
        <w:rPr>
          <w:rFonts w:asciiTheme="majorHAnsi" w:hAnsiTheme="majorHAnsi" w:cstheme="majorHAnsi"/>
        </w:rPr>
      </w:pPr>
      <w:r w:rsidRPr="00BC6FDC">
        <w:rPr>
          <w:rFonts w:asciiTheme="majorHAnsi" w:hAnsiTheme="majorHAnsi" w:cstheme="majorHAnsi"/>
        </w:rPr>
        <w:t>Załącznik nr 7 – Wzór zobowiązania podmiotu udostępniającego zasoby</w:t>
      </w:r>
    </w:p>
    <w:p w14:paraId="70F28539" w14:textId="31FB4DD0" w:rsidR="002D5BFA" w:rsidRPr="00BC6FDC" w:rsidRDefault="002D5BFA" w:rsidP="009F03AD">
      <w:pPr>
        <w:spacing w:line="360" w:lineRule="auto"/>
        <w:ind w:left="426"/>
        <w:rPr>
          <w:rFonts w:asciiTheme="majorHAnsi" w:hAnsiTheme="majorHAnsi" w:cstheme="majorHAnsi"/>
        </w:rPr>
      </w:pPr>
    </w:p>
    <w:p w14:paraId="791A0F10" w14:textId="4F840182" w:rsidR="00DB0FA5" w:rsidRPr="00BC6FDC" w:rsidRDefault="00F0366F" w:rsidP="000A70B6">
      <w:pPr>
        <w:keepNext/>
        <w:keepLines/>
        <w:spacing w:line="360" w:lineRule="auto"/>
        <w:jc w:val="right"/>
        <w:rPr>
          <w:rFonts w:asciiTheme="majorHAnsi" w:hAnsiTheme="majorHAnsi" w:cstheme="majorHAnsi"/>
          <w:b/>
          <w:bCs/>
          <w:sz w:val="24"/>
          <w:szCs w:val="24"/>
        </w:rPr>
      </w:pPr>
      <w:r>
        <w:rPr>
          <w:rFonts w:asciiTheme="majorHAnsi" w:hAnsiTheme="majorHAnsi" w:cstheme="majorHAnsi"/>
          <w:b/>
          <w:bCs/>
          <w:sz w:val="24"/>
          <w:szCs w:val="24"/>
        </w:rPr>
        <w:lastRenderedPageBreak/>
        <w:t>Załączni</w:t>
      </w:r>
      <w:r w:rsidR="00DB0FA5" w:rsidRPr="00BC6FDC">
        <w:rPr>
          <w:rFonts w:asciiTheme="majorHAnsi" w:hAnsiTheme="majorHAnsi" w:cstheme="majorHAnsi"/>
          <w:b/>
          <w:bCs/>
          <w:sz w:val="24"/>
          <w:szCs w:val="24"/>
        </w:rPr>
        <w:t>k nr 1 do SWZ</w:t>
      </w:r>
    </w:p>
    <w:p w14:paraId="77C0DB42" w14:textId="77777777" w:rsidR="00DB0FA5" w:rsidRPr="00BC6FDC" w:rsidRDefault="00DB0FA5" w:rsidP="00DB0FA5">
      <w:pPr>
        <w:keepNext/>
        <w:keepLines/>
        <w:spacing w:line="360" w:lineRule="auto"/>
        <w:jc w:val="both"/>
        <w:rPr>
          <w:rFonts w:asciiTheme="majorHAnsi" w:hAnsiTheme="majorHAnsi" w:cstheme="majorHAnsi"/>
          <w:b/>
          <w:bCs/>
          <w:sz w:val="24"/>
          <w:szCs w:val="24"/>
        </w:rPr>
      </w:pPr>
    </w:p>
    <w:p w14:paraId="48FE1BC3" w14:textId="77777777" w:rsidR="00430F2E" w:rsidRPr="00430F2E" w:rsidRDefault="00430F2E" w:rsidP="00430F2E">
      <w:pPr>
        <w:keepNext/>
        <w:keepLines/>
        <w:spacing w:line="360" w:lineRule="auto"/>
        <w:jc w:val="both"/>
        <w:rPr>
          <w:rFonts w:ascii="Calibri" w:eastAsia="Calibri" w:hAnsi="Calibri" w:cs="Calibri"/>
          <w:b/>
          <w:bCs/>
        </w:rPr>
      </w:pPr>
      <w:bookmarkStart w:id="68" w:name="_Hlk191493463"/>
      <w:r w:rsidRPr="00430F2E">
        <w:rPr>
          <w:rFonts w:ascii="Calibri" w:hAnsi="Calibri" w:cs="Calibri"/>
          <w:b/>
          <w:bCs/>
        </w:rPr>
        <w:t xml:space="preserve">Organizacja Konferencji „Zawody jutra zaczynają się dziś” </w:t>
      </w:r>
      <w:r w:rsidRPr="00430F2E">
        <w:rPr>
          <w:rFonts w:ascii="Calibri" w:eastAsia="Calibri" w:hAnsi="Calibri" w:cs="Calibri"/>
          <w:b/>
          <w:bCs/>
        </w:rPr>
        <w:t>w ramach projektu: „Zbudowanie systemu koordynacji i monitorowania regionalnych działań na rzecz kształcenia zawodowego, szkolnictwa wyższego oraz uczenia się przez całe życie, w tym uczenia się dorosłych” Krajowego Planu Odbudowy.</w:t>
      </w:r>
    </w:p>
    <w:p w14:paraId="577BF276" w14:textId="77777777" w:rsidR="00430F2E" w:rsidRPr="00430F2E" w:rsidRDefault="00430F2E" w:rsidP="00430F2E">
      <w:pPr>
        <w:keepNext/>
        <w:keepLines/>
        <w:spacing w:line="360" w:lineRule="auto"/>
        <w:jc w:val="both"/>
        <w:rPr>
          <w:rFonts w:ascii="Calibri" w:hAnsi="Calibri" w:cs="Calibri"/>
          <w:b/>
          <w:bCs/>
        </w:rPr>
      </w:pPr>
    </w:p>
    <w:p w14:paraId="491184EA" w14:textId="77777777" w:rsidR="00430F2E" w:rsidRPr="00430F2E" w:rsidRDefault="00430F2E" w:rsidP="00430F2E">
      <w:pPr>
        <w:keepNext/>
        <w:keepLines/>
        <w:spacing w:line="360" w:lineRule="auto"/>
        <w:jc w:val="both"/>
        <w:rPr>
          <w:rFonts w:ascii="Calibri" w:hAnsi="Calibri" w:cs="Calibri"/>
          <w:b/>
          <w:bCs/>
          <w:i/>
          <w:iCs/>
        </w:rPr>
      </w:pPr>
      <w:r w:rsidRPr="00430F2E">
        <w:rPr>
          <w:rFonts w:ascii="Calibri" w:hAnsi="Calibri" w:cs="Calibri"/>
          <w:b/>
          <w:bCs/>
        </w:rPr>
        <w:t xml:space="preserve">OPIS PRZEDMIOTU ZAMÓWIENIA </w:t>
      </w:r>
    </w:p>
    <w:p w14:paraId="4024DC00" w14:textId="77777777" w:rsidR="00430F2E" w:rsidRPr="00430F2E" w:rsidRDefault="00430F2E" w:rsidP="00430F2E">
      <w:pPr>
        <w:keepNext/>
        <w:keepLines/>
        <w:spacing w:line="360" w:lineRule="auto"/>
        <w:jc w:val="both"/>
        <w:rPr>
          <w:rFonts w:ascii="Calibri" w:hAnsi="Calibri" w:cs="Calibri"/>
          <w:b/>
          <w:bCs/>
        </w:rPr>
      </w:pPr>
    </w:p>
    <w:p w14:paraId="6118C16B" w14:textId="77777777" w:rsidR="00430F2E" w:rsidRPr="00430F2E" w:rsidRDefault="00430F2E" w:rsidP="00430F2E">
      <w:pPr>
        <w:keepNext/>
        <w:keepLines/>
        <w:spacing w:after="66" w:line="360" w:lineRule="auto"/>
        <w:ind w:left="539"/>
        <w:contextualSpacing/>
        <w:rPr>
          <w:rFonts w:ascii="Calibri" w:eastAsia="Cambria" w:hAnsi="Calibri" w:cs="Calibri"/>
          <w:b/>
          <w:bCs/>
        </w:rPr>
      </w:pPr>
      <w:bookmarkStart w:id="69" w:name="_Hlk191493488"/>
      <w:bookmarkStart w:id="70" w:name="_Hlk134738023"/>
      <w:r w:rsidRPr="00430F2E">
        <w:rPr>
          <w:rFonts w:ascii="Calibri" w:eastAsia="Cambria" w:hAnsi="Calibri" w:cs="Calibri"/>
          <w:b/>
          <w:bCs/>
        </w:rPr>
        <w:t>Główny kod CPV:</w:t>
      </w:r>
    </w:p>
    <w:p w14:paraId="0DC10269" w14:textId="77777777" w:rsidR="00430F2E" w:rsidRPr="00430F2E" w:rsidRDefault="00430F2E" w:rsidP="00430F2E">
      <w:pPr>
        <w:keepNext/>
        <w:keepLines/>
        <w:spacing w:after="66" w:line="360" w:lineRule="auto"/>
        <w:ind w:left="539"/>
        <w:contextualSpacing/>
        <w:rPr>
          <w:rFonts w:ascii="Calibri" w:eastAsia="Cambria" w:hAnsi="Calibri" w:cs="Calibri"/>
        </w:rPr>
      </w:pPr>
      <w:r w:rsidRPr="00430F2E">
        <w:rPr>
          <w:rFonts w:ascii="Calibri" w:eastAsia="Cambria" w:hAnsi="Calibri" w:cs="Calibri"/>
        </w:rPr>
        <w:t>79950000-8 Usługi w zakresie organizowania wystaw, targów i kongresów</w:t>
      </w:r>
    </w:p>
    <w:p w14:paraId="40863622" w14:textId="77777777" w:rsidR="00430F2E" w:rsidRPr="00430F2E" w:rsidRDefault="00430F2E" w:rsidP="00430F2E">
      <w:pPr>
        <w:keepNext/>
        <w:keepLines/>
        <w:spacing w:after="66" w:line="360" w:lineRule="auto"/>
        <w:ind w:left="539"/>
        <w:contextualSpacing/>
        <w:rPr>
          <w:rFonts w:ascii="Calibri" w:eastAsia="Cambria" w:hAnsi="Calibri" w:cs="Calibri"/>
          <w:b/>
          <w:bCs/>
        </w:rPr>
      </w:pPr>
      <w:r w:rsidRPr="00430F2E">
        <w:rPr>
          <w:rFonts w:ascii="Calibri" w:eastAsia="Cambria" w:hAnsi="Calibri" w:cs="Calibri"/>
          <w:b/>
          <w:bCs/>
        </w:rPr>
        <w:t>Dodatkowe kody CPV:</w:t>
      </w:r>
    </w:p>
    <w:p w14:paraId="77D794D5" w14:textId="77777777" w:rsidR="00430F2E" w:rsidRPr="00430F2E" w:rsidRDefault="00430F2E" w:rsidP="00430F2E">
      <w:pPr>
        <w:keepNext/>
        <w:keepLines/>
        <w:spacing w:after="66" w:line="360" w:lineRule="auto"/>
        <w:ind w:left="255" w:firstLine="255"/>
        <w:jc w:val="both"/>
        <w:rPr>
          <w:rFonts w:ascii="Calibri" w:hAnsi="Calibri" w:cs="Calibri"/>
        </w:rPr>
      </w:pPr>
      <w:r w:rsidRPr="00430F2E">
        <w:rPr>
          <w:rFonts w:ascii="Calibri" w:hAnsi="Calibri" w:cs="Calibri"/>
        </w:rPr>
        <w:t>79952000-2 Usługi w zakresie organizacji imprez</w:t>
      </w:r>
    </w:p>
    <w:p w14:paraId="2475B175" w14:textId="77777777" w:rsidR="00430F2E" w:rsidRPr="00430F2E" w:rsidRDefault="00430F2E" w:rsidP="00430F2E">
      <w:pPr>
        <w:keepNext/>
        <w:keepLines/>
        <w:spacing w:after="66" w:line="360" w:lineRule="auto"/>
        <w:ind w:left="255" w:firstLine="255"/>
        <w:jc w:val="both"/>
        <w:rPr>
          <w:rFonts w:ascii="Calibri" w:hAnsi="Calibri" w:cs="Calibri"/>
        </w:rPr>
      </w:pPr>
      <w:r w:rsidRPr="00430F2E">
        <w:rPr>
          <w:rFonts w:ascii="Calibri" w:hAnsi="Calibri" w:cs="Calibri"/>
        </w:rPr>
        <w:t>22462000-6 Materiały reklamowe</w:t>
      </w:r>
    </w:p>
    <w:p w14:paraId="52259591" w14:textId="77777777" w:rsidR="00430F2E" w:rsidRPr="00430F2E" w:rsidRDefault="00430F2E" w:rsidP="00430F2E">
      <w:pPr>
        <w:keepNext/>
        <w:keepLines/>
        <w:spacing w:after="66" w:line="360" w:lineRule="auto"/>
        <w:ind w:left="255" w:firstLine="255"/>
        <w:jc w:val="both"/>
        <w:rPr>
          <w:rFonts w:ascii="Calibri" w:hAnsi="Calibri" w:cs="Calibri"/>
        </w:rPr>
      </w:pPr>
      <w:r w:rsidRPr="00430F2E">
        <w:rPr>
          <w:rFonts w:ascii="Calibri" w:hAnsi="Calibri" w:cs="Calibri"/>
        </w:rPr>
        <w:t>55520000-1: Usługi dostarczania posiłków</w:t>
      </w:r>
      <w:bookmarkEnd w:id="69"/>
    </w:p>
    <w:bookmarkEnd w:id="70"/>
    <w:p w14:paraId="06E7C122" w14:textId="77777777" w:rsidR="00430F2E" w:rsidRPr="00430F2E" w:rsidRDefault="00430F2E" w:rsidP="00430F2E">
      <w:pPr>
        <w:keepNext/>
        <w:keepLines/>
        <w:spacing w:line="360" w:lineRule="auto"/>
        <w:jc w:val="both"/>
        <w:rPr>
          <w:rFonts w:ascii="Calibri" w:hAnsi="Calibri" w:cs="Calibri"/>
          <w:b/>
          <w:bCs/>
        </w:rPr>
      </w:pPr>
    </w:p>
    <w:p w14:paraId="03E8E695" w14:textId="77777777" w:rsidR="00430F2E" w:rsidRPr="00430F2E" w:rsidRDefault="00430F2E" w:rsidP="00430F2E">
      <w:pPr>
        <w:keepNext/>
        <w:keepLines/>
        <w:spacing w:line="360" w:lineRule="auto"/>
        <w:jc w:val="both"/>
        <w:rPr>
          <w:rFonts w:ascii="Calibri" w:hAnsi="Calibri" w:cs="Calibri"/>
        </w:rPr>
      </w:pPr>
      <w:r w:rsidRPr="00430F2E">
        <w:rPr>
          <w:rFonts w:ascii="Calibri" w:hAnsi="Calibri" w:cs="Calibri"/>
          <w:b/>
          <w:bCs/>
        </w:rPr>
        <w:t>Termin realizacji konferencji:</w:t>
      </w:r>
      <w:r w:rsidRPr="00430F2E">
        <w:rPr>
          <w:rFonts w:ascii="Calibri" w:hAnsi="Calibri" w:cs="Calibri"/>
        </w:rPr>
        <w:t xml:space="preserve"> </w:t>
      </w:r>
      <w:bookmarkStart w:id="71" w:name="_Hlk191494741"/>
      <w:r w:rsidRPr="00430F2E">
        <w:rPr>
          <w:rFonts w:ascii="Calibri" w:hAnsi="Calibri" w:cs="Calibri"/>
        </w:rPr>
        <w:t>27 lub 28 kwietnia 2026 roku (w dzień roboczy).</w:t>
      </w:r>
    </w:p>
    <w:bookmarkEnd w:id="71"/>
    <w:p w14:paraId="18E2A292" w14:textId="77777777" w:rsidR="00430F2E" w:rsidRPr="00430F2E" w:rsidRDefault="00430F2E" w:rsidP="00430F2E">
      <w:pPr>
        <w:keepNext/>
        <w:keepLines/>
        <w:spacing w:line="360" w:lineRule="auto"/>
        <w:jc w:val="both"/>
        <w:rPr>
          <w:rFonts w:ascii="Calibri" w:hAnsi="Calibri" w:cs="Calibri"/>
        </w:rPr>
      </w:pPr>
      <w:r w:rsidRPr="00430F2E">
        <w:rPr>
          <w:rFonts w:ascii="Calibri" w:hAnsi="Calibri" w:cs="Calibri"/>
          <w:b/>
          <w:bCs/>
        </w:rPr>
        <w:t xml:space="preserve">Miejsce wydarzenia: </w:t>
      </w:r>
      <w:r w:rsidRPr="00430F2E">
        <w:rPr>
          <w:rFonts w:ascii="Calibri" w:hAnsi="Calibri" w:cs="Calibri"/>
        </w:rPr>
        <w:t>Łódź – zapewnia wykonawca</w:t>
      </w:r>
    </w:p>
    <w:p w14:paraId="4983769B" w14:textId="77777777" w:rsidR="00430F2E" w:rsidRPr="00430F2E" w:rsidRDefault="00430F2E" w:rsidP="00430F2E">
      <w:pPr>
        <w:keepNext/>
        <w:keepLines/>
        <w:spacing w:line="360" w:lineRule="auto"/>
        <w:jc w:val="both"/>
        <w:rPr>
          <w:rFonts w:ascii="Calibri" w:hAnsi="Calibri" w:cs="Calibri"/>
        </w:rPr>
      </w:pPr>
      <w:r w:rsidRPr="00430F2E">
        <w:rPr>
          <w:rFonts w:ascii="Calibri" w:hAnsi="Calibri" w:cs="Calibri"/>
          <w:b/>
          <w:bCs/>
        </w:rPr>
        <w:t>Liczba uczestników:</w:t>
      </w:r>
      <w:r w:rsidRPr="00430F2E">
        <w:rPr>
          <w:rFonts w:ascii="Calibri" w:hAnsi="Calibri" w:cs="Calibri"/>
        </w:rPr>
        <w:t xml:space="preserve"> 250 osób</w:t>
      </w:r>
    </w:p>
    <w:p w14:paraId="536A01A8" w14:textId="77777777" w:rsidR="00430F2E" w:rsidRPr="00430F2E" w:rsidRDefault="00430F2E" w:rsidP="00430F2E">
      <w:pPr>
        <w:keepNext/>
        <w:keepLines/>
        <w:spacing w:line="360" w:lineRule="auto"/>
        <w:jc w:val="both"/>
        <w:rPr>
          <w:rFonts w:ascii="Calibri" w:hAnsi="Calibri" w:cs="Calibri"/>
        </w:rPr>
      </w:pPr>
      <w:r w:rsidRPr="00430F2E">
        <w:rPr>
          <w:rFonts w:ascii="Calibri" w:hAnsi="Calibri" w:cs="Calibri"/>
          <w:b/>
          <w:bCs/>
        </w:rPr>
        <w:t>Grupa docelowa:</w:t>
      </w:r>
      <w:r w:rsidRPr="00430F2E">
        <w:rPr>
          <w:rFonts w:ascii="Calibri" w:hAnsi="Calibri" w:cs="Calibri"/>
        </w:rPr>
        <w:t xml:space="preserve"> Uczniowie szkół podstawowych</w:t>
      </w:r>
    </w:p>
    <w:p w14:paraId="24CE72B5" w14:textId="77777777" w:rsidR="00430F2E" w:rsidRPr="00430F2E" w:rsidRDefault="00430F2E" w:rsidP="00430F2E">
      <w:pPr>
        <w:keepNext/>
        <w:keepLines/>
        <w:spacing w:line="360" w:lineRule="auto"/>
        <w:jc w:val="both"/>
        <w:rPr>
          <w:rFonts w:ascii="Calibri" w:hAnsi="Calibri" w:cs="Calibri"/>
        </w:rPr>
      </w:pPr>
      <w:r w:rsidRPr="00430F2E">
        <w:rPr>
          <w:rFonts w:ascii="Calibri" w:hAnsi="Calibri" w:cs="Calibri"/>
          <w:b/>
          <w:bCs/>
        </w:rPr>
        <w:t xml:space="preserve">Harmonogram działań: </w:t>
      </w:r>
      <w:r w:rsidRPr="00430F2E">
        <w:rPr>
          <w:rFonts w:ascii="Calibri" w:hAnsi="Calibri" w:cs="Calibri"/>
        </w:rPr>
        <w:t xml:space="preserve">Wykonawca przedstawi harmonogram Zamawiającemu w ciągu 3 dni po podpisaniu umowy. </w:t>
      </w:r>
    </w:p>
    <w:p w14:paraId="1F135A14" w14:textId="77777777" w:rsidR="00430F2E" w:rsidRPr="00430F2E" w:rsidRDefault="00430F2E" w:rsidP="00430F2E">
      <w:pPr>
        <w:keepNext/>
        <w:keepLines/>
        <w:spacing w:line="360" w:lineRule="auto"/>
        <w:jc w:val="both"/>
        <w:rPr>
          <w:rFonts w:ascii="Calibri" w:hAnsi="Calibri" w:cs="Calibri"/>
        </w:rPr>
      </w:pPr>
    </w:p>
    <w:p w14:paraId="44738051" w14:textId="77777777" w:rsidR="00430F2E" w:rsidRPr="00430F2E" w:rsidRDefault="00430F2E" w:rsidP="00430F2E">
      <w:pPr>
        <w:keepNext/>
        <w:keepLines/>
        <w:spacing w:line="360" w:lineRule="auto"/>
        <w:jc w:val="both"/>
        <w:rPr>
          <w:rFonts w:ascii="Calibri" w:hAnsi="Calibri" w:cs="Calibri"/>
          <w:i/>
          <w:iCs/>
        </w:rPr>
      </w:pPr>
      <w:r w:rsidRPr="00430F2E">
        <w:rPr>
          <w:rFonts w:ascii="Calibri" w:hAnsi="Calibri" w:cs="Calibri"/>
          <w:b/>
          <w:bCs/>
        </w:rPr>
        <w:t xml:space="preserve">Główne hasło, motyw konferencji: </w:t>
      </w:r>
    </w:p>
    <w:p w14:paraId="1E0E6F1B"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„Razem w przyszłość – kompetencje na nowe czasy”</w:t>
      </w:r>
    </w:p>
    <w:p w14:paraId="2AC923D2"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Odkrywanie talentów i zainteresowań uczniów</w:t>
      </w:r>
    </w:p>
    <w:p w14:paraId="016FEDEF"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Rozwijanie umiejętności potrzebnych w świecie cyfrowym</w:t>
      </w:r>
    </w:p>
    <w:p w14:paraId="3E07979B"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Współpraca i relacje jako klucz do sukcesu</w:t>
      </w:r>
    </w:p>
    <w:p w14:paraId="444FEE79"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Dbanie o dobrostan psychiczny dzieci</w:t>
      </w:r>
    </w:p>
    <w:p w14:paraId="497C831B"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Świadome i bezpieczne korzystanie z technologii</w:t>
      </w:r>
    </w:p>
    <w:p w14:paraId="48BE72E8" w14:textId="77777777" w:rsidR="00430F2E" w:rsidRPr="00430F2E" w:rsidRDefault="00430F2E">
      <w:pPr>
        <w:keepNext/>
        <w:keepLines/>
        <w:numPr>
          <w:ilvl w:val="0"/>
          <w:numId w:val="77"/>
        </w:numPr>
        <w:spacing w:line="360" w:lineRule="auto"/>
        <w:jc w:val="both"/>
        <w:rPr>
          <w:rFonts w:ascii="Calibri" w:hAnsi="Calibri" w:cs="Calibri"/>
          <w:i/>
          <w:iCs/>
        </w:rPr>
      </w:pPr>
      <w:r w:rsidRPr="00430F2E">
        <w:rPr>
          <w:rFonts w:ascii="Calibri" w:hAnsi="Calibri" w:cs="Calibri"/>
          <w:i/>
          <w:iCs/>
        </w:rPr>
        <w:t>Budowanie postaw otwartości, empatii i ciekawości świata</w:t>
      </w:r>
    </w:p>
    <w:p w14:paraId="42117E41" w14:textId="77777777" w:rsidR="00430F2E" w:rsidRPr="00430F2E" w:rsidRDefault="00430F2E" w:rsidP="00430F2E">
      <w:pPr>
        <w:keepNext/>
        <w:keepLines/>
        <w:spacing w:line="360" w:lineRule="auto"/>
        <w:jc w:val="both"/>
        <w:rPr>
          <w:rFonts w:ascii="Calibri" w:hAnsi="Calibri" w:cs="Calibri"/>
        </w:rPr>
      </w:pPr>
    </w:p>
    <w:p w14:paraId="342548EC"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Główne cele, założenia konferencji:</w:t>
      </w:r>
    </w:p>
    <w:p w14:paraId="156B6040"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Poszerzenie wiedzy uczniów o współczesnym świecie i zawodach przyszłości</w:t>
      </w:r>
    </w:p>
    <w:p w14:paraId="53583AE9"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Wzmacnianie kompetencji społecznych i emocjonalnych dzieci</w:t>
      </w:r>
    </w:p>
    <w:p w14:paraId="7AD8D74E"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Rozwijanie umiejętności współpracy i komunikacji</w:t>
      </w:r>
    </w:p>
    <w:p w14:paraId="6BC8C34B"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lastRenderedPageBreak/>
        <w:t>Promowanie zdrowia psychicznego i radzenia sobie ze stresem</w:t>
      </w:r>
    </w:p>
    <w:p w14:paraId="0FF90D1C"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Kształtowanie odpowiedzialnych nawyków cyfrowych</w:t>
      </w:r>
    </w:p>
    <w:p w14:paraId="60789E32"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Inspirowanie uczniów do odkrywania własnych talentów</w:t>
      </w:r>
    </w:p>
    <w:p w14:paraId="0E59D8C1" w14:textId="77777777" w:rsidR="00430F2E" w:rsidRPr="00430F2E" w:rsidRDefault="00430F2E">
      <w:pPr>
        <w:keepNext/>
        <w:keepLines/>
        <w:numPr>
          <w:ilvl w:val="0"/>
          <w:numId w:val="78"/>
        </w:numPr>
        <w:spacing w:after="120" w:line="360" w:lineRule="auto"/>
        <w:jc w:val="both"/>
        <w:rPr>
          <w:rFonts w:ascii="Calibri" w:hAnsi="Calibri" w:cs="Calibri"/>
        </w:rPr>
      </w:pPr>
      <w:r w:rsidRPr="00430F2E">
        <w:rPr>
          <w:rFonts w:ascii="Calibri" w:hAnsi="Calibri" w:cs="Calibri"/>
        </w:rPr>
        <w:t>Tworzenie przestrzeni do rozmowy, refleksji i wymiany doświadczeń</w:t>
      </w:r>
    </w:p>
    <w:p w14:paraId="27DD2FDE" w14:textId="77777777" w:rsidR="00430F2E" w:rsidRPr="00430F2E" w:rsidRDefault="00430F2E" w:rsidP="00430F2E">
      <w:pPr>
        <w:keepNext/>
        <w:keepLines/>
        <w:spacing w:after="120" w:line="360" w:lineRule="auto"/>
        <w:jc w:val="both"/>
        <w:rPr>
          <w:rFonts w:ascii="Calibri" w:hAnsi="Calibri" w:cs="Calibri"/>
        </w:rPr>
      </w:pPr>
    </w:p>
    <w:p w14:paraId="6B8223A0" w14:textId="77777777" w:rsidR="00430F2E" w:rsidRPr="00430F2E" w:rsidRDefault="00430F2E" w:rsidP="00430F2E">
      <w:pPr>
        <w:keepNext/>
        <w:keepLines/>
        <w:spacing w:after="120" w:line="360" w:lineRule="auto"/>
        <w:jc w:val="both"/>
        <w:rPr>
          <w:rFonts w:ascii="Calibri" w:hAnsi="Calibri" w:cs="Calibri"/>
        </w:rPr>
      </w:pPr>
      <w:r w:rsidRPr="00430F2E">
        <w:rPr>
          <w:rFonts w:ascii="Calibri" w:hAnsi="Calibri" w:cs="Calibri"/>
          <w:b/>
          <w:bCs/>
        </w:rPr>
        <w:t>Uczestnicy podczas konferencji będą mogli m.in:</w:t>
      </w:r>
      <w:r w:rsidRPr="00430F2E">
        <w:rPr>
          <w:rFonts w:ascii="Calibri" w:hAnsi="Calibri" w:cs="Calibri"/>
        </w:rPr>
        <w:t xml:space="preserve"> </w:t>
      </w:r>
    </w:p>
    <w:p w14:paraId="7A9D9201"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Poznać nowe, ciekawe zawody i ścieżki rozwoju</w:t>
      </w:r>
    </w:p>
    <w:p w14:paraId="09F72B53"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Dowiedzieć się, jak bezpiecznie i mądrze korzystać z Internetu</w:t>
      </w:r>
    </w:p>
    <w:p w14:paraId="6A45C579"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Nauczyć się pracy w zespole i współdziałania z innymi</w:t>
      </w:r>
    </w:p>
    <w:p w14:paraId="11B5A740"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Poznać sposoby radzenia sobie ze stresem i emocjami</w:t>
      </w:r>
    </w:p>
    <w:p w14:paraId="00DDF222"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Ćwiczyć rozwiązywanie konfliktów bez przemocy i kłótni</w:t>
      </w:r>
    </w:p>
    <w:p w14:paraId="5D9EB873"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Wziąć udział w inspirujących spotkaniach z ekspertami</w:t>
      </w:r>
    </w:p>
    <w:p w14:paraId="2D16F32A" w14:textId="77777777" w:rsidR="00430F2E" w:rsidRPr="00430F2E" w:rsidRDefault="00430F2E">
      <w:pPr>
        <w:pStyle w:val="Akapitzlist"/>
        <w:keepNext/>
        <w:keepLines/>
        <w:numPr>
          <w:ilvl w:val="0"/>
          <w:numId w:val="79"/>
        </w:numPr>
        <w:spacing w:after="120" w:line="360" w:lineRule="auto"/>
        <w:jc w:val="both"/>
        <w:rPr>
          <w:rFonts w:ascii="Calibri" w:hAnsi="Calibri" w:cs="Calibri"/>
        </w:rPr>
      </w:pPr>
      <w:r w:rsidRPr="00430F2E">
        <w:rPr>
          <w:rFonts w:ascii="Calibri" w:hAnsi="Calibri" w:cs="Calibri"/>
        </w:rPr>
        <w:t>Rozwijać swoje zainteresowania i kompetencje przyszłości</w:t>
      </w:r>
    </w:p>
    <w:p w14:paraId="0F4F3532"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Wstępny plan konferencji:</w:t>
      </w:r>
    </w:p>
    <w:p w14:paraId="7DB930BA"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09:30 - 10:00 Rejestracja uczestników. </w:t>
      </w:r>
    </w:p>
    <w:p w14:paraId="448F41FC"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10:00 - 10:20 Otwarcie Konferencji </w:t>
      </w:r>
    </w:p>
    <w:p w14:paraId="46E34879" w14:textId="77777777" w:rsidR="00430F2E" w:rsidRPr="00430F2E" w:rsidRDefault="00430F2E" w:rsidP="00430F2E">
      <w:pPr>
        <w:keepNext/>
        <w:keepLines/>
        <w:widowControl w:val="0"/>
        <w:numPr>
          <w:ilvl w:val="1"/>
          <w:numId w:val="33"/>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Otwarcie wydarzenia przez władze Samorządu Województwa Łódzkiego,</w:t>
      </w:r>
    </w:p>
    <w:p w14:paraId="18602153" w14:textId="77777777" w:rsidR="00430F2E" w:rsidRPr="00430F2E" w:rsidRDefault="00430F2E" w:rsidP="00430F2E">
      <w:pPr>
        <w:keepNext/>
        <w:keepLines/>
        <w:widowControl w:val="0"/>
        <w:numPr>
          <w:ilvl w:val="1"/>
          <w:numId w:val="33"/>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Wprowadzenie do celu, tematyki konferencji,</w:t>
      </w:r>
    </w:p>
    <w:p w14:paraId="3AEB3F0D" w14:textId="77777777" w:rsidR="00430F2E" w:rsidRPr="00430F2E" w:rsidRDefault="00430F2E" w:rsidP="00430F2E">
      <w:pPr>
        <w:keepNext/>
        <w:keepLines/>
        <w:widowControl w:val="0"/>
        <w:numPr>
          <w:ilvl w:val="1"/>
          <w:numId w:val="33"/>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Przedstawienie gości.</w:t>
      </w:r>
    </w:p>
    <w:p w14:paraId="6DDE9DA7"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10:20 -11:00 Prelekcja 1 </w:t>
      </w:r>
    </w:p>
    <w:p w14:paraId="1052F7E5" w14:textId="77777777" w:rsidR="00430F2E" w:rsidRPr="00430F2E" w:rsidRDefault="00430F2E" w:rsidP="00430F2E">
      <w:pPr>
        <w:keepNext/>
        <w:keepLines/>
        <w:numPr>
          <w:ilvl w:val="0"/>
          <w:numId w:val="33"/>
        </w:numPr>
        <w:spacing w:line="360" w:lineRule="auto"/>
        <w:jc w:val="both"/>
        <w:rPr>
          <w:rFonts w:ascii="Calibri" w:hAnsi="Calibri" w:cs="Calibri"/>
          <w:i/>
          <w:iCs/>
        </w:rPr>
      </w:pPr>
      <w:r w:rsidRPr="00430F2E">
        <w:rPr>
          <w:rFonts w:ascii="Calibri" w:hAnsi="Calibri" w:cs="Calibri"/>
        </w:rPr>
        <w:t>11:00 - 11:40 Prelekcja 2</w:t>
      </w:r>
    </w:p>
    <w:p w14:paraId="59FCD924"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11:40 - 12:20 </w:t>
      </w:r>
      <w:bookmarkStart w:id="72" w:name="_Hlk190422096"/>
      <w:r w:rsidRPr="00430F2E">
        <w:rPr>
          <w:rFonts w:ascii="Calibri" w:hAnsi="Calibri" w:cs="Calibri"/>
        </w:rPr>
        <w:t>Prelekcja 3</w:t>
      </w:r>
    </w:p>
    <w:bookmarkEnd w:id="72"/>
    <w:p w14:paraId="542328D2"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12:20 - 12:50 Przerwa kawowa. </w:t>
      </w:r>
    </w:p>
    <w:p w14:paraId="63E1EBF6"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12:50 - 13:30 Prelekcja 4</w:t>
      </w:r>
    </w:p>
    <w:p w14:paraId="6D2616E1"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13:30 - 14:10 Prelekcja 5</w:t>
      </w:r>
    </w:p>
    <w:p w14:paraId="69489FC2" w14:textId="77777777" w:rsidR="00430F2E" w:rsidRPr="00430F2E" w:rsidRDefault="00430F2E" w:rsidP="00430F2E">
      <w:pPr>
        <w:keepNext/>
        <w:keepLines/>
        <w:numPr>
          <w:ilvl w:val="0"/>
          <w:numId w:val="33"/>
        </w:numPr>
        <w:spacing w:line="360" w:lineRule="auto"/>
        <w:jc w:val="both"/>
        <w:rPr>
          <w:rFonts w:ascii="Calibri" w:hAnsi="Calibri" w:cs="Calibri"/>
        </w:rPr>
      </w:pPr>
      <w:r w:rsidRPr="00430F2E">
        <w:rPr>
          <w:rFonts w:ascii="Calibri" w:hAnsi="Calibri" w:cs="Calibri"/>
        </w:rPr>
        <w:t xml:space="preserve">14:10 - 15:00 Obiad </w:t>
      </w:r>
    </w:p>
    <w:p w14:paraId="2225D695" w14:textId="77777777" w:rsidR="00430F2E" w:rsidRPr="00430F2E" w:rsidRDefault="00430F2E" w:rsidP="00430F2E">
      <w:pPr>
        <w:keepNext/>
        <w:keepLines/>
        <w:spacing w:after="120" w:line="360" w:lineRule="auto"/>
        <w:jc w:val="both"/>
        <w:rPr>
          <w:rFonts w:ascii="Calibri" w:hAnsi="Calibri" w:cs="Calibri"/>
        </w:rPr>
      </w:pPr>
    </w:p>
    <w:p w14:paraId="20A5C455" w14:textId="77777777" w:rsidR="00430F2E" w:rsidRPr="00430F2E" w:rsidRDefault="00430F2E" w:rsidP="00430F2E">
      <w:pPr>
        <w:keepNext/>
        <w:keepLines/>
        <w:spacing w:after="120" w:line="360" w:lineRule="auto"/>
        <w:jc w:val="both"/>
        <w:rPr>
          <w:rFonts w:ascii="Calibri" w:hAnsi="Calibri" w:cs="Calibri"/>
          <w:b/>
          <w:bCs/>
        </w:rPr>
      </w:pPr>
      <w:r w:rsidRPr="00430F2E">
        <w:rPr>
          <w:rFonts w:ascii="Calibri" w:hAnsi="Calibri" w:cs="Calibri"/>
          <w:b/>
          <w:bCs/>
        </w:rPr>
        <w:t>Opis przedmiotu zamówienia:</w:t>
      </w:r>
    </w:p>
    <w:p w14:paraId="1269BF2F" w14:textId="77777777" w:rsidR="00430F2E" w:rsidRPr="00430F2E" w:rsidRDefault="00430F2E" w:rsidP="00430F2E">
      <w:pPr>
        <w:keepNext/>
        <w:keepLines/>
        <w:spacing w:after="120" w:line="360" w:lineRule="auto"/>
        <w:jc w:val="both"/>
        <w:rPr>
          <w:rFonts w:ascii="Calibri" w:hAnsi="Calibri" w:cs="Calibri"/>
        </w:rPr>
      </w:pPr>
      <w:r w:rsidRPr="00430F2E">
        <w:rPr>
          <w:rFonts w:ascii="Calibri" w:hAnsi="Calibri" w:cs="Calibri"/>
        </w:rPr>
        <w:t>Przedmiotem zamówienia jest usługa kompleksowej organizacji konferencji dla 250 uczestników.</w:t>
      </w:r>
    </w:p>
    <w:p w14:paraId="7DD81A6E" w14:textId="77777777" w:rsidR="00430F2E" w:rsidRPr="00430F2E" w:rsidRDefault="00430F2E" w:rsidP="00430F2E">
      <w:pPr>
        <w:keepNext/>
        <w:keepLines/>
        <w:spacing w:after="120" w:line="360" w:lineRule="auto"/>
        <w:jc w:val="both"/>
        <w:rPr>
          <w:rFonts w:ascii="Calibri" w:hAnsi="Calibri" w:cs="Calibri"/>
        </w:rPr>
      </w:pPr>
      <w:r w:rsidRPr="00430F2E">
        <w:rPr>
          <w:rFonts w:ascii="Calibri" w:hAnsi="Calibri" w:cs="Calibri"/>
          <w:b/>
          <w:bCs/>
        </w:rPr>
        <w:t>Świadczenie usługi będzie obejmować:</w:t>
      </w:r>
    </w:p>
    <w:p w14:paraId="667ADC2E"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 xml:space="preserve">Zapewnienie miejsca do organizacji wydarzenia: </w:t>
      </w:r>
    </w:p>
    <w:p w14:paraId="125DB20C"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eastAsia="Cambria" w:hAnsi="Calibri" w:cs="Calibri"/>
        </w:rPr>
        <w:t>Sala konferencyjna dostosowana na potrzeby 250 osób.</w:t>
      </w:r>
    </w:p>
    <w:p w14:paraId="2F8427F7"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eastAsia="Cambria" w:hAnsi="Calibri" w:cs="Calibri"/>
        </w:rPr>
        <w:t>Szatnia oraz pomieszczenia sanitarne w</w:t>
      </w:r>
      <w:r w:rsidRPr="00430F2E">
        <w:rPr>
          <w:rFonts w:ascii="Calibri" w:eastAsia="Calibri" w:hAnsi="Calibri" w:cs="Calibri"/>
        </w:rPr>
        <w:t xml:space="preserve"> bliskim sąsiedztwie</w:t>
      </w:r>
      <w:r w:rsidRPr="00430F2E">
        <w:rPr>
          <w:rFonts w:ascii="Calibri" w:eastAsia="Cambria" w:hAnsi="Calibri" w:cs="Calibri"/>
        </w:rPr>
        <w:t xml:space="preserve"> sali konferencyjnej.</w:t>
      </w:r>
    </w:p>
    <w:p w14:paraId="7BFDEBA5"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eastAsia="Cambria" w:hAnsi="Calibri" w:cs="Calibri"/>
        </w:rPr>
        <w:lastRenderedPageBreak/>
        <w:t>Miejsce, które będzie pełnić funkcję rejestracji uczestników.</w:t>
      </w:r>
    </w:p>
    <w:p w14:paraId="57460CA1" w14:textId="77777777" w:rsidR="00430F2E" w:rsidRPr="00430F2E" w:rsidRDefault="00430F2E" w:rsidP="00430F2E">
      <w:pPr>
        <w:keepNext/>
        <w:keepLines/>
        <w:spacing w:after="120" w:line="360" w:lineRule="auto"/>
        <w:jc w:val="both"/>
        <w:rPr>
          <w:rFonts w:ascii="Calibri" w:hAnsi="Calibri" w:cs="Calibri"/>
          <w:b/>
          <w:bCs/>
        </w:rPr>
      </w:pPr>
      <w:r w:rsidRPr="00430F2E">
        <w:rPr>
          <w:rFonts w:ascii="Calibri" w:hAnsi="Calibri" w:cs="Calibri"/>
        </w:rPr>
        <w:t>Miejsce i data wydarzenia:</w:t>
      </w:r>
    </w:p>
    <w:p w14:paraId="355F67B6" w14:textId="77777777" w:rsidR="00430F2E" w:rsidRPr="00430F2E" w:rsidRDefault="00430F2E">
      <w:pPr>
        <w:pStyle w:val="Akapitzlist"/>
        <w:keepNext/>
        <w:keepLines/>
        <w:numPr>
          <w:ilvl w:val="0"/>
          <w:numId w:val="76"/>
        </w:numPr>
        <w:spacing w:after="120" w:line="360" w:lineRule="auto"/>
        <w:jc w:val="both"/>
        <w:rPr>
          <w:rFonts w:ascii="Calibri" w:hAnsi="Calibri" w:cs="Calibri"/>
        </w:rPr>
      </w:pPr>
      <w:r w:rsidRPr="00430F2E">
        <w:rPr>
          <w:rFonts w:ascii="Calibri" w:hAnsi="Calibri" w:cs="Calibri"/>
        </w:rPr>
        <w:t>Wykonawca proponuje miejsce i datę realizacji wydarzenia na formularzu ofertowym.</w:t>
      </w:r>
    </w:p>
    <w:p w14:paraId="281A8830" w14:textId="77777777" w:rsidR="00430F2E" w:rsidRPr="00430F2E" w:rsidRDefault="00430F2E">
      <w:pPr>
        <w:pStyle w:val="Akapitzlist"/>
        <w:keepNext/>
        <w:keepLines/>
        <w:numPr>
          <w:ilvl w:val="0"/>
          <w:numId w:val="76"/>
        </w:numPr>
        <w:spacing w:after="120" w:line="360" w:lineRule="auto"/>
        <w:jc w:val="both"/>
        <w:rPr>
          <w:rFonts w:ascii="Calibri" w:hAnsi="Calibri" w:cs="Calibri"/>
        </w:rPr>
      </w:pPr>
      <w:r w:rsidRPr="00430F2E">
        <w:rPr>
          <w:rFonts w:ascii="Calibri" w:hAnsi="Calibri" w:cs="Calibri"/>
        </w:rPr>
        <w:t>Przez lokalizację w Łodzi Zamawiający rozumie obiekt położony w promieniu 3 km od skrzyżowania ulic Piotrkowska i al. Marsz. Józefa Piłsudskiego w Łodzi.</w:t>
      </w:r>
    </w:p>
    <w:p w14:paraId="1CE74F77" w14:textId="77777777" w:rsidR="00430F2E" w:rsidRPr="00430F2E" w:rsidRDefault="00430F2E">
      <w:pPr>
        <w:pStyle w:val="Akapitzlist"/>
        <w:keepNext/>
        <w:keepLines/>
        <w:numPr>
          <w:ilvl w:val="0"/>
          <w:numId w:val="76"/>
        </w:numPr>
        <w:spacing w:after="120" w:line="360" w:lineRule="auto"/>
        <w:jc w:val="both"/>
        <w:rPr>
          <w:rFonts w:ascii="Calibri" w:hAnsi="Calibri" w:cs="Calibri"/>
        </w:rPr>
      </w:pPr>
      <w:r w:rsidRPr="00430F2E">
        <w:rPr>
          <w:rFonts w:ascii="Calibri" w:hAnsi="Calibri" w:cs="Calibri"/>
        </w:rPr>
        <w:t>Odległość podanej przez wykonawcę lokalizacji sprawdzana będzie poprzez witrynę https://www.google.com/maps/</w:t>
      </w:r>
    </w:p>
    <w:p w14:paraId="70E03A48"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hAnsi="Calibri" w:cs="Calibri"/>
        </w:rPr>
        <w:t xml:space="preserve">Sala konferencyjna powinna posiadać miejsca siedzące dla wszystkich uczestników, krzesła tego samego rodzaju, w tym miejsca dla osób poruszających się na wózkach inwalidzkich, scenę na stabilnym podeście o wymiarach min. 6m x 2.5m, która powinna zostać obita materiałem w kolorystyce i stylistyce spójnej z aranżacją sali, nagłośnienie dostosowane do kubatury i uwarunkowań miejsca konferencji, dostęp do bezpłatnego Internetu bezprzewodowego (Wi-Fi) o przepustowości min. 100 </w:t>
      </w:r>
      <w:proofErr w:type="spellStart"/>
      <w:r w:rsidRPr="00430F2E">
        <w:rPr>
          <w:rFonts w:ascii="Calibri" w:hAnsi="Calibri" w:cs="Calibri"/>
        </w:rPr>
        <w:t>Mbps</w:t>
      </w:r>
      <w:proofErr w:type="spellEnd"/>
      <w:r w:rsidRPr="00430F2E">
        <w:rPr>
          <w:rFonts w:ascii="Calibri" w:hAnsi="Calibri" w:cs="Calibri"/>
        </w:rPr>
        <w:t>, w tym udostępnienie hasła pracownikom ze strony Zamawiającego przed rozpoczęciem konferencji, klimatyzację, ogrzewanie jako stałe elementy infrastruktury pomieszczenia.</w:t>
      </w:r>
    </w:p>
    <w:p w14:paraId="6528C2E2"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hAnsi="Calibri" w:cs="Calibri"/>
        </w:rPr>
        <w:t>Wykonawca powinien zapewnić mównice.</w:t>
      </w:r>
    </w:p>
    <w:p w14:paraId="67C93323"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hAnsi="Calibri" w:cs="Calibri"/>
        </w:rPr>
        <w:t>Zamawiający wymaga, aby sala konferencyjna była dostępna dla osób z niepełnosprawnościami.</w:t>
      </w:r>
    </w:p>
    <w:p w14:paraId="2CBBBA28" w14:textId="77777777" w:rsidR="00430F2E" w:rsidRPr="00430F2E" w:rsidRDefault="00430F2E">
      <w:pPr>
        <w:pStyle w:val="Akapitzlist"/>
        <w:keepNext/>
        <w:keepLines/>
        <w:numPr>
          <w:ilvl w:val="1"/>
          <w:numId w:val="34"/>
        </w:numPr>
        <w:spacing w:after="120" w:line="360" w:lineRule="auto"/>
        <w:jc w:val="both"/>
        <w:rPr>
          <w:rFonts w:ascii="Calibri" w:hAnsi="Calibri" w:cs="Calibri"/>
        </w:rPr>
      </w:pPr>
      <w:r w:rsidRPr="00430F2E">
        <w:rPr>
          <w:rFonts w:ascii="Calibri" w:hAnsi="Calibri" w:cs="Calibri"/>
        </w:rPr>
        <w:t>Zamawiający nie dopuszcza realizacji konferencji w salach teatralnych lub kinowych.</w:t>
      </w:r>
    </w:p>
    <w:p w14:paraId="38E14E59"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 xml:space="preserve">Zapewnienie odpowiedniej liczby mikrofonów, ekran LED o wymiarach min. 4,5m szeroki na 2m wysoki, należyte natężenie światła, technika obecnego przez cały czas trwania wydarzenia, który będzie odpowiedzialny za kwestie techniczne związane z należytym prowadzeniem wydarzenia. </w:t>
      </w:r>
    </w:p>
    <w:p w14:paraId="3687808D"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Wykonanie i rozmieszczenie na terenie budynku niezbędnych oznaczeń, informujących o odbywającym się wydarzeniu, z użyciem grafik zaakceptowanych przez Zamawiającego</w:t>
      </w:r>
      <w:bookmarkStart w:id="73" w:name="_Hlk184201401"/>
      <w:bookmarkStart w:id="74" w:name="_Hlk186712818"/>
      <w:r w:rsidRPr="00430F2E">
        <w:rPr>
          <w:rFonts w:ascii="Calibri" w:eastAsia="Cambria" w:hAnsi="Calibri" w:cs="Calibri"/>
        </w:rPr>
        <w:t>.</w:t>
      </w:r>
    </w:p>
    <w:bookmarkEnd w:id="73"/>
    <w:bookmarkEnd w:id="74"/>
    <w:p w14:paraId="075B815C" w14:textId="77777777" w:rsidR="00430F2E" w:rsidRPr="00430F2E" w:rsidRDefault="00430F2E">
      <w:pPr>
        <w:pStyle w:val="Akapitzlist"/>
        <w:keepNext/>
        <w:keepLines/>
        <w:widowControl w:val="0"/>
        <w:numPr>
          <w:ilvl w:val="0"/>
          <w:numId w:val="34"/>
        </w:numPr>
        <w:autoSpaceDE w:val="0"/>
        <w:autoSpaceDN w:val="0"/>
        <w:spacing w:line="360" w:lineRule="auto"/>
        <w:contextualSpacing w:val="0"/>
        <w:jc w:val="both"/>
        <w:rPr>
          <w:rFonts w:ascii="Calibri" w:hAnsi="Calibri" w:cs="Calibri"/>
        </w:rPr>
      </w:pPr>
      <w:r w:rsidRPr="00430F2E">
        <w:rPr>
          <w:rFonts w:ascii="Calibri" w:hAnsi="Calibri" w:cs="Calibri"/>
        </w:rPr>
        <w:t>Zapewnienie tłumacza języka migowego podczas streamingu, który biegle posługuje się Polskim językiem migowym i posiada Certyfikat T2 lub inny równoznaczny.</w:t>
      </w:r>
    </w:p>
    <w:p w14:paraId="5C7E5B9F"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hAnsi="Calibri" w:cs="Calibri"/>
        </w:rPr>
        <w:t>Zapewnienie streamingu na Facebooku.</w:t>
      </w:r>
    </w:p>
    <w:p w14:paraId="768DBB40" w14:textId="77777777" w:rsidR="00430F2E" w:rsidRPr="00430F2E" w:rsidRDefault="00430F2E">
      <w:pPr>
        <w:pStyle w:val="Akapitzlist"/>
        <w:keepNext/>
        <w:keepLines/>
        <w:widowControl w:val="0"/>
        <w:numPr>
          <w:ilvl w:val="0"/>
          <w:numId w:val="34"/>
        </w:numPr>
        <w:autoSpaceDE w:val="0"/>
        <w:autoSpaceDN w:val="0"/>
        <w:spacing w:line="360" w:lineRule="auto"/>
        <w:contextualSpacing w:val="0"/>
        <w:jc w:val="both"/>
        <w:rPr>
          <w:rFonts w:ascii="Calibri" w:hAnsi="Calibri" w:cs="Calibri"/>
        </w:rPr>
      </w:pPr>
      <w:r w:rsidRPr="00430F2E">
        <w:rPr>
          <w:rFonts w:ascii="Calibri" w:hAnsi="Calibri" w:cs="Calibri"/>
        </w:rPr>
        <w:t>Zapewnienie materiałów promocyjnych dla uczestników.</w:t>
      </w:r>
    </w:p>
    <w:p w14:paraId="365573F2"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Zapewnienie poczęstunku na ciepło wraz z serwisem kawowym</w:t>
      </w:r>
    </w:p>
    <w:p w14:paraId="074DE1C2" w14:textId="77777777" w:rsidR="00430F2E" w:rsidRPr="00430F2E" w:rsidRDefault="00430F2E">
      <w:pPr>
        <w:pStyle w:val="Akapitzlist"/>
        <w:keepNext/>
        <w:keepLines/>
        <w:widowControl w:val="0"/>
        <w:numPr>
          <w:ilvl w:val="0"/>
          <w:numId w:val="34"/>
        </w:numPr>
        <w:autoSpaceDE w:val="0"/>
        <w:autoSpaceDN w:val="0"/>
        <w:spacing w:line="360" w:lineRule="auto"/>
        <w:contextualSpacing w:val="0"/>
        <w:jc w:val="both"/>
        <w:rPr>
          <w:rFonts w:ascii="Calibri" w:hAnsi="Calibri" w:cs="Calibri"/>
        </w:rPr>
      </w:pPr>
      <w:r w:rsidRPr="00430F2E">
        <w:rPr>
          <w:rFonts w:ascii="Calibri" w:hAnsi="Calibri" w:cs="Calibri"/>
        </w:rPr>
        <w:t>Zapewnienie dokumentacji zdjęciowej i filmu z konferencji.</w:t>
      </w:r>
    </w:p>
    <w:p w14:paraId="51DA96F5"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Wykonanie prac graficznych.</w:t>
      </w:r>
    </w:p>
    <w:p w14:paraId="49DE19C8"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Zapewnienie konferansjera.</w:t>
      </w:r>
    </w:p>
    <w:p w14:paraId="688FF342"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eastAsia="Cambria" w:hAnsi="Calibri" w:cs="Calibri"/>
        </w:rPr>
        <w:t>Zapewnienie zabezpieczenia medycznego.</w:t>
      </w:r>
    </w:p>
    <w:p w14:paraId="75741080" w14:textId="77777777" w:rsidR="00430F2E" w:rsidRPr="00430F2E" w:rsidRDefault="00430F2E">
      <w:pPr>
        <w:pStyle w:val="Akapitzlist"/>
        <w:keepNext/>
        <w:keepLines/>
        <w:widowControl w:val="0"/>
        <w:numPr>
          <w:ilvl w:val="0"/>
          <w:numId w:val="34"/>
        </w:numPr>
        <w:autoSpaceDE w:val="0"/>
        <w:autoSpaceDN w:val="0"/>
        <w:spacing w:line="360" w:lineRule="auto"/>
        <w:contextualSpacing w:val="0"/>
        <w:jc w:val="both"/>
        <w:rPr>
          <w:rFonts w:ascii="Calibri" w:hAnsi="Calibri" w:cs="Calibri"/>
        </w:rPr>
      </w:pPr>
      <w:r w:rsidRPr="00430F2E">
        <w:rPr>
          <w:rFonts w:ascii="Calibri" w:hAnsi="Calibri" w:cs="Calibri"/>
        </w:rPr>
        <w:t>Zapewnienie obsługi, obsługi recepcji i szatni – nie mniej niż 4 osoby, osoby odpowiedzialnej za sprzątanie w trakcie wydarzenia, osób odpowiedzialnych za szatnie i rejestrację, wydawanie identyfikatorów, gadżetów oraz książek i zbieranie podpisów na listą obecności.</w:t>
      </w:r>
    </w:p>
    <w:p w14:paraId="00AA036D"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hAnsi="Calibri" w:cs="Calibri"/>
        </w:rPr>
        <w:lastRenderedPageBreak/>
        <w:t>Pełna koordynacja konferencji.</w:t>
      </w:r>
    </w:p>
    <w:p w14:paraId="15522911" w14:textId="77777777" w:rsidR="00430F2E" w:rsidRPr="00430F2E" w:rsidRDefault="00430F2E">
      <w:pPr>
        <w:pStyle w:val="Akapitzlist"/>
        <w:keepNext/>
        <w:keepLines/>
        <w:numPr>
          <w:ilvl w:val="0"/>
          <w:numId w:val="34"/>
        </w:numPr>
        <w:spacing w:after="120" w:line="360" w:lineRule="auto"/>
        <w:jc w:val="both"/>
        <w:rPr>
          <w:rFonts w:ascii="Calibri" w:hAnsi="Calibri" w:cs="Calibri"/>
        </w:rPr>
      </w:pPr>
      <w:r w:rsidRPr="00430F2E">
        <w:rPr>
          <w:rFonts w:ascii="Calibri" w:hAnsi="Calibri" w:cs="Calibri"/>
        </w:rPr>
        <w:t>Parking dla obsługi wydarzenia i VIP-ów min. 15 miejsc w bliskim sąsiedztwie Sali konferencyjnej.</w:t>
      </w:r>
    </w:p>
    <w:p w14:paraId="0BFE3B0F" w14:textId="77777777" w:rsidR="00430F2E" w:rsidRPr="00430F2E" w:rsidRDefault="00430F2E" w:rsidP="00430F2E">
      <w:pPr>
        <w:keepNext/>
        <w:keepLines/>
        <w:spacing w:line="360" w:lineRule="auto"/>
        <w:rPr>
          <w:rFonts w:ascii="Calibri" w:hAnsi="Calibri" w:cs="Calibri"/>
          <w:b/>
          <w:bCs/>
        </w:rPr>
      </w:pPr>
      <w:r w:rsidRPr="00430F2E">
        <w:rPr>
          <w:rFonts w:ascii="Calibri" w:hAnsi="Calibri" w:cs="Calibri"/>
          <w:b/>
          <w:bCs/>
        </w:rPr>
        <w:t>Zamawiający zobowiązuje się do:</w:t>
      </w:r>
    </w:p>
    <w:p w14:paraId="332C712D"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Zapewnienia prelegentów oraz przekazania nazwisk i tematów prelekcji wykonawcy najpóźniej 7 dni przed wydarzeniem.</w:t>
      </w:r>
    </w:p>
    <w:p w14:paraId="4AFE8874"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Rozesłania przygotowanych zaproszeń do odpowiednich podmiotów celem zaproszenia uczestników.</w:t>
      </w:r>
    </w:p>
    <w:p w14:paraId="21C595B5"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Przekazania wykonawcy linku do strony z klauzulą RODO zespołu potrzebnego do stworzenia formularza.</w:t>
      </w:r>
    </w:p>
    <w:p w14:paraId="340D0E88"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Przekazania linków do wygenerowani kodów QR.</w:t>
      </w:r>
    </w:p>
    <w:p w14:paraId="73F33FB6"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Zapewnienia książek z banderolą.</w:t>
      </w:r>
    </w:p>
    <w:p w14:paraId="55E00DD2" w14:textId="77777777" w:rsidR="00430F2E" w:rsidRPr="00430F2E" w:rsidRDefault="00430F2E">
      <w:pPr>
        <w:pStyle w:val="Akapitzlist"/>
        <w:keepNext/>
        <w:keepLines/>
        <w:numPr>
          <w:ilvl w:val="0"/>
          <w:numId w:val="35"/>
        </w:numPr>
        <w:spacing w:after="120" w:line="360" w:lineRule="auto"/>
        <w:jc w:val="both"/>
        <w:rPr>
          <w:rFonts w:ascii="Calibri" w:hAnsi="Calibri" w:cs="Calibri"/>
        </w:rPr>
      </w:pPr>
      <w:r w:rsidRPr="00430F2E">
        <w:rPr>
          <w:rFonts w:ascii="Calibri" w:hAnsi="Calibri" w:cs="Calibri"/>
        </w:rPr>
        <w:t xml:space="preserve">Przekazania listy nazwiska prelegentów wraz z </w:t>
      </w:r>
      <w:proofErr w:type="spellStart"/>
      <w:r w:rsidRPr="00430F2E">
        <w:rPr>
          <w:rFonts w:ascii="Calibri" w:hAnsi="Calibri" w:cs="Calibri"/>
        </w:rPr>
        <w:t>bio</w:t>
      </w:r>
      <w:proofErr w:type="spellEnd"/>
      <w:r w:rsidRPr="00430F2E">
        <w:rPr>
          <w:rFonts w:ascii="Calibri" w:hAnsi="Calibri" w:cs="Calibri"/>
        </w:rPr>
        <w:t xml:space="preserve"> i tematami wystąpień. </w:t>
      </w:r>
    </w:p>
    <w:p w14:paraId="0F7F0FED" w14:textId="77777777" w:rsidR="00430F2E" w:rsidRPr="00430F2E" w:rsidRDefault="00430F2E" w:rsidP="00430F2E">
      <w:pPr>
        <w:keepNext/>
        <w:keepLines/>
        <w:spacing w:after="120" w:line="360" w:lineRule="auto"/>
        <w:jc w:val="both"/>
        <w:rPr>
          <w:rFonts w:ascii="Calibri" w:hAnsi="Calibri" w:cs="Calibri"/>
          <w:b/>
          <w:bCs/>
        </w:rPr>
      </w:pPr>
      <w:r w:rsidRPr="00430F2E">
        <w:rPr>
          <w:rFonts w:ascii="Calibri" w:hAnsi="Calibri" w:cs="Calibri"/>
          <w:b/>
          <w:bCs/>
        </w:rPr>
        <w:t xml:space="preserve">Zasady organizacji konferencji: </w:t>
      </w:r>
    </w:p>
    <w:p w14:paraId="1892BA63" w14:textId="77777777" w:rsidR="00430F2E" w:rsidRPr="00430F2E" w:rsidRDefault="00430F2E">
      <w:pPr>
        <w:pStyle w:val="Akapitzlist"/>
        <w:keepNext/>
        <w:keepLines/>
        <w:widowControl w:val="0"/>
        <w:numPr>
          <w:ilvl w:val="0"/>
          <w:numId w:val="36"/>
        </w:numPr>
        <w:autoSpaceDE w:val="0"/>
        <w:autoSpaceDN w:val="0"/>
        <w:spacing w:after="120" w:line="360" w:lineRule="auto"/>
        <w:jc w:val="both"/>
        <w:rPr>
          <w:rFonts w:ascii="Calibri" w:hAnsi="Calibri" w:cs="Calibri"/>
        </w:rPr>
      </w:pPr>
      <w:r w:rsidRPr="00430F2E">
        <w:rPr>
          <w:rFonts w:ascii="Calibri" w:hAnsi="Calibri" w:cs="Calibri"/>
        </w:rPr>
        <w:t>Po podpisaniu umowy powinno odbyć się spotkanie Stron w miejscu realizacji wydarzenia, na którym Wykonawca wskaże Zamawiającemu miejsce realizacji konferencji, cateringu, recepcji oraz plan oznakowania przestrzeni.</w:t>
      </w:r>
    </w:p>
    <w:p w14:paraId="50051FC9" w14:textId="77777777" w:rsidR="00430F2E" w:rsidRPr="00430F2E" w:rsidRDefault="00430F2E">
      <w:pPr>
        <w:pStyle w:val="Akapitzlist"/>
        <w:keepNext/>
        <w:keepLines/>
        <w:widowControl w:val="0"/>
        <w:numPr>
          <w:ilvl w:val="0"/>
          <w:numId w:val="36"/>
        </w:numPr>
        <w:autoSpaceDE w:val="0"/>
        <w:autoSpaceDN w:val="0"/>
        <w:spacing w:after="120" w:line="360" w:lineRule="auto"/>
        <w:jc w:val="both"/>
        <w:rPr>
          <w:rFonts w:ascii="Calibri" w:hAnsi="Calibri" w:cs="Calibri"/>
        </w:rPr>
      </w:pPr>
      <w:r w:rsidRPr="00430F2E">
        <w:rPr>
          <w:rFonts w:ascii="Calibri" w:hAnsi="Calibri" w:cs="Calibri"/>
        </w:rPr>
        <w:t xml:space="preserve">Zapraszanie uczestników i </w:t>
      </w:r>
      <w:proofErr w:type="spellStart"/>
      <w:r w:rsidRPr="00430F2E">
        <w:rPr>
          <w:rFonts w:ascii="Calibri" w:hAnsi="Calibri" w:cs="Calibri"/>
        </w:rPr>
        <w:t>VIP’ów</w:t>
      </w:r>
      <w:proofErr w:type="spellEnd"/>
      <w:r w:rsidRPr="00430F2E">
        <w:rPr>
          <w:rFonts w:ascii="Calibri" w:hAnsi="Calibri" w:cs="Calibri"/>
        </w:rPr>
        <w:t xml:space="preserve"> będzie się odbywać w formie elektronicznej (e-maile z przygotowaną przez Wykonawcę grafiką zaproszeń zgodną z Księgą Identyfikacji Wizualnej KPO oraz Księgą Identyfikacji Wizualnej Województwa Łódzkiego, z logotypem Zespołu Szkół i Placówek Oświatowych Nowoczesnych Technologii Województwa Łódzkiego w Łodzi jako organizatora). Rozesłania zatwierdzonych wcześniej zaproszeń dokona zamawiający. Wykonawca dla zgłaszających się na Konferencję zapewni dostęp do systemu elektronicznego potwierdzania uczestnictwa najpóźniej na 14 dni przed pierwszym dniem. Link do formularza należy przekazać Zamawiającemu najpóźniej na 15 dni przed datą Konferencji. Przyjęty przez Zamawiającego projekt zaproszenia elektronicznego musi być przekazany min. na 14 dni przed planowaną datą wydarzenia.</w:t>
      </w:r>
    </w:p>
    <w:p w14:paraId="6FA14838" w14:textId="77777777" w:rsidR="00430F2E" w:rsidRPr="00430F2E" w:rsidRDefault="00430F2E" w:rsidP="00430F2E">
      <w:pPr>
        <w:keepNext/>
        <w:keepLines/>
        <w:spacing w:line="360" w:lineRule="auto"/>
        <w:rPr>
          <w:rFonts w:ascii="Calibri" w:hAnsi="Calibri" w:cs="Calibri"/>
          <w:b/>
          <w:bCs/>
        </w:rPr>
      </w:pPr>
      <w:r w:rsidRPr="00430F2E">
        <w:rPr>
          <w:rFonts w:ascii="Calibri" w:hAnsi="Calibri" w:cs="Calibri"/>
          <w:b/>
          <w:bCs/>
        </w:rPr>
        <w:t>Wykonawca w ramach zamówienia powinien zapewnić gadżety promocyjne:</w:t>
      </w:r>
    </w:p>
    <w:p w14:paraId="195C8342" w14:textId="77777777" w:rsidR="00430F2E" w:rsidRPr="00430F2E" w:rsidRDefault="00430F2E" w:rsidP="00430F2E">
      <w:pPr>
        <w:keepNext/>
        <w:keepLines/>
        <w:spacing w:line="360" w:lineRule="auto"/>
        <w:jc w:val="both"/>
        <w:rPr>
          <w:rFonts w:ascii="Calibri" w:hAnsi="Calibri" w:cs="Calibri"/>
          <w:b/>
          <w:bCs/>
        </w:rPr>
      </w:pPr>
    </w:p>
    <w:p w14:paraId="0D2438A5"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Założenia dotyczące gadżetów:</w:t>
      </w:r>
    </w:p>
    <w:p w14:paraId="419DD839" w14:textId="77777777" w:rsidR="00430F2E" w:rsidRPr="00430F2E" w:rsidRDefault="00430F2E">
      <w:pPr>
        <w:pStyle w:val="Akapitzlist"/>
        <w:keepNext/>
        <w:keepLines/>
        <w:widowControl w:val="0"/>
        <w:numPr>
          <w:ilvl w:val="0"/>
          <w:numId w:val="37"/>
        </w:numPr>
        <w:autoSpaceDE w:val="0"/>
        <w:autoSpaceDN w:val="0"/>
        <w:spacing w:line="360" w:lineRule="auto"/>
        <w:contextualSpacing w:val="0"/>
        <w:jc w:val="both"/>
        <w:rPr>
          <w:rFonts w:ascii="Calibri" w:hAnsi="Calibri" w:cs="Calibri"/>
        </w:rPr>
      </w:pPr>
      <w:r w:rsidRPr="00430F2E">
        <w:rPr>
          <w:rFonts w:ascii="Calibri" w:hAnsi="Calibri" w:cs="Calibri"/>
        </w:rPr>
        <w:t>Gadżety promocyjne powinny być ekologiczne.</w:t>
      </w:r>
    </w:p>
    <w:p w14:paraId="5F7CEB15" w14:textId="77777777" w:rsidR="00430F2E" w:rsidRPr="00430F2E" w:rsidRDefault="00430F2E">
      <w:pPr>
        <w:pStyle w:val="Akapitzlist"/>
        <w:keepNext/>
        <w:keepLines/>
        <w:widowControl w:val="0"/>
        <w:numPr>
          <w:ilvl w:val="0"/>
          <w:numId w:val="37"/>
        </w:numPr>
        <w:autoSpaceDE w:val="0"/>
        <w:autoSpaceDN w:val="0"/>
        <w:spacing w:line="360" w:lineRule="auto"/>
        <w:contextualSpacing w:val="0"/>
        <w:jc w:val="both"/>
        <w:rPr>
          <w:rFonts w:ascii="Calibri" w:hAnsi="Calibri" w:cs="Calibri"/>
        </w:rPr>
      </w:pPr>
      <w:r w:rsidRPr="00430F2E">
        <w:rPr>
          <w:rFonts w:ascii="Calibri" w:hAnsi="Calibri" w:cs="Calibri"/>
        </w:rPr>
        <w:t>W przypadku użycia przez Zamawiającego technologii nadruku, która uniemożliwia nadanie kolorów (np. grawer) z ciągu znaków powinno usunąć się logotyp RP.</w:t>
      </w:r>
    </w:p>
    <w:p w14:paraId="56535F71" w14:textId="77777777" w:rsidR="00430F2E" w:rsidRPr="00430F2E" w:rsidRDefault="00430F2E">
      <w:pPr>
        <w:pStyle w:val="Akapitzlist"/>
        <w:numPr>
          <w:ilvl w:val="0"/>
          <w:numId w:val="37"/>
        </w:numPr>
        <w:spacing w:after="160" w:line="278" w:lineRule="auto"/>
        <w:rPr>
          <w:rFonts w:ascii="Calibri" w:hAnsi="Calibri" w:cs="Calibri"/>
        </w:rPr>
      </w:pPr>
      <w:r w:rsidRPr="00430F2E">
        <w:rPr>
          <w:rFonts w:ascii="Calibri" w:hAnsi="Calibri" w:cs="Calibri"/>
        </w:rPr>
        <w:t xml:space="preserve">W przypadku gdy na którymś z niżej wymienionych gadżetów Wykonawca nie jest w stanie umieścić wszystkich logotypów za konieczne uznaje się umieszczenie </w:t>
      </w:r>
      <w:proofErr w:type="spellStart"/>
      <w:r w:rsidRPr="00430F2E">
        <w:rPr>
          <w:rFonts w:ascii="Calibri" w:hAnsi="Calibri" w:cs="Calibri"/>
        </w:rPr>
        <w:t>trójznaku</w:t>
      </w:r>
      <w:proofErr w:type="spellEnd"/>
      <w:r w:rsidRPr="00430F2E">
        <w:rPr>
          <w:rFonts w:ascii="Calibri" w:hAnsi="Calibri" w:cs="Calibri"/>
        </w:rPr>
        <w:t xml:space="preserve"> KPO, RP oraz </w:t>
      </w:r>
      <w:proofErr w:type="spellStart"/>
      <w:r w:rsidRPr="00430F2E">
        <w:rPr>
          <w:rFonts w:ascii="Calibri" w:hAnsi="Calibri" w:cs="Calibri"/>
        </w:rPr>
        <w:t>NextGenerationEU</w:t>
      </w:r>
      <w:proofErr w:type="spellEnd"/>
      <w:r w:rsidRPr="00430F2E">
        <w:rPr>
          <w:rFonts w:ascii="Calibri" w:hAnsi="Calibri" w:cs="Calibri"/>
        </w:rPr>
        <w:t>.</w:t>
      </w:r>
    </w:p>
    <w:p w14:paraId="57815195" w14:textId="77777777" w:rsidR="00430F2E" w:rsidRPr="00430F2E" w:rsidRDefault="00430F2E">
      <w:pPr>
        <w:pStyle w:val="Akapitzlist"/>
        <w:numPr>
          <w:ilvl w:val="0"/>
          <w:numId w:val="37"/>
        </w:numPr>
        <w:spacing w:after="160" w:line="278" w:lineRule="auto"/>
        <w:rPr>
          <w:rFonts w:ascii="Calibri" w:hAnsi="Calibri" w:cs="Calibri"/>
        </w:rPr>
      </w:pPr>
      <w:r w:rsidRPr="00430F2E">
        <w:rPr>
          <w:rFonts w:ascii="Calibri" w:hAnsi="Calibri" w:cs="Calibri"/>
          <w:noProof/>
        </w:rPr>
        <w:lastRenderedPageBreak/>
        <w:drawing>
          <wp:anchor distT="0" distB="0" distL="114300" distR="114300" simplePos="0" relativeHeight="251662336" behindDoc="1" locked="0" layoutInCell="1" allowOverlap="1" wp14:anchorId="5D44EA32" wp14:editId="37D96458">
            <wp:simplePos x="0" y="0"/>
            <wp:positionH relativeFrom="margin">
              <wp:posOffset>2067560</wp:posOffset>
            </wp:positionH>
            <wp:positionV relativeFrom="paragraph">
              <wp:posOffset>1458595</wp:posOffset>
            </wp:positionV>
            <wp:extent cx="2139950" cy="619125"/>
            <wp:effectExtent l="0" t="0" r="0" b="9525"/>
            <wp:wrapNone/>
            <wp:docPr id="397879171" name="Obraz 7" descr="Obraz zawierający tekst, Czcionka, zrzut ekranu,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879171" name="Obraz 7" descr="Obraz zawierający tekst, Czcionka, zrzut ekranu, Grafika&#10;&#10;Zawartość wygenerowana przez AI może być niepoprawn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9950" cy="619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noProof/>
        </w:rPr>
        <w:drawing>
          <wp:anchor distT="0" distB="0" distL="114300" distR="114300" simplePos="0" relativeHeight="251664384" behindDoc="0" locked="0" layoutInCell="1" allowOverlap="1" wp14:anchorId="29EB5831" wp14:editId="2603693E">
            <wp:simplePos x="0" y="0"/>
            <wp:positionH relativeFrom="column">
              <wp:posOffset>3253105</wp:posOffset>
            </wp:positionH>
            <wp:positionV relativeFrom="paragraph">
              <wp:posOffset>850265</wp:posOffset>
            </wp:positionV>
            <wp:extent cx="3152775" cy="417830"/>
            <wp:effectExtent l="0" t="0" r="9525" b="1270"/>
            <wp:wrapTopAndBottom/>
            <wp:docPr id="134353840" name="Obraz 12" descr="Obraz zawierający tekst, zrzut ekranu, Czcionka,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3840" name="Obraz 12" descr="Obraz zawierający tekst, zrzut ekranu, Czcionka, Grafika&#10;&#10;Zawartość wygenerowana przez AI może być niepoprawn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52775" cy="417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noProof/>
        </w:rPr>
        <w:drawing>
          <wp:anchor distT="0" distB="0" distL="114300" distR="114300" simplePos="0" relativeHeight="251663360" behindDoc="0" locked="0" layoutInCell="1" allowOverlap="1" wp14:anchorId="3DB3019A" wp14:editId="17514970">
            <wp:simplePos x="0" y="0"/>
            <wp:positionH relativeFrom="column">
              <wp:posOffset>-709295</wp:posOffset>
            </wp:positionH>
            <wp:positionV relativeFrom="paragraph">
              <wp:posOffset>800100</wp:posOffset>
            </wp:positionV>
            <wp:extent cx="3863340" cy="495300"/>
            <wp:effectExtent l="0" t="0" r="3810" b="0"/>
            <wp:wrapTopAndBottom/>
            <wp:docPr id="1626608488" name="Obraz 9" descr="Obraz zawierający tekst, Czcionka, zrzut ekranu, biał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08488" name="Obraz 9" descr="Obraz zawierający tekst, Czcionka, zrzut ekranu, biały&#10;&#10;Zawartość wygenerowana przez AI może być niepopraw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3340" cy="495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rPr>
        <w:t>Gadżety promocyjne powinny być opatrzone w poniższe logotypy w tym samym rozmiarze (Zamawiający przekaże wszystkie logotypy w odpowiednim formacie Wykonawcy):</w:t>
      </w:r>
    </w:p>
    <w:p w14:paraId="1723B1AD"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lastRenderedPageBreak/>
        <w:t>Gadżety:</w:t>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r>
      <w:r w:rsidRPr="00430F2E">
        <w:rPr>
          <w:rFonts w:ascii="Calibri" w:hAnsi="Calibri" w:cs="Calibri"/>
          <w:b/>
          <w:bCs/>
        </w:rPr>
        <w:tab/>
        <w:t xml:space="preserve">     Przykład wizualny:</w:t>
      </w:r>
    </w:p>
    <w:p w14:paraId="4F63E694" w14:textId="77777777" w:rsidR="00430F2E" w:rsidRPr="00430F2E" w:rsidRDefault="00430F2E">
      <w:pPr>
        <w:keepNext/>
        <w:keepLines/>
        <w:widowControl w:val="0"/>
        <w:numPr>
          <w:ilvl w:val="0"/>
          <w:numId w:val="39"/>
        </w:numPr>
        <w:autoSpaceDE w:val="0"/>
        <w:autoSpaceDN w:val="0"/>
        <w:spacing w:line="360" w:lineRule="auto"/>
        <w:jc w:val="both"/>
        <w:rPr>
          <w:rFonts w:ascii="Calibri" w:eastAsia="Times New Roman" w:hAnsi="Calibri" w:cs="Calibri"/>
          <w:b/>
          <w:bCs/>
        </w:rPr>
      </w:pPr>
      <w:r w:rsidRPr="00430F2E">
        <w:rPr>
          <w:rFonts w:ascii="Calibri" w:eastAsia="Times New Roman" w:hAnsi="Calibri" w:cs="Calibri"/>
          <w:b/>
          <w:bCs/>
        </w:rPr>
        <w:t>Torba bawełniana</w:t>
      </w:r>
    </w:p>
    <w:p w14:paraId="4691A677" w14:textId="77777777" w:rsidR="00430F2E" w:rsidRPr="00430F2E" w:rsidRDefault="00430F2E" w:rsidP="00430F2E">
      <w:pPr>
        <w:keepNext/>
        <w:keepLines/>
        <w:widowControl w:val="0"/>
        <w:autoSpaceDE w:val="0"/>
        <w:autoSpaceDN w:val="0"/>
        <w:spacing w:line="360" w:lineRule="auto"/>
        <w:ind w:left="1440"/>
        <w:jc w:val="both"/>
        <w:rPr>
          <w:rFonts w:ascii="Calibri" w:hAnsi="Calibri" w:cs="Calibri"/>
          <w:b/>
          <w:bCs/>
        </w:rPr>
      </w:pPr>
      <w:r w:rsidRPr="00430F2E">
        <w:rPr>
          <w:rFonts w:ascii="Calibri" w:eastAsia="Times New Roman" w:hAnsi="Calibri" w:cs="Calibri"/>
          <w:b/>
          <w:bCs/>
        </w:rPr>
        <w:t>Specyfikacja</w:t>
      </w:r>
      <w:r w:rsidRPr="00430F2E">
        <w:rPr>
          <w:rFonts w:ascii="Calibri" w:hAnsi="Calibri" w:cs="Calibri"/>
          <w:b/>
          <w:bCs/>
        </w:rPr>
        <w:t>:</w:t>
      </w:r>
    </w:p>
    <w:p w14:paraId="5CABEFE1" w14:textId="77777777" w:rsidR="00430F2E" w:rsidRPr="00430F2E" w:rsidRDefault="00430F2E">
      <w:pPr>
        <w:pStyle w:val="Akapitzlist"/>
        <w:keepNext/>
        <w:keepLines/>
        <w:widowControl w:val="0"/>
        <w:numPr>
          <w:ilvl w:val="0"/>
          <w:numId w:val="40"/>
        </w:numPr>
        <w:autoSpaceDE w:val="0"/>
        <w:autoSpaceDN w:val="0"/>
        <w:spacing w:line="360" w:lineRule="auto"/>
        <w:contextualSpacing w:val="0"/>
        <w:jc w:val="both"/>
        <w:rPr>
          <w:rFonts w:ascii="Calibri" w:hAnsi="Calibri" w:cs="Calibri"/>
        </w:rPr>
      </w:pPr>
      <w:r w:rsidRPr="00430F2E">
        <w:rPr>
          <w:rFonts w:ascii="Calibri" w:hAnsi="Calibri" w:cs="Calibri"/>
          <w:noProof/>
        </w:rPr>
        <w:drawing>
          <wp:anchor distT="0" distB="0" distL="114300" distR="114300" simplePos="0" relativeHeight="251665408" behindDoc="1" locked="0" layoutInCell="1" allowOverlap="1" wp14:anchorId="247B1505" wp14:editId="20E237A9">
            <wp:simplePos x="0" y="0"/>
            <wp:positionH relativeFrom="column">
              <wp:posOffset>4291330</wp:posOffset>
            </wp:positionH>
            <wp:positionV relativeFrom="paragraph">
              <wp:posOffset>6985</wp:posOffset>
            </wp:positionV>
            <wp:extent cx="1343025" cy="1343025"/>
            <wp:effectExtent l="0" t="0" r="9525" b="9525"/>
            <wp:wrapNone/>
            <wp:docPr id="744048368" name="Obraz 1" descr="Bawełniana torba z recyklingu Bezowy MO2301-1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wełniana torba z recyklingu Bezowy MO2301-13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anchor>
        </w:drawing>
      </w:r>
      <w:r w:rsidRPr="00430F2E">
        <w:rPr>
          <w:rFonts w:ascii="Calibri" w:hAnsi="Calibri" w:cs="Calibri"/>
        </w:rPr>
        <w:t>Bawełna.</w:t>
      </w:r>
    </w:p>
    <w:p w14:paraId="4B1E83F9" w14:textId="77777777" w:rsidR="00430F2E" w:rsidRPr="00430F2E" w:rsidRDefault="00430F2E">
      <w:pPr>
        <w:pStyle w:val="Akapitzlist"/>
        <w:keepNext/>
        <w:keepLines/>
        <w:widowControl w:val="0"/>
        <w:numPr>
          <w:ilvl w:val="0"/>
          <w:numId w:val="40"/>
        </w:numPr>
        <w:autoSpaceDE w:val="0"/>
        <w:autoSpaceDN w:val="0"/>
        <w:spacing w:line="360" w:lineRule="auto"/>
        <w:contextualSpacing w:val="0"/>
        <w:jc w:val="both"/>
        <w:rPr>
          <w:rFonts w:ascii="Calibri" w:hAnsi="Calibri" w:cs="Calibri"/>
          <w:b/>
          <w:bCs/>
        </w:rPr>
      </w:pPr>
      <w:r w:rsidRPr="00430F2E">
        <w:rPr>
          <w:rFonts w:ascii="Calibri" w:hAnsi="Calibri" w:cs="Calibri"/>
          <w:b/>
          <w:bCs/>
        </w:rPr>
        <w:t>Ilość - 250 szt.</w:t>
      </w:r>
    </w:p>
    <w:p w14:paraId="6CB9BD3F" w14:textId="77777777" w:rsidR="00430F2E" w:rsidRPr="00430F2E" w:rsidRDefault="00430F2E">
      <w:pPr>
        <w:pStyle w:val="Akapitzlist"/>
        <w:keepNext/>
        <w:keepLines/>
        <w:widowControl w:val="0"/>
        <w:numPr>
          <w:ilvl w:val="0"/>
          <w:numId w:val="40"/>
        </w:numPr>
        <w:autoSpaceDE w:val="0"/>
        <w:autoSpaceDN w:val="0"/>
        <w:spacing w:line="360" w:lineRule="auto"/>
        <w:ind w:right="2977"/>
        <w:contextualSpacing w:val="0"/>
        <w:jc w:val="both"/>
        <w:rPr>
          <w:rFonts w:ascii="Calibri" w:hAnsi="Calibri" w:cs="Calibri"/>
        </w:rPr>
      </w:pPr>
      <w:r w:rsidRPr="00430F2E">
        <w:rPr>
          <w:rFonts w:ascii="Calibri" w:hAnsi="Calibri" w:cs="Calibri"/>
        </w:rPr>
        <w:t xml:space="preserve">Skład 70% bawełny z recyklingu i 30% RPET. </w:t>
      </w:r>
    </w:p>
    <w:p w14:paraId="2C9E1944" w14:textId="77777777" w:rsidR="00430F2E" w:rsidRPr="00430F2E" w:rsidRDefault="00430F2E">
      <w:pPr>
        <w:pStyle w:val="Akapitzlist"/>
        <w:keepNext/>
        <w:keepLines/>
        <w:widowControl w:val="0"/>
        <w:numPr>
          <w:ilvl w:val="0"/>
          <w:numId w:val="40"/>
        </w:numPr>
        <w:autoSpaceDE w:val="0"/>
        <w:autoSpaceDN w:val="0"/>
        <w:spacing w:line="360" w:lineRule="auto"/>
        <w:contextualSpacing w:val="0"/>
        <w:jc w:val="both"/>
        <w:rPr>
          <w:rFonts w:ascii="Calibri" w:hAnsi="Calibri" w:cs="Calibri"/>
        </w:rPr>
      </w:pPr>
      <w:r w:rsidRPr="00430F2E">
        <w:rPr>
          <w:rFonts w:ascii="Calibri" w:hAnsi="Calibri" w:cs="Calibri"/>
        </w:rPr>
        <w:t>Gramatura min. 140 g/m2.</w:t>
      </w:r>
    </w:p>
    <w:p w14:paraId="483C1773" w14:textId="77777777" w:rsidR="00430F2E" w:rsidRPr="00430F2E" w:rsidRDefault="00430F2E" w:rsidP="00430F2E">
      <w:pPr>
        <w:pStyle w:val="Akapitzlist"/>
        <w:keepNext/>
        <w:keepLines/>
        <w:spacing w:line="360" w:lineRule="auto"/>
        <w:jc w:val="both"/>
        <w:rPr>
          <w:rFonts w:ascii="Calibri" w:hAnsi="Calibri" w:cs="Calibri"/>
          <w:b/>
          <w:bCs/>
        </w:rPr>
      </w:pPr>
    </w:p>
    <w:p w14:paraId="445C7723" w14:textId="77777777" w:rsidR="00430F2E" w:rsidRPr="00430F2E" w:rsidRDefault="00430F2E">
      <w:pPr>
        <w:keepNext/>
        <w:keepLines/>
        <w:widowControl w:val="0"/>
        <w:numPr>
          <w:ilvl w:val="0"/>
          <w:numId w:val="39"/>
        </w:numPr>
        <w:autoSpaceDE w:val="0"/>
        <w:autoSpaceDN w:val="0"/>
        <w:spacing w:line="360" w:lineRule="auto"/>
        <w:jc w:val="both"/>
        <w:rPr>
          <w:rFonts w:ascii="Calibri" w:eastAsia="Times New Roman" w:hAnsi="Calibri" w:cs="Calibri"/>
          <w:b/>
          <w:bCs/>
        </w:rPr>
      </w:pPr>
      <w:r w:rsidRPr="00430F2E">
        <w:rPr>
          <w:rFonts w:ascii="Calibri" w:eastAsia="Times New Roman" w:hAnsi="Calibri" w:cs="Calibri"/>
          <w:b/>
          <w:bCs/>
        </w:rPr>
        <w:t>Smycz do zawieszenia identyfikatora</w:t>
      </w:r>
    </w:p>
    <w:p w14:paraId="2A5343D2" w14:textId="77777777" w:rsidR="00430F2E" w:rsidRPr="00430F2E" w:rsidRDefault="00430F2E" w:rsidP="00430F2E">
      <w:pPr>
        <w:pStyle w:val="Akapitzlist"/>
        <w:keepNext/>
        <w:keepLines/>
        <w:spacing w:line="360" w:lineRule="auto"/>
        <w:ind w:left="1416"/>
        <w:rPr>
          <w:rFonts w:ascii="Calibri" w:hAnsi="Calibri" w:cs="Calibri"/>
          <w:b/>
          <w:bCs/>
        </w:rPr>
      </w:pPr>
      <w:r w:rsidRPr="00430F2E">
        <w:rPr>
          <w:rFonts w:ascii="Calibri" w:hAnsi="Calibri" w:cs="Calibri"/>
          <w:noProof/>
        </w:rPr>
        <w:drawing>
          <wp:anchor distT="0" distB="0" distL="114300" distR="114300" simplePos="0" relativeHeight="251666432" behindDoc="0" locked="0" layoutInCell="1" allowOverlap="1" wp14:anchorId="217E15E1" wp14:editId="7D1A1726">
            <wp:simplePos x="0" y="0"/>
            <wp:positionH relativeFrom="margin">
              <wp:posOffset>4442460</wp:posOffset>
            </wp:positionH>
            <wp:positionV relativeFrom="paragraph">
              <wp:posOffset>240030</wp:posOffset>
            </wp:positionV>
            <wp:extent cx="1476375" cy="992505"/>
            <wp:effectExtent l="0" t="0" r="9525" b="0"/>
            <wp:wrapSquare wrapText="bothSides"/>
            <wp:docPr id="166122260" name="Obraz 6" descr="Smycz dwustronna 20 mm Wielokolorowy TGT1-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mycz dwustronna 20 mm Wielokolorowy TGT1-20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6375" cy="9925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b/>
          <w:bCs/>
        </w:rPr>
        <w:t>Specyfikacja:</w:t>
      </w:r>
    </w:p>
    <w:p w14:paraId="575D9B6A" w14:textId="77777777" w:rsidR="00430F2E" w:rsidRPr="00430F2E" w:rsidRDefault="00430F2E">
      <w:pPr>
        <w:pStyle w:val="Akapitzlist"/>
        <w:keepNext/>
        <w:keepLines/>
        <w:widowControl w:val="0"/>
        <w:numPr>
          <w:ilvl w:val="0"/>
          <w:numId w:val="51"/>
        </w:numPr>
        <w:autoSpaceDE w:val="0"/>
        <w:autoSpaceDN w:val="0"/>
        <w:spacing w:line="360" w:lineRule="auto"/>
        <w:ind w:right="2552"/>
        <w:contextualSpacing w:val="0"/>
        <w:rPr>
          <w:rFonts w:ascii="Calibri" w:hAnsi="Calibri" w:cs="Calibri"/>
        </w:rPr>
      </w:pPr>
      <w:r w:rsidRPr="00430F2E">
        <w:rPr>
          <w:rFonts w:ascii="Calibri" w:hAnsi="Calibri" w:cs="Calibri"/>
        </w:rPr>
        <w:t>taśma smyczy wymiary min. 2 cm × 90 cm.</w:t>
      </w:r>
    </w:p>
    <w:p w14:paraId="3D202054" w14:textId="77777777" w:rsidR="00430F2E" w:rsidRPr="00430F2E" w:rsidRDefault="00430F2E">
      <w:pPr>
        <w:pStyle w:val="Akapitzlist"/>
        <w:keepNext/>
        <w:keepLines/>
        <w:widowControl w:val="0"/>
        <w:numPr>
          <w:ilvl w:val="0"/>
          <w:numId w:val="51"/>
        </w:numPr>
        <w:autoSpaceDE w:val="0"/>
        <w:autoSpaceDN w:val="0"/>
        <w:spacing w:line="360" w:lineRule="auto"/>
        <w:ind w:right="2552"/>
        <w:contextualSpacing w:val="0"/>
        <w:rPr>
          <w:rFonts w:ascii="Calibri" w:hAnsi="Calibri" w:cs="Calibri"/>
        </w:rPr>
      </w:pPr>
      <w:r w:rsidRPr="00430F2E">
        <w:rPr>
          <w:rFonts w:ascii="Calibri" w:hAnsi="Calibri" w:cs="Calibri"/>
        </w:rPr>
        <w:t>Przeszycie materiału przy karabińczyku pozwalające na utrzymanie go w jednej pozycji.</w:t>
      </w:r>
    </w:p>
    <w:p w14:paraId="148502CC" w14:textId="77777777" w:rsidR="00430F2E" w:rsidRPr="00430F2E" w:rsidRDefault="00430F2E">
      <w:pPr>
        <w:pStyle w:val="Akapitzlist"/>
        <w:keepNext/>
        <w:keepLines/>
        <w:widowControl w:val="0"/>
        <w:numPr>
          <w:ilvl w:val="0"/>
          <w:numId w:val="51"/>
        </w:numPr>
        <w:autoSpaceDE w:val="0"/>
        <w:autoSpaceDN w:val="0"/>
        <w:spacing w:line="360" w:lineRule="auto"/>
        <w:contextualSpacing w:val="0"/>
        <w:jc w:val="both"/>
        <w:rPr>
          <w:rFonts w:ascii="Calibri" w:hAnsi="Calibri" w:cs="Calibri"/>
          <w:b/>
          <w:bCs/>
        </w:rPr>
      </w:pPr>
      <w:r w:rsidRPr="00430F2E">
        <w:rPr>
          <w:rFonts w:ascii="Calibri" w:hAnsi="Calibri" w:cs="Calibri"/>
          <w:b/>
          <w:bCs/>
        </w:rPr>
        <w:t xml:space="preserve">Ilość - 270 szt. </w:t>
      </w:r>
    </w:p>
    <w:p w14:paraId="4DC8FC23" w14:textId="77777777" w:rsidR="00430F2E" w:rsidRPr="00430F2E" w:rsidRDefault="00430F2E">
      <w:pPr>
        <w:pStyle w:val="Akapitzlist"/>
        <w:keepNext/>
        <w:keepLines/>
        <w:widowControl w:val="0"/>
        <w:numPr>
          <w:ilvl w:val="0"/>
          <w:numId w:val="51"/>
        </w:numPr>
        <w:autoSpaceDE w:val="0"/>
        <w:autoSpaceDN w:val="0"/>
        <w:spacing w:line="360" w:lineRule="auto"/>
        <w:contextualSpacing w:val="0"/>
        <w:jc w:val="both"/>
        <w:rPr>
          <w:rFonts w:ascii="Calibri" w:hAnsi="Calibri" w:cs="Calibri"/>
        </w:rPr>
      </w:pPr>
      <w:r w:rsidRPr="00430F2E">
        <w:rPr>
          <w:rFonts w:ascii="Calibri" w:hAnsi="Calibri" w:cs="Calibri"/>
        </w:rPr>
        <w:t>Kolor biały z kolorowymi logotypami.</w:t>
      </w:r>
    </w:p>
    <w:p w14:paraId="327DB51D" w14:textId="77777777" w:rsidR="00430F2E" w:rsidRPr="00430F2E" w:rsidRDefault="00430F2E" w:rsidP="00430F2E">
      <w:pPr>
        <w:pStyle w:val="Akapitzlist"/>
        <w:keepNext/>
        <w:keepLines/>
        <w:widowControl w:val="0"/>
        <w:autoSpaceDE w:val="0"/>
        <w:autoSpaceDN w:val="0"/>
        <w:spacing w:line="360" w:lineRule="auto"/>
        <w:ind w:left="2136"/>
        <w:contextualSpacing w:val="0"/>
        <w:jc w:val="both"/>
        <w:rPr>
          <w:rFonts w:ascii="Calibri" w:hAnsi="Calibri" w:cs="Calibri"/>
        </w:rPr>
      </w:pPr>
    </w:p>
    <w:p w14:paraId="1B99F0AE" w14:textId="77777777" w:rsidR="00430F2E" w:rsidRPr="00430F2E" w:rsidRDefault="00430F2E">
      <w:pPr>
        <w:keepNext/>
        <w:keepLines/>
        <w:widowControl w:val="0"/>
        <w:numPr>
          <w:ilvl w:val="0"/>
          <w:numId w:val="39"/>
        </w:numPr>
        <w:autoSpaceDE w:val="0"/>
        <w:autoSpaceDN w:val="0"/>
        <w:spacing w:line="360" w:lineRule="auto"/>
        <w:jc w:val="both"/>
        <w:rPr>
          <w:rFonts w:ascii="Calibri" w:eastAsia="Times New Roman" w:hAnsi="Calibri" w:cs="Calibri"/>
          <w:b/>
          <w:bCs/>
        </w:rPr>
      </w:pPr>
      <w:r w:rsidRPr="00430F2E">
        <w:rPr>
          <w:rFonts w:ascii="Calibri" w:eastAsia="Times New Roman" w:hAnsi="Calibri" w:cs="Calibri"/>
          <w:b/>
          <w:bCs/>
        </w:rPr>
        <w:t>Identyfikator w etui lub na twardym materiale</w:t>
      </w:r>
    </w:p>
    <w:p w14:paraId="7BB30033" w14:textId="77777777" w:rsidR="00430F2E" w:rsidRPr="00430F2E" w:rsidRDefault="00430F2E" w:rsidP="00430F2E">
      <w:pPr>
        <w:keepNext/>
        <w:keepLines/>
        <w:widowControl w:val="0"/>
        <w:autoSpaceDE w:val="0"/>
        <w:autoSpaceDN w:val="0"/>
        <w:spacing w:line="360" w:lineRule="auto"/>
        <w:ind w:left="1440"/>
        <w:jc w:val="both"/>
        <w:rPr>
          <w:rFonts w:ascii="Calibri" w:eastAsia="Times New Roman" w:hAnsi="Calibri" w:cs="Calibri"/>
          <w:b/>
          <w:bCs/>
        </w:rPr>
      </w:pPr>
      <w:r w:rsidRPr="00430F2E">
        <w:rPr>
          <w:rFonts w:ascii="Calibri" w:hAnsi="Calibri" w:cs="Calibri"/>
          <w:noProof/>
        </w:rPr>
        <w:drawing>
          <wp:anchor distT="0" distB="0" distL="114300" distR="114300" simplePos="0" relativeHeight="251667456" behindDoc="0" locked="0" layoutInCell="1" allowOverlap="1" wp14:anchorId="6CF718C5" wp14:editId="5E7E2318">
            <wp:simplePos x="0" y="0"/>
            <wp:positionH relativeFrom="margin">
              <wp:posOffset>4490720</wp:posOffset>
            </wp:positionH>
            <wp:positionV relativeFrom="paragraph">
              <wp:posOffset>78105</wp:posOffset>
            </wp:positionV>
            <wp:extent cx="1371600" cy="1426210"/>
            <wp:effectExtent l="0" t="0" r="0" b="2540"/>
            <wp:wrapSquare wrapText="bothSides"/>
            <wp:docPr id="1181726069" name="Obraz 1" descr="Obraz zawierający tekst, osoba, wizytów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726069" name="Obraz 1" descr="Obraz zawierający tekst, osoba, wizytówka&#10;&#10;Zawartość wygenerowana przez AI może być niepoprawna."/>
                    <pic:cNvPicPr/>
                  </pic:nvPicPr>
                  <pic:blipFill>
                    <a:blip r:embed="rId29" cstate="print">
                      <a:extLst>
                        <a:ext uri="{28A0092B-C50C-407E-A947-70E740481C1C}">
                          <a14:useLocalDpi xmlns:a14="http://schemas.microsoft.com/office/drawing/2010/main" val="0"/>
                        </a:ext>
                      </a:extLst>
                    </a:blip>
                    <a:stretch>
                      <a:fillRect/>
                    </a:stretch>
                  </pic:blipFill>
                  <pic:spPr>
                    <a:xfrm rot="10800000" flipV="1">
                      <a:off x="0" y="0"/>
                      <a:ext cx="1371600" cy="1426210"/>
                    </a:xfrm>
                    <a:prstGeom prst="rect">
                      <a:avLst/>
                    </a:prstGeom>
                  </pic:spPr>
                </pic:pic>
              </a:graphicData>
            </a:graphic>
            <wp14:sizeRelH relativeFrom="margin">
              <wp14:pctWidth>0</wp14:pctWidth>
            </wp14:sizeRelH>
            <wp14:sizeRelV relativeFrom="margin">
              <wp14:pctHeight>0</wp14:pctHeight>
            </wp14:sizeRelV>
          </wp:anchor>
        </w:drawing>
      </w:r>
      <w:r w:rsidRPr="00430F2E">
        <w:rPr>
          <w:rFonts w:ascii="Calibri" w:eastAsia="Times New Roman" w:hAnsi="Calibri" w:cs="Calibri"/>
          <w:b/>
          <w:bCs/>
        </w:rPr>
        <w:t>Specyfikacja:</w:t>
      </w:r>
    </w:p>
    <w:p w14:paraId="1D1B9F30" w14:textId="77777777" w:rsidR="00430F2E" w:rsidRPr="00430F2E" w:rsidRDefault="00430F2E">
      <w:pPr>
        <w:pStyle w:val="Akapitzlist"/>
        <w:keepNext/>
        <w:keepLines/>
        <w:widowControl w:val="0"/>
        <w:numPr>
          <w:ilvl w:val="0"/>
          <w:numId w:val="52"/>
        </w:numPr>
        <w:autoSpaceDE w:val="0"/>
        <w:autoSpaceDN w:val="0"/>
        <w:spacing w:line="360" w:lineRule="auto"/>
        <w:ind w:right="2410"/>
        <w:contextualSpacing w:val="0"/>
        <w:jc w:val="both"/>
        <w:rPr>
          <w:rFonts w:ascii="Calibri" w:hAnsi="Calibri" w:cs="Calibri"/>
          <w:b/>
          <w:bCs/>
        </w:rPr>
      </w:pPr>
      <w:r w:rsidRPr="00430F2E">
        <w:rPr>
          <w:rFonts w:ascii="Calibri" w:hAnsi="Calibri" w:cs="Calibri"/>
        </w:rPr>
        <w:t>Grafika na identyfikatorze powinna być zgodna z pozostałymi materiałami graficznymi (zaproszenia plakaty itd.)</w:t>
      </w:r>
    </w:p>
    <w:p w14:paraId="47B6B540" w14:textId="77777777" w:rsidR="00430F2E" w:rsidRPr="00430F2E" w:rsidRDefault="00430F2E">
      <w:pPr>
        <w:pStyle w:val="Akapitzlist"/>
        <w:keepNext/>
        <w:keepLines/>
        <w:widowControl w:val="0"/>
        <w:numPr>
          <w:ilvl w:val="0"/>
          <w:numId w:val="52"/>
        </w:numPr>
        <w:autoSpaceDE w:val="0"/>
        <w:autoSpaceDN w:val="0"/>
        <w:spacing w:line="360" w:lineRule="auto"/>
        <w:ind w:right="2410"/>
        <w:contextualSpacing w:val="0"/>
        <w:jc w:val="both"/>
        <w:rPr>
          <w:rFonts w:ascii="Calibri" w:hAnsi="Calibri" w:cs="Calibri"/>
          <w:b/>
          <w:bCs/>
        </w:rPr>
      </w:pPr>
      <w:r w:rsidRPr="00430F2E">
        <w:rPr>
          <w:rFonts w:ascii="Calibri" w:hAnsi="Calibri" w:cs="Calibri"/>
          <w:b/>
          <w:bCs/>
          <w:noProof/>
        </w:rPr>
        <w:drawing>
          <wp:anchor distT="0" distB="0" distL="114300" distR="114300" simplePos="0" relativeHeight="251668480" behindDoc="0" locked="0" layoutInCell="1" allowOverlap="1" wp14:anchorId="28152E5B" wp14:editId="4FA01C58">
            <wp:simplePos x="0" y="0"/>
            <wp:positionH relativeFrom="page">
              <wp:posOffset>5410200</wp:posOffset>
            </wp:positionH>
            <wp:positionV relativeFrom="paragraph">
              <wp:posOffset>511175</wp:posOffset>
            </wp:positionV>
            <wp:extent cx="1350010" cy="1381125"/>
            <wp:effectExtent l="0" t="0" r="2540" b="9525"/>
            <wp:wrapSquare wrapText="bothSides"/>
            <wp:docPr id="2105985059" name="Obraz 1" descr="Obraz zawierający tekst, butel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985059" name="Obraz 1" descr="Obraz zawierający tekst, butelka&#10;&#10;Zawartość wygenerowana przez AI może być niepoprawna."/>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50010" cy="1381125"/>
                    </a:xfrm>
                    <a:prstGeom prst="rect">
                      <a:avLst/>
                    </a:prstGeom>
                  </pic:spPr>
                </pic:pic>
              </a:graphicData>
            </a:graphic>
            <wp14:sizeRelH relativeFrom="margin">
              <wp14:pctWidth>0</wp14:pctWidth>
            </wp14:sizeRelH>
            <wp14:sizeRelV relativeFrom="margin">
              <wp14:pctHeight>0</wp14:pctHeight>
            </wp14:sizeRelV>
          </wp:anchor>
        </w:drawing>
      </w:r>
      <w:r w:rsidRPr="00430F2E">
        <w:rPr>
          <w:rFonts w:ascii="Calibri" w:hAnsi="Calibri" w:cs="Calibri"/>
        </w:rPr>
        <w:t>Na przedniej części identyfikatora powinien znajdować się napis „Uczestnik” dla uczestników, „Prelegent” dla prelegentów, „Obsługa” dla obsługi, tytuł konferencji, data konferencji, ew. kod QR do strony internetowej na której będzie znajdować się harmonogram, agenda wydarzenia.</w:t>
      </w:r>
    </w:p>
    <w:p w14:paraId="475436A9" w14:textId="77777777" w:rsidR="00430F2E" w:rsidRPr="00430F2E" w:rsidRDefault="00430F2E">
      <w:pPr>
        <w:pStyle w:val="Akapitzlist"/>
        <w:keepNext/>
        <w:keepLines/>
        <w:widowControl w:val="0"/>
        <w:numPr>
          <w:ilvl w:val="0"/>
          <w:numId w:val="52"/>
        </w:numPr>
        <w:autoSpaceDE w:val="0"/>
        <w:autoSpaceDN w:val="0"/>
        <w:spacing w:line="360" w:lineRule="auto"/>
        <w:contextualSpacing w:val="0"/>
        <w:jc w:val="both"/>
        <w:rPr>
          <w:rFonts w:ascii="Calibri" w:hAnsi="Calibri" w:cs="Calibri"/>
          <w:b/>
          <w:bCs/>
        </w:rPr>
      </w:pPr>
      <w:r w:rsidRPr="00430F2E">
        <w:rPr>
          <w:rFonts w:ascii="Calibri" w:hAnsi="Calibri" w:cs="Calibri"/>
        </w:rPr>
        <w:t>Identyfikator powinien być w etui (np. z folii) lub powinien zostać nadrukowany na twardym materiale.</w:t>
      </w:r>
    </w:p>
    <w:p w14:paraId="04C1C624" w14:textId="77777777" w:rsidR="00430F2E" w:rsidRPr="00430F2E" w:rsidRDefault="00430F2E">
      <w:pPr>
        <w:pStyle w:val="Akapitzlist"/>
        <w:keepNext/>
        <w:keepLines/>
        <w:widowControl w:val="0"/>
        <w:numPr>
          <w:ilvl w:val="0"/>
          <w:numId w:val="52"/>
        </w:numPr>
        <w:autoSpaceDE w:val="0"/>
        <w:autoSpaceDN w:val="0"/>
        <w:spacing w:line="360" w:lineRule="auto"/>
        <w:contextualSpacing w:val="0"/>
        <w:jc w:val="both"/>
        <w:rPr>
          <w:rFonts w:ascii="Calibri" w:hAnsi="Calibri" w:cs="Calibri"/>
        </w:rPr>
      </w:pPr>
      <w:r w:rsidRPr="00430F2E">
        <w:rPr>
          <w:rFonts w:ascii="Calibri" w:hAnsi="Calibri" w:cs="Calibri"/>
        </w:rPr>
        <w:t>Ilość - 250 szt. dla uczestników, 4 szt. (imienne) dla prelegentów 1 szt. dla konferansjera ~10 szt. dla obsługi (bezimienne).</w:t>
      </w:r>
    </w:p>
    <w:p w14:paraId="18DB1744" w14:textId="77777777" w:rsidR="00430F2E" w:rsidRPr="00430F2E" w:rsidRDefault="00430F2E">
      <w:pPr>
        <w:pStyle w:val="Akapitzlist"/>
        <w:keepNext/>
        <w:keepLines/>
        <w:widowControl w:val="0"/>
        <w:numPr>
          <w:ilvl w:val="0"/>
          <w:numId w:val="52"/>
        </w:numPr>
        <w:autoSpaceDE w:val="0"/>
        <w:autoSpaceDN w:val="0"/>
        <w:spacing w:line="360" w:lineRule="auto"/>
        <w:contextualSpacing w:val="0"/>
        <w:jc w:val="both"/>
        <w:rPr>
          <w:rFonts w:ascii="Calibri" w:hAnsi="Calibri" w:cs="Calibri"/>
        </w:rPr>
      </w:pPr>
      <w:r w:rsidRPr="00430F2E">
        <w:rPr>
          <w:rFonts w:ascii="Calibri" w:hAnsi="Calibri" w:cs="Calibri"/>
        </w:rPr>
        <w:t xml:space="preserve">Kolorystyka identyfikatorów obsługi, prelegentów i konferansjera powinna się różnić od identyfikatorów uczestników dla łatwiejszej rozpoznawalności. </w:t>
      </w:r>
    </w:p>
    <w:p w14:paraId="28184A6B" w14:textId="77777777" w:rsidR="00430F2E" w:rsidRPr="00430F2E" w:rsidRDefault="00430F2E" w:rsidP="00430F2E">
      <w:pPr>
        <w:pStyle w:val="Akapitzlist"/>
        <w:keepNext/>
        <w:keepLines/>
        <w:widowControl w:val="0"/>
        <w:autoSpaceDE w:val="0"/>
        <w:autoSpaceDN w:val="0"/>
        <w:spacing w:line="360" w:lineRule="auto"/>
        <w:ind w:left="2160"/>
        <w:contextualSpacing w:val="0"/>
        <w:jc w:val="both"/>
        <w:rPr>
          <w:rFonts w:ascii="Calibri" w:hAnsi="Calibri" w:cs="Calibri"/>
        </w:rPr>
      </w:pPr>
    </w:p>
    <w:p w14:paraId="46EBC5FC" w14:textId="77777777" w:rsidR="00430F2E" w:rsidRPr="00430F2E" w:rsidRDefault="00430F2E">
      <w:pPr>
        <w:pStyle w:val="Akapitzlist"/>
        <w:keepNext/>
        <w:keepLines/>
        <w:numPr>
          <w:ilvl w:val="0"/>
          <w:numId w:val="39"/>
        </w:numPr>
        <w:spacing w:line="360" w:lineRule="auto"/>
        <w:jc w:val="both"/>
        <w:rPr>
          <w:rFonts w:ascii="Calibri" w:hAnsi="Calibri" w:cs="Calibri"/>
          <w:b/>
          <w:bCs/>
        </w:rPr>
      </w:pPr>
      <w:r w:rsidRPr="00430F2E">
        <w:rPr>
          <w:rFonts w:ascii="Calibri" w:hAnsi="Calibri" w:cs="Calibri"/>
          <w:noProof/>
        </w:rPr>
        <w:drawing>
          <wp:anchor distT="0" distB="0" distL="114300" distR="114300" simplePos="0" relativeHeight="251669504" behindDoc="1" locked="0" layoutInCell="1" allowOverlap="1" wp14:anchorId="4C6C3A27" wp14:editId="6EFFD05E">
            <wp:simplePos x="0" y="0"/>
            <wp:positionH relativeFrom="column">
              <wp:posOffset>4072255</wp:posOffset>
            </wp:positionH>
            <wp:positionV relativeFrom="paragraph">
              <wp:posOffset>5715</wp:posOffset>
            </wp:positionV>
            <wp:extent cx="1333500" cy="1328111"/>
            <wp:effectExtent l="0" t="0" r="0" b="5715"/>
            <wp:wrapNone/>
            <wp:docPr id="177738020" name="Obraz 1" descr="Obraz zawierający narzędz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8020" name="Obraz 1" descr="Obraz zawierający narzędzie&#10;&#10;Zawartość wygenerowana przez AI może być niepoprawna."/>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33500" cy="1328111"/>
                    </a:xfrm>
                    <a:prstGeom prst="rect">
                      <a:avLst/>
                    </a:prstGeom>
                  </pic:spPr>
                </pic:pic>
              </a:graphicData>
            </a:graphic>
            <wp14:sizeRelH relativeFrom="margin">
              <wp14:pctWidth>0</wp14:pctWidth>
            </wp14:sizeRelH>
            <wp14:sizeRelV relativeFrom="margin">
              <wp14:pctHeight>0</wp14:pctHeight>
            </wp14:sizeRelV>
          </wp:anchor>
        </w:drawing>
      </w:r>
      <w:r w:rsidRPr="00430F2E">
        <w:rPr>
          <w:rFonts w:ascii="Calibri" w:hAnsi="Calibri" w:cs="Calibri"/>
          <w:b/>
          <w:bCs/>
        </w:rPr>
        <w:t>Bransoletka</w:t>
      </w:r>
    </w:p>
    <w:p w14:paraId="5E172997" w14:textId="77777777" w:rsidR="00430F2E" w:rsidRPr="00430F2E" w:rsidRDefault="00430F2E" w:rsidP="00430F2E">
      <w:pPr>
        <w:pStyle w:val="Akapitzlist"/>
        <w:keepNext/>
        <w:keepLines/>
        <w:spacing w:line="360" w:lineRule="auto"/>
        <w:ind w:firstLine="696"/>
        <w:jc w:val="both"/>
        <w:rPr>
          <w:rFonts w:ascii="Calibri" w:hAnsi="Calibri" w:cs="Calibri"/>
          <w:b/>
          <w:bCs/>
        </w:rPr>
      </w:pPr>
      <w:r w:rsidRPr="00430F2E">
        <w:rPr>
          <w:rFonts w:ascii="Calibri" w:hAnsi="Calibri" w:cs="Calibri"/>
          <w:b/>
          <w:bCs/>
        </w:rPr>
        <w:t>Specyfikacja:</w:t>
      </w:r>
    </w:p>
    <w:p w14:paraId="39A365EA" w14:textId="77777777" w:rsidR="00430F2E" w:rsidRPr="00430F2E" w:rsidRDefault="00430F2E">
      <w:pPr>
        <w:pStyle w:val="Akapitzlist"/>
        <w:keepNext/>
        <w:keepLines/>
        <w:numPr>
          <w:ilvl w:val="0"/>
          <w:numId w:val="53"/>
        </w:numPr>
        <w:spacing w:line="360" w:lineRule="auto"/>
        <w:jc w:val="both"/>
        <w:rPr>
          <w:rFonts w:ascii="Calibri" w:hAnsi="Calibri" w:cs="Calibri"/>
        </w:rPr>
      </w:pPr>
      <w:r w:rsidRPr="00430F2E">
        <w:rPr>
          <w:rFonts w:ascii="Calibri" w:hAnsi="Calibri" w:cs="Calibri"/>
        </w:rPr>
        <w:lastRenderedPageBreak/>
        <w:t>ok. 34 x 1,5 cm</w:t>
      </w:r>
    </w:p>
    <w:p w14:paraId="4C89969A" w14:textId="77777777" w:rsidR="00430F2E" w:rsidRPr="00430F2E" w:rsidRDefault="00430F2E">
      <w:pPr>
        <w:pStyle w:val="Akapitzlist"/>
        <w:keepNext/>
        <w:keepLines/>
        <w:numPr>
          <w:ilvl w:val="0"/>
          <w:numId w:val="53"/>
        </w:numPr>
        <w:spacing w:line="360" w:lineRule="auto"/>
        <w:jc w:val="both"/>
        <w:rPr>
          <w:rFonts w:ascii="Calibri" w:hAnsi="Calibri" w:cs="Calibri"/>
        </w:rPr>
      </w:pPr>
      <w:r w:rsidRPr="00430F2E">
        <w:rPr>
          <w:rFonts w:ascii="Calibri" w:hAnsi="Calibri" w:cs="Calibri"/>
        </w:rPr>
        <w:t>RPET/bambus</w:t>
      </w:r>
    </w:p>
    <w:p w14:paraId="55636E8E" w14:textId="77777777" w:rsidR="00430F2E" w:rsidRPr="00430F2E" w:rsidRDefault="00430F2E">
      <w:pPr>
        <w:pStyle w:val="Akapitzlist"/>
        <w:keepNext/>
        <w:keepLines/>
        <w:numPr>
          <w:ilvl w:val="0"/>
          <w:numId w:val="53"/>
        </w:numPr>
        <w:spacing w:line="360" w:lineRule="auto"/>
        <w:jc w:val="both"/>
        <w:rPr>
          <w:rFonts w:ascii="Calibri" w:hAnsi="Calibri" w:cs="Calibri"/>
        </w:rPr>
      </w:pPr>
      <w:r w:rsidRPr="00430F2E">
        <w:rPr>
          <w:rFonts w:ascii="Calibri" w:hAnsi="Calibri" w:cs="Calibri"/>
          <w:b/>
          <w:bCs/>
        </w:rPr>
        <w:t>Ilość - 250 szt.</w:t>
      </w:r>
    </w:p>
    <w:p w14:paraId="62952AE8" w14:textId="77777777" w:rsidR="00430F2E" w:rsidRPr="00430F2E" w:rsidRDefault="00430F2E" w:rsidP="00430F2E">
      <w:pPr>
        <w:keepNext/>
        <w:keepLines/>
        <w:spacing w:line="360" w:lineRule="auto"/>
        <w:ind w:right="2976"/>
        <w:jc w:val="both"/>
        <w:rPr>
          <w:rFonts w:ascii="Calibri" w:hAnsi="Calibri" w:cs="Calibri"/>
          <w:b/>
          <w:bCs/>
        </w:rPr>
      </w:pPr>
    </w:p>
    <w:p w14:paraId="0F9BE0A6" w14:textId="77777777" w:rsidR="00430F2E" w:rsidRPr="00430F2E" w:rsidRDefault="00430F2E">
      <w:pPr>
        <w:pStyle w:val="Akapitzlist"/>
        <w:keepNext/>
        <w:keepLines/>
        <w:numPr>
          <w:ilvl w:val="0"/>
          <w:numId w:val="39"/>
        </w:numPr>
        <w:spacing w:line="360" w:lineRule="auto"/>
        <w:ind w:right="2976"/>
        <w:jc w:val="both"/>
        <w:rPr>
          <w:rFonts w:ascii="Calibri" w:hAnsi="Calibri" w:cs="Calibri"/>
          <w:b/>
          <w:bCs/>
        </w:rPr>
      </w:pPr>
      <w:r w:rsidRPr="00430F2E">
        <w:rPr>
          <w:rFonts w:ascii="Calibri" w:hAnsi="Calibri" w:cs="Calibri"/>
          <w:b/>
          <w:bCs/>
        </w:rPr>
        <w:t>Długopis lakierowany</w:t>
      </w:r>
    </w:p>
    <w:p w14:paraId="6A05F607" w14:textId="77777777" w:rsidR="00430F2E" w:rsidRPr="00430F2E" w:rsidRDefault="00430F2E" w:rsidP="00430F2E">
      <w:pPr>
        <w:pStyle w:val="Akapitzlist"/>
        <w:keepNext/>
        <w:keepLines/>
        <w:spacing w:line="360" w:lineRule="auto"/>
        <w:ind w:left="1416" w:right="2976"/>
        <w:jc w:val="both"/>
        <w:rPr>
          <w:rFonts w:ascii="Calibri" w:hAnsi="Calibri" w:cs="Calibri"/>
          <w:b/>
          <w:bCs/>
        </w:rPr>
      </w:pPr>
      <w:r w:rsidRPr="00430F2E">
        <w:rPr>
          <w:rFonts w:ascii="Calibri" w:hAnsi="Calibri" w:cs="Calibri"/>
          <w:noProof/>
        </w:rPr>
        <w:drawing>
          <wp:anchor distT="0" distB="0" distL="114300" distR="114300" simplePos="0" relativeHeight="251670528" behindDoc="1" locked="0" layoutInCell="1" allowOverlap="1" wp14:anchorId="66E99D0F" wp14:editId="2B3B2C7B">
            <wp:simplePos x="0" y="0"/>
            <wp:positionH relativeFrom="column">
              <wp:posOffset>4157980</wp:posOffset>
            </wp:positionH>
            <wp:positionV relativeFrom="paragraph">
              <wp:posOffset>13335</wp:posOffset>
            </wp:positionV>
            <wp:extent cx="1343025" cy="1343025"/>
            <wp:effectExtent l="0" t="0" r="9525" b="9525"/>
            <wp:wrapNone/>
            <wp:docPr id="62855988" name="Obraz 4" descr="Długopis, lakierowany Czarny KC6652-0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ługopis, lakierowany Czarny KC6652-03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b/>
          <w:bCs/>
        </w:rPr>
        <w:t>Specyfikacja:</w:t>
      </w:r>
    </w:p>
    <w:p w14:paraId="01BC4D74" w14:textId="77777777" w:rsidR="00430F2E" w:rsidRPr="00430F2E" w:rsidRDefault="00430F2E">
      <w:pPr>
        <w:pStyle w:val="Akapitzlist"/>
        <w:keepNext/>
        <w:keepLines/>
        <w:numPr>
          <w:ilvl w:val="0"/>
          <w:numId w:val="54"/>
        </w:numPr>
        <w:spacing w:line="360" w:lineRule="auto"/>
        <w:ind w:right="2976"/>
        <w:jc w:val="both"/>
        <w:rPr>
          <w:rFonts w:ascii="Calibri" w:hAnsi="Calibri" w:cs="Calibri"/>
          <w:b/>
          <w:bCs/>
        </w:rPr>
      </w:pPr>
      <w:r w:rsidRPr="00430F2E">
        <w:rPr>
          <w:rFonts w:ascii="Calibri" w:hAnsi="Calibri" w:cs="Calibri"/>
        </w:rPr>
        <w:t>Długopis powinien znajdować się w pudełku</w:t>
      </w:r>
    </w:p>
    <w:p w14:paraId="2FF405A0" w14:textId="77777777" w:rsidR="00430F2E" w:rsidRPr="00430F2E" w:rsidRDefault="00430F2E">
      <w:pPr>
        <w:pStyle w:val="Akapitzlist"/>
        <w:keepNext/>
        <w:keepLines/>
        <w:numPr>
          <w:ilvl w:val="0"/>
          <w:numId w:val="54"/>
        </w:numPr>
        <w:spacing w:line="360" w:lineRule="auto"/>
        <w:ind w:right="2976"/>
        <w:jc w:val="both"/>
        <w:rPr>
          <w:rFonts w:ascii="Calibri" w:hAnsi="Calibri" w:cs="Calibri"/>
          <w:b/>
          <w:bCs/>
        </w:rPr>
      </w:pPr>
      <w:r w:rsidRPr="00430F2E">
        <w:rPr>
          <w:rFonts w:ascii="Calibri" w:hAnsi="Calibri" w:cs="Calibri"/>
          <w:b/>
          <w:bCs/>
        </w:rPr>
        <w:t>Ilość – 250 szt.</w:t>
      </w:r>
    </w:p>
    <w:p w14:paraId="3F88A498" w14:textId="77777777" w:rsidR="00430F2E" w:rsidRPr="00430F2E" w:rsidRDefault="00430F2E">
      <w:pPr>
        <w:pStyle w:val="Akapitzlist"/>
        <w:keepNext/>
        <w:keepLines/>
        <w:numPr>
          <w:ilvl w:val="0"/>
          <w:numId w:val="54"/>
        </w:numPr>
        <w:spacing w:line="360" w:lineRule="auto"/>
        <w:ind w:right="2976"/>
        <w:jc w:val="both"/>
        <w:rPr>
          <w:rFonts w:ascii="Calibri" w:hAnsi="Calibri" w:cs="Calibri"/>
          <w:b/>
          <w:bCs/>
        </w:rPr>
      </w:pPr>
      <w:r w:rsidRPr="00430F2E">
        <w:rPr>
          <w:rFonts w:ascii="Calibri" w:hAnsi="Calibri" w:cs="Calibri"/>
        </w:rPr>
        <w:t>Nadruk powinien znajdować się na pudełku</w:t>
      </w:r>
    </w:p>
    <w:p w14:paraId="781F210C" w14:textId="77777777" w:rsidR="00430F2E" w:rsidRPr="00430F2E" w:rsidRDefault="00430F2E">
      <w:pPr>
        <w:pStyle w:val="Akapitzlist"/>
        <w:keepNext/>
        <w:keepLines/>
        <w:numPr>
          <w:ilvl w:val="0"/>
          <w:numId w:val="54"/>
        </w:numPr>
        <w:spacing w:line="360" w:lineRule="auto"/>
        <w:ind w:right="2976"/>
        <w:jc w:val="both"/>
        <w:rPr>
          <w:rFonts w:ascii="Calibri" w:hAnsi="Calibri" w:cs="Calibri"/>
          <w:b/>
          <w:bCs/>
        </w:rPr>
      </w:pPr>
      <w:r w:rsidRPr="00430F2E">
        <w:rPr>
          <w:rFonts w:ascii="Calibri" w:hAnsi="Calibri" w:cs="Calibri"/>
        </w:rPr>
        <w:t>Metalowy</w:t>
      </w:r>
    </w:p>
    <w:p w14:paraId="5D43D4A6" w14:textId="77777777" w:rsidR="00430F2E" w:rsidRPr="00430F2E" w:rsidRDefault="00430F2E" w:rsidP="00430F2E">
      <w:pPr>
        <w:keepNext/>
        <w:keepLines/>
        <w:spacing w:line="360" w:lineRule="auto"/>
        <w:ind w:right="2976"/>
        <w:jc w:val="both"/>
        <w:rPr>
          <w:rFonts w:ascii="Calibri" w:hAnsi="Calibri" w:cs="Calibri"/>
          <w:b/>
          <w:bCs/>
        </w:rPr>
      </w:pPr>
      <w:r w:rsidRPr="00430F2E">
        <w:rPr>
          <w:rFonts w:ascii="Calibri" w:hAnsi="Calibri" w:cs="Calibri"/>
          <w:noProof/>
        </w:rPr>
        <w:drawing>
          <wp:anchor distT="0" distB="0" distL="114300" distR="114300" simplePos="0" relativeHeight="251672576" behindDoc="1" locked="0" layoutInCell="1" allowOverlap="1" wp14:anchorId="182630F8" wp14:editId="0C315C1C">
            <wp:simplePos x="0" y="0"/>
            <wp:positionH relativeFrom="column">
              <wp:posOffset>3977005</wp:posOffset>
            </wp:positionH>
            <wp:positionV relativeFrom="paragraph">
              <wp:posOffset>243840</wp:posOffset>
            </wp:positionV>
            <wp:extent cx="1739900" cy="1304925"/>
            <wp:effectExtent l="0" t="0" r="0" b="9525"/>
            <wp:wrapNone/>
            <wp:docPr id="14758323" name="Obraz 6" descr="Pendrive metalowy 16GB Srebrny PU-18-72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endrive metalowy 16GB Srebrny PU-18-72H "/>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9900" cy="1304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41D7EC" w14:textId="77777777" w:rsidR="00430F2E" w:rsidRPr="00430F2E" w:rsidRDefault="00430F2E">
      <w:pPr>
        <w:pStyle w:val="Akapitzlist"/>
        <w:keepNext/>
        <w:keepLines/>
        <w:numPr>
          <w:ilvl w:val="0"/>
          <w:numId w:val="39"/>
        </w:numPr>
        <w:spacing w:line="360" w:lineRule="auto"/>
        <w:ind w:right="2976"/>
        <w:jc w:val="both"/>
        <w:rPr>
          <w:rFonts w:ascii="Calibri" w:hAnsi="Calibri" w:cs="Calibri"/>
          <w:b/>
          <w:bCs/>
        </w:rPr>
      </w:pPr>
      <w:r w:rsidRPr="00430F2E">
        <w:rPr>
          <w:rFonts w:ascii="Calibri" w:hAnsi="Calibri" w:cs="Calibri"/>
          <w:b/>
          <w:bCs/>
        </w:rPr>
        <w:t>Pendrive</w:t>
      </w:r>
    </w:p>
    <w:p w14:paraId="0F0536A1" w14:textId="77777777" w:rsidR="00430F2E" w:rsidRPr="00430F2E" w:rsidRDefault="00430F2E" w:rsidP="00430F2E">
      <w:pPr>
        <w:pStyle w:val="Akapitzlist"/>
        <w:keepNext/>
        <w:keepLines/>
        <w:spacing w:line="360" w:lineRule="auto"/>
        <w:ind w:left="1416" w:right="2976"/>
        <w:jc w:val="both"/>
        <w:rPr>
          <w:rFonts w:ascii="Calibri" w:hAnsi="Calibri" w:cs="Calibri"/>
          <w:b/>
          <w:bCs/>
        </w:rPr>
      </w:pPr>
      <w:r w:rsidRPr="00430F2E">
        <w:rPr>
          <w:rFonts w:ascii="Calibri" w:hAnsi="Calibri" w:cs="Calibri"/>
          <w:b/>
          <w:bCs/>
        </w:rPr>
        <w:t>Specyfikacja:</w:t>
      </w:r>
    </w:p>
    <w:p w14:paraId="560D7350" w14:textId="77777777" w:rsidR="00430F2E" w:rsidRPr="00430F2E" w:rsidRDefault="00430F2E">
      <w:pPr>
        <w:pStyle w:val="Akapitzlist"/>
        <w:keepNext/>
        <w:keepLines/>
        <w:numPr>
          <w:ilvl w:val="0"/>
          <w:numId w:val="56"/>
        </w:numPr>
        <w:spacing w:line="360" w:lineRule="auto"/>
        <w:ind w:left="2484" w:right="2976"/>
        <w:jc w:val="both"/>
        <w:rPr>
          <w:rFonts w:ascii="Calibri" w:hAnsi="Calibri" w:cs="Calibri"/>
        </w:rPr>
      </w:pPr>
      <w:r w:rsidRPr="00430F2E">
        <w:rPr>
          <w:rFonts w:ascii="Calibri" w:hAnsi="Calibri" w:cs="Calibri"/>
        </w:rPr>
        <w:t>Metalowy</w:t>
      </w:r>
    </w:p>
    <w:p w14:paraId="5D0DA013" w14:textId="77777777" w:rsidR="00430F2E" w:rsidRPr="00430F2E" w:rsidRDefault="00430F2E">
      <w:pPr>
        <w:pStyle w:val="Akapitzlist"/>
        <w:keepNext/>
        <w:keepLines/>
        <w:numPr>
          <w:ilvl w:val="0"/>
          <w:numId w:val="56"/>
        </w:numPr>
        <w:spacing w:line="360" w:lineRule="auto"/>
        <w:ind w:left="2484" w:right="2976"/>
        <w:jc w:val="both"/>
        <w:rPr>
          <w:rFonts w:ascii="Calibri" w:hAnsi="Calibri" w:cs="Calibri"/>
        </w:rPr>
      </w:pPr>
      <w:r w:rsidRPr="00430F2E">
        <w:rPr>
          <w:rFonts w:ascii="Calibri" w:hAnsi="Calibri" w:cs="Calibri"/>
        </w:rPr>
        <w:t xml:space="preserve">32GB pojemności </w:t>
      </w:r>
    </w:p>
    <w:p w14:paraId="6EC2D4D6" w14:textId="77777777" w:rsidR="00430F2E" w:rsidRPr="00430F2E" w:rsidRDefault="00430F2E">
      <w:pPr>
        <w:pStyle w:val="Akapitzlist"/>
        <w:keepNext/>
        <w:keepLines/>
        <w:numPr>
          <w:ilvl w:val="0"/>
          <w:numId w:val="56"/>
        </w:numPr>
        <w:spacing w:line="360" w:lineRule="auto"/>
        <w:ind w:left="2484" w:right="2976"/>
        <w:jc w:val="both"/>
        <w:rPr>
          <w:rFonts w:ascii="Calibri" w:hAnsi="Calibri" w:cs="Calibri"/>
        </w:rPr>
      </w:pPr>
      <w:r w:rsidRPr="00430F2E">
        <w:rPr>
          <w:rFonts w:ascii="Calibri" w:hAnsi="Calibri" w:cs="Calibri"/>
          <w:b/>
          <w:bCs/>
        </w:rPr>
        <w:t>Ilość – 250 szt.</w:t>
      </w:r>
    </w:p>
    <w:p w14:paraId="436C1113" w14:textId="77777777" w:rsidR="00430F2E" w:rsidRPr="00430F2E" w:rsidRDefault="00430F2E" w:rsidP="00430F2E">
      <w:pPr>
        <w:pStyle w:val="Akapitzlist"/>
        <w:keepNext/>
        <w:keepLines/>
        <w:spacing w:line="360" w:lineRule="auto"/>
        <w:ind w:left="2484" w:right="2976"/>
        <w:jc w:val="both"/>
        <w:rPr>
          <w:rFonts w:ascii="Calibri" w:hAnsi="Calibri" w:cs="Calibri"/>
        </w:rPr>
      </w:pPr>
    </w:p>
    <w:p w14:paraId="23D7DF25" w14:textId="77777777" w:rsidR="00430F2E" w:rsidRPr="00430F2E" w:rsidRDefault="00430F2E" w:rsidP="00430F2E">
      <w:pPr>
        <w:keepNext/>
        <w:keepLines/>
        <w:spacing w:line="360" w:lineRule="auto"/>
        <w:ind w:right="2976"/>
        <w:jc w:val="both"/>
        <w:rPr>
          <w:rFonts w:ascii="Calibri" w:hAnsi="Calibri" w:cs="Calibri"/>
          <w:b/>
          <w:bCs/>
        </w:rPr>
      </w:pPr>
    </w:p>
    <w:p w14:paraId="2B984EBB" w14:textId="77777777" w:rsidR="00430F2E" w:rsidRPr="00430F2E" w:rsidRDefault="00430F2E">
      <w:pPr>
        <w:pStyle w:val="Akapitzlist"/>
        <w:keepNext/>
        <w:keepLines/>
        <w:numPr>
          <w:ilvl w:val="0"/>
          <w:numId w:val="39"/>
        </w:numPr>
        <w:spacing w:line="360" w:lineRule="auto"/>
        <w:ind w:right="2976"/>
        <w:jc w:val="both"/>
        <w:rPr>
          <w:rFonts w:ascii="Calibri" w:hAnsi="Calibri" w:cs="Calibri"/>
          <w:b/>
          <w:bCs/>
        </w:rPr>
      </w:pPr>
      <w:r w:rsidRPr="00430F2E">
        <w:rPr>
          <w:rFonts w:ascii="Calibri" w:hAnsi="Calibri" w:cs="Calibri"/>
          <w:noProof/>
        </w:rPr>
        <w:drawing>
          <wp:anchor distT="0" distB="0" distL="114300" distR="114300" simplePos="0" relativeHeight="251671552" behindDoc="1" locked="0" layoutInCell="1" allowOverlap="1" wp14:anchorId="5CA7529F" wp14:editId="1A197D4C">
            <wp:simplePos x="0" y="0"/>
            <wp:positionH relativeFrom="column">
              <wp:posOffset>4205605</wp:posOffset>
            </wp:positionH>
            <wp:positionV relativeFrom="paragraph">
              <wp:posOffset>133350</wp:posOffset>
            </wp:positionV>
            <wp:extent cx="1343025" cy="1343025"/>
            <wp:effectExtent l="0" t="0" r="9525" b="9525"/>
            <wp:wrapNone/>
            <wp:docPr id="823850026" name="Obraz 5" descr="Teczka konferencyjna A4 RPET Czarny MO2361-03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eczka konferencyjna A4 RPET Czarny MO2361-03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b/>
          <w:bCs/>
        </w:rPr>
        <w:t>Teczka konferencyjna A4</w:t>
      </w:r>
    </w:p>
    <w:p w14:paraId="0D112FEF" w14:textId="77777777" w:rsidR="00430F2E" w:rsidRPr="00430F2E" w:rsidRDefault="00430F2E" w:rsidP="00430F2E">
      <w:pPr>
        <w:pStyle w:val="Akapitzlist"/>
        <w:keepNext/>
        <w:keepLines/>
        <w:spacing w:line="360" w:lineRule="auto"/>
        <w:ind w:left="1416" w:right="2976"/>
        <w:jc w:val="both"/>
        <w:rPr>
          <w:rFonts w:ascii="Calibri" w:hAnsi="Calibri" w:cs="Calibri"/>
          <w:b/>
          <w:bCs/>
        </w:rPr>
      </w:pPr>
      <w:r w:rsidRPr="00430F2E">
        <w:rPr>
          <w:rFonts w:ascii="Calibri" w:hAnsi="Calibri" w:cs="Calibri"/>
          <w:b/>
          <w:bCs/>
        </w:rPr>
        <w:t>Specyfikacja:</w:t>
      </w:r>
    </w:p>
    <w:p w14:paraId="676888B0" w14:textId="77777777" w:rsidR="00430F2E" w:rsidRPr="00430F2E" w:rsidRDefault="00430F2E">
      <w:pPr>
        <w:pStyle w:val="Akapitzlist"/>
        <w:keepNext/>
        <w:keepLines/>
        <w:numPr>
          <w:ilvl w:val="0"/>
          <w:numId w:val="55"/>
        </w:numPr>
        <w:spacing w:line="360" w:lineRule="auto"/>
        <w:ind w:right="2976"/>
        <w:jc w:val="both"/>
        <w:rPr>
          <w:rFonts w:ascii="Calibri" w:hAnsi="Calibri" w:cs="Calibri"/>
          <w:b/>
          <w:bCs/>
        </w:rPr>
      </w:pPr>
      <w:r w:rsidRPr="00430F2E">
        <w:rPr>
          <w:rFonts w:ascii="Calibri" w:hAnsi="Calibri" w:cs="Calibri"/>
        </w:rPr>
        <w:t>RPET</w:t>
      </w:r>
    </w:p>
    <w:p w14:paraId="3050AFDD" w14:textId="77777777" w:rsidR="00430F2E" w:rsidRPr="00430F2E" w:rsidRDefault="00430F2E">
      <w:pPr>
        <w:pStyle w:val="Akapitzlist"/>
        <w:keepNext/>
        <w:keepLines/>
        <w:numPr>
          <w:ilvl w:val="0"/>
          <w:numId w:val="55"/>
        </w:numPr>
        <w:spacing w:line="360" w:lineRule="auto"/>
        <w:ind w:right="2976"/>
        <w:jc w:val="both"/>
        <w:rPr>
          <w:rFonts w:ascii="Calibri" w:hAnsi="Calibri" w:cs="Calibri"/>
          <w:b/>
          <w:bCs/>
        </w:rPr>
      </w:pPr>
      <w:r w:rsidRPr="00430F2E">
        <w:rPr>
          <w:rFonts w:ascii="Calibri" w:hAnsi="Calibri" w:cs="Calibri"/>
          <w:b/>
          <w:bCs/>
        </w:rPr>
        <w:t>Ilość – 250 szt.</w:t>
      </w:r>
    </w:p>
    <w:p w14:paraId="227788A7" w14:textId="77777777" w:rsidR="00430F2E" w:rsidRPr="00430F2E" w:rsidRDefault="00430F2E">
      <w:pPr>
        <w:pStyle w:val="Akapitzlist"/>
        <w:keepNext/>
        <w:keepLines/>
        <w:numPr>
          <w:ilvl w:val="0"/>
          <w:numId w:val="55"/>
        </w:numPr>
        <w:spacing w:line="360" w:lineRule="auto"/>
        <w:ind w:right="2976"/>
        <w:jc w:val="both"/>
        <w:rPr>
          <w:rFonts w:ascii="Calibri" w:hAnsi="Calibri" w:cs="Calibri"/>
        </w:rPr>
      </w:pPr>
      <w:r w:rsidRPr="00430F2E">
        <w:rPr>
          <w:rFonts w:ascii="Calibri" w:hAnsi="Calibri" w:cs="Calibri"/>
        </w:rPr>
        <w:t>4 uchwyty na karty, 3 małe kieszenie i jedna duża przegroda. Magnetyczne zapięcie na pasek.</w:t>
      </w:r>
    </w:p>
    <w:p w14:paraId="5EC24090" w14:textId="77777777" w:rsidR="00430F2E" w:rsidRPr="00430F2E" w:rsidRDefault="00430F2E" w:rsidP="00430F2E">
      <w:pPr>
        <w:pStyle w:val="Akapitzlist"/>
        <w:keepNext/>
        <w:keepLines/>
        <w:spacing w:line="360" w:lineRule="auto"/>
        <w:ind w:left="2136" w:right="2976"/>
        <w:jc w:val="both"/>
        <w:rPr>
          <w:rFonts w:ascii="Calibri" w:hAnsi="Calibri" w:cs="Calibri"/>
        </w:rPr>
      </w:pPr>
    </w:p>
    <w:p w14:paraId="5D33C29B" w14:textId="77777777" w:rsidR="00430F2E" w:rsidRPr="00430F2E" w:rsidRDefault="00430F2E">
      <w:pPr>
        <w:pStyle w:val="Akapitzlist"/>
        <w:keepNext/>
        <w:keepLines/>
        <w:numPr>
          <w:ilvl w:val="0"/>
          <w:numId w:val="39"/>
        </w:numPr>
        <w:spacing w:line="360" w:lineRule="auto"/>
        <w:ind w:right="2976"/>
        <w:jc w:val="both"/>
        <w:rPr>
          <w:rFonts w:ascii="Calibri" w:hAnsi="Calibri" w:cs="Calibri"/>
          <w:b/>
          <w:bCs/>
        </w:rPr>
      </w:pPr>
      <w:r w:rsidRPr="00430F2E">
        <w:rPr>
          <w:rFonts w:ascii="Calibri" w:hAnsi="Calibri" w:cs="Calibri"/>
          <w:b/>
          <w:bCs/>
        </w:rPr>
        <w:t>Hub USB</w:t>
      </w:r>
    </w:p>
    <w:p w14:paraId="25BD9C89" w14:textId="77777777" w:rsidR="00430F2E" w:rsidRPr="00430F2E" w:rsidRDefault="00430F2E" w:rsidP="00430F2E">
      <w:pPr>
        <w:keepNext/>
        <w:keepLines/>
        <w:spacing w:line="360" w:lineRule="auto"/>
        <w:ind w:left="1416" w:right="2976"/>
        <w:jc w:val="both"/>
        <w:rPr>
          <w:rFonts w:ascii="Calibri" w:hAnsi="Calibri" w:cs="Calibri"/>
          <w:b/>
          <w:bCs/>
        </w:rPr>
      </w:pPr>
      <w:r w:rsidRPr="00430F2E">
        <w:rPr>
          <w:rFonts w:ascii="Calibri" w:hAnsi="Calibri" w:cs="Calibri"/>
          <w:noProof/>
        </w:rPr>
        <w:drawing>
          <wp:anchor distT="0" distB="0" distL="114300" distR="114300" simplePos="0" relativeHeight="251673600" behindDoc="1" locked="0" layoutInCell="1" allowOverlap="1" wp14:anchorId="5EE896C9" wp14:editId="1BED967B">
            <wp:simplePos x="0" y="0"/>
            <wp:positionH relativeFrom="margin">
              <wp:posOffset>4205605</wp:posOffset>
            </wp:positionH>
            <wp:positionV relativeFrom="paragraph">
              <wp:posOffset>16510</wp:posOffset>
            </wp:positionV>
            <wp:extent cx="1343025" cy="1343025"/>
            <wp:effectExtent l="0" t="0" r="9525" b="9525"/>
            <wp:wrapNone/>
            <wp:docPr id="590221597" name="Obraz 7" descr="Hub USB z 4 portami 19 cm Czarny MO2294-0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ub USB z 4 portami 19 cm Czarny MO2294-03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0F2E">
        <w:rPr>
          <w:rFonts w:ascii="Calibri" w:hAnsi="Calibri" w:cs="Calibri"/>
          <w:b/>
          <w:bCs/>
        </w:rPr>
        <w:t>Specyfikacja:</w:t>
      </w:r>
    </w:p>
    <w:p w14:paraId="762B00A5" w14:textId="77777777" w:rsidR="00430F2E" w:rsidRPr="00430F2E" w:rsidRDefault="00430F2E">
      <w:pPr>
        <w:pStyle w:val="Akapitzlist"/>
        <w:keepNext/>
        <w:keepLines/>
        <w:numPr>
          <w:ilvl w:val="0"/>
          <w:numId w:val="57"/>
        </w:numPr>
        <w:spacing w:line="360" w:lineRule="auto"/>
        <w:ind w:right="2976"/>
        <w:jc w:val="both"/>
        <w:rPr>
          <w:rFonts w:ascii="Calibri" w:hAnsi="Calibri" w:cs="Calibri"/>
        </w:rPr>
      </w:pPr>
      <w:r w:rsidRPr="00430F2E">
        <w:rPr>
          <w:rFonts w:ascii="Calibri" w:hAnsi="Calibri" w:cs="Calibri"/>
        </w:rPr>
        <w:t xml:space="preserve">3 USB-A + 1 </w:t>
      </w:r>
      <w:proofErr w:type="spellStart"/>
      <w:r w:rsidRPr="00430F2E">
        <w:rPr>
          <w:rFonts w:ascii="Calibri" w:hAnsi="Calibri" w:cs="Calibri"/>
        </w:rPr>
        <w:t>Type</w:t>
      </w:r>
      <w:proofErr w:type="spellEnd"/>
      <w:r w:rsidRPr="00430F2E">
        <w:rPr>
          <w:rFonts w:ascii="Calibri" w:hAnsi="Calibri" w:cs="Calibri"/>
        </w:rPr>
        <w:t xml:space="preserve">-C. Wejście: 2 w 1 </w:t>
      </w:r>
      <w:proofErr w:type="spellStart"/>
      <w:r w:rsidRPr="00430F2E">
        <w:rPr>
          <w:rFonts w:ascii="Calibri" w:hAnsi="Calibri" w:cs="Calibri"/>
        </w:rPr>
        <w:t>Type</w:t>
      </w:r>
      <w:proofErr w:type="spellEnd"/>
      <w:r w:rsidRPr="00430F2E">
        <w:rPr>
          <w:rFonts w:ascii="Calibri" w:hAnsi="Calibri" w:cs="Calibri"/>
        </w:rPr>
        <w:t xml:space="preserve">-C i </w:t>
      </w:r>
      <w:proofErr w:type="spellStart"/>
      <w:r w:rsidRPr="00430F2E">
        <w:rPr>
          <w:rFonts w:ascii="Calibri" w:hAnsi="Calibri" w:cs="Calibri"/>
        </w:rPr>
        <w:t>Type</w:t>
      </w:r>
      <w:proofErr w:type="spellEnd"/>
      <w:r w:rsidRPr="00430F2E">
        <w:rPr>
          <w:rFonts w:ascii="Calibri" w:hAnsi="Calibri" w:cs="Calibri"/>
        </w:rPr>
        <w:t xml:space="preserve">-A. </w:t>
      </w:r>
    </w:p>
    <w:p w14:paraId="6AC4A1B7" w14:textId="77777777" w:rsidR="00430F2E" w:rsidRPr="00430F2E" w:rsidRDefault="00430F2E">
      <w:pPr>
        <w:pStyle w:val="Akapitzlist"/>
        <w:keepNext/>
        <w:keepLines/>
        <w:numPr>
          <w:ilvl w:val="0"/>
          <w:numId w:val="57"/>
        </w:numPr>
        <w:spacing w:line="360" w:lineRule="auto"/>
        <w:ind w:right="2976"/>
        <w:jc w:val="both"/>
        <w:rPr>
          <w:rFonts w:ascii="Calibri" w:hAnsi="Calibri" w:cs="Calibri"/>
        </w:rPr>
      </w:pPr>
      <w:r w:rsidRPr="00430F2E">
        <w:rPr>
          <w:rFonts w:ascii="Calibri" w:hAnsi="Calibri" w:cs="Calibri"/>
        </w:rPr>
        <w:t>Długość kabla min 12 cm</w:t>
      </w:r>
    </w:p>
    <w:p w14:paraId="147CD95A" w14:textId="77777777" w:rsidR="00430F2E" w:rsidRPr="00430F2E" w:rsidRDefault="00430F2E">
      <w:pPr>
        <w:pStyle w:val="Akapitzlist"/>
        <w:keepNext/>
        <w:keepLines/>
        <w:numPr>
          <w:ilvl w:val="0"/>
          <w:numId w:val="57"/>
        </w:numPr>
        <w:spacing w:line="360" w:lineRule="auto"/>
        <w:ind w:right="2976"/>
        <w:jc w:val="both"/>
        <w:rPr>
          <w:rFonts w:ascii="Calibri" w:hAnsi="Calibri" w:cs="Calibri"/>
        </w:rPr>
      </w:pPr>
      <w:r w:rsidRPr="00430F2E">
        <w:rPr>
          <w:rFonts w:ascii="Calibri" w:hAnsi="Calibri" w:cs="Calibri"/>
          <w:b/>
          <w:bCs/>
        </w:rPr>
        <w:t>Ilość - 250 szt.</w:t>
      </w:r>
    </w:p>
    <w:p w14:paraId="14AB0C84" w14:textId="77777777" w:rsidR="00430F2E" w:rsidRPr="00430F2E" w:rsidRDefault="00430F2E">
      <w:pPr>
        <w:pStyle w:val="Akapitzlist"/>
        <w:keepNext/>
        <w:keepLines/>
        <w:numPr>
          <w:ilvl w:val="0"/>
          <w:numId w:val="57"/>
        </w:numPr>
        <w:spacing w:line="360" w:lineRule="auto"/>
        <w:ind w:right="2976"/>
        <w:jc w:val="both"/>
        <w:rPr>
          <w:rFonts w:ascii="Calibri" w:hAnsi="Calibri" w:cs="Calibri"/>
        </w:rPr>
      </w:pPr>
      <w:r w:rsidRPr="00430F2E">
        <w:rPr>
          <w:rFonts w:ascii="Calibri" w:hAnsi="Calibri" w:cs="Calibri"/>
        </w:rPr>
        <w:t xml:space="preserve">Aluminium z Recyklingu </w:t>
      </w:r>
    </w:p>
    <w:p w14:paraId="010BEDFD" w14:textId="77777777" w:rsidR="00430F2E" w:rsidRPr="00430F2E" w:rsidRDefault="00430F2E" w:rsidP="00430F2E">
      <w:pPr>
        <w:keepNext/>
        <w:keepLines/>
        <w:spacing w:line="360" w:lineRule="auto"/>
        <w:jc w:val="both"/>
        <w:rPr>
          <w:rFonts w:ascii="Calibri" w:eastAsia="Times New Roman" w:hAnsi="Calibri" w:cs="Calibri"/>
        </w:rPr>
      </w:pPr>
    </w:p>
    <w:p w14:paraId="41B5A1B5" w14:textId="77777777" w:rsidR="00430F2E" w:rsidRPr="00430F2E" w:rsidRDefault="00430F2E" w:rsidP="00430F2E">
      <w:pPr>
        <w:keepNext/>
        <w:keepLines/>
        <w:widowControl w:val="0"/>
        <w:autoSpaceDE w:val="0"/>
        <w:autoSpaceDN w:val="0"/>
        <w:spacing w:line="360" w:lineRule="auto"/>
        <w:jc w:val="both"/>
        <w:rPr>
          <w:rFonts w:ascii="Calibri" w:eastAsia="Times New Roman" w:hAnsi="Calibri" w:cs="Calibri"/>
          <w:b/>
          <w:bCs/>
        </w:rPr>
      </w:pPr>
      <w:r w:rsidRPr="00430F2E">
        <w:rPr>
          <w:rFonts w:ascii="Calibri" w:eastAsia="Times New Roman" w:hAnsi="Calibri" w:cs="Calibri"/>
          <w:b/>
          <w:bCs/>
        </w:rPr>
        <w:t>Założenia wręczania gadżetów promocyjnych i książek:</w:t>
      </w:r>
    </w:p>
    <w:p w14:paraId="70096954" w14:textId="77777777" w:rsidR="00430F2E" w:rsidRPr="00430F2E" w:rsidRDefault="00430F2E">
      <w:pPr>
        <w:pStyle w:val="Akapitzlist"/>
        <w:keepNext/>
        <w:keepLines/>
        <w:widowControl w:val="0"/>
        <w:numPr>
          <w:ilvl w:val="0"/>
          <w:numId w:val="38"/>
        </w:numPr>
        <w:autoSpaceDE w:val="0"/>
        <w:autoSpaceDN w:val="0"/>
        <w:spacing w:line="360" w:lineRule="auto"/>
        <w:contextualSpacing w:val="0"/>
        <w:jc w:val="both"/>
        <w:rPr>
          <w:rFonts w:ascii="Calibri" w:hAnsi="Calibri" w:cs="Calibri"/>
        </w:rPr>
      </w:pPr>
      <w:r w:rsidRPr="00430F2E">
        <w:rPr>
          <w:rFonts w:ascii="Calibri" w:hAnsi="Calibri" w:cs="Calibri"/>
        </w:rPr>
        <w:t xml:space="preserve">Identyfikatory powinny być połączone ze </w:t>
      </w:r>
      <w:proofErr w:type="spellStart"/>
      <w:r w:rsidRPr="00430F2E">
        <w:rPr>
          <w:rFonts w:ascii="Calibri" w:hAnsi="Calibri" w:cs="Calibri"/>
        </w:rPr>
        <w:t>smyczką</w:t>
      </w:r>
      <w:proofErr w:type="spellEnd"/>
      <w:r w:rsidRPr="00430F2E">
        <w:rPr>
          <w:rFonts w:ascii="Calibri" w:hAnsi="Calibri" w:cs="Calibri"/>
        </w:rPr>
        <w:t>.</w:t>
      </w:r>
    </w:p>
    <w:p w14:paraId="341AB93F" w14:textId="77777777" w:rsidR="00430F2E" w:rsidRPr="00430F2E" w:rsidRDefault="00430F2E">
      <w:pPr>
        <w:pStyle w:val="Akapitzlist"/>
        <w:keepNext/>
        <w:keepLines/>
        <w:widowControl w:val="0"/>
        <w:numPr>
          <w:ilvl w:val="0"/>
          <w:numId w:val="38"/>
        </w:numPr>
        <w:autoSpaceDE w:val="0"/>
        <w:autoSpaceDN w:val="0"/>
        <w:spacing w:line="360" w:lineRule="auto"/>
        <w:contextualSpacing w:val="0"/>
        <w:jc w:val="both"/>
        <w:rPr>
          <w:rFonts w:ascii="Calibri" w:hAnsi="Calibri" w:cs="Calibri"/>
        </w:rPr>
      </w:pPr>
      <w:r w:rsidRPr="00430F2E">
        <w:rPr>
          <w:rFonts w:ascii="Calibri" w:hAnsi="Calibri" w:cs="Calibri"/>
        </w:rPr>
        <w:t>Identyfikatory i zestawy promocyjne będą wydawane przy rejestracji uczestników.</w:t>
      </w:r>
    </w:p>
    <w:p w14:paraId="004177F0" w14:textId="77777777" w:rsidR="00430F2E" w:rsidRPr="00430F2E" w:rsidRDefault="00430F2E">
      <w:pPr>
        <w:pStyle w:val="Akapitzlist"/>
        <w:keepNext/>
        <w:keepLines/>
        <w:widowControl w:val="0"/>
        <w:numPr>
          <w:ilvl w:val="0"/>
          <w:numId w:val="38"/>
        </w:numPr>
        <w:autoSpaceDE w:val="0"/>
        <w:autoSpaceDN w:val="0"/>
        <w:spacing w:line="360" w:lineRule="auto"/>
        <w:contextualSpacing w:val="0"/>
        <w:jc w:val="both"/>
        <w:rPr>
          <w:rFonts w:ascii="Calibri" w:hAnsi="Calibri" w:cs="Calibri"/>
          <w:b/>
          <w:bCs/>
        </w:rPr>
      </w:pPr>
      <w:r w:rsidRPr="00430F2E">
        <w:rPr>
          <w:rFonts w:ascii="Calibri" w:hAnsi="Calibri" w:cs="Calibri"/>
        </w:rPr>
        <w:lastRenderedPageBreak/>
        <w:t>Gadżety powinny być wydawane w formie zestawów, zestawy powinny być skompletowane przez Wykonawcę (gadżety i książki spakowane w torbę).</w:t>
      </w:r>
    </w:p>
    <w:p w14:paraId="6AA2E1B1" w14:textId="77777777" w:rsidR="00430F2E" w:rsidRPr="00430F2E" w:rsidRDefault="00430F2E" w:rsidP="00430F2E">
      <w:pPr>
        <w:keepNext/>
        <w:keepLines/>
        <w:widowControl w:val="0"/>
        <w:autoSpaceDE w:val="0"/>
        <w:autoSpaceDN w:val="0"/>
        <w:spacing w:line="360" w:lineRule="auto"/>
        <w:jc w:val="both"/>
        <w:rPr>
          <w:rFonts w:ascii="Calibri" w:eastAsia="Times New Roman" w:hAnsi="Calibri" w:cs="Calibri"/>
          <w:b/>
          <w:bCs/>
        </w:rPr>
      </w:pPr>
    </w:p>
    <w:p w14:paraId="05B9234A" w14:textId="77777777" w:rsidR="00430F2E" w:rsidRPr="00430F2E" w:rsidRDefault="00430F2E" w:rsidP="00430F2E">
      <w:pPr>
        <w:keepNext/>
        <w:keepLines/>
        <w:spacing w:line="360" w:lineRule="auto"/>
        <w:rPr>
          <w:rFonts w:ascii="Calibri" w:hAnsi="Calibri" w:cs="Calibri"/>
          <w:b/>
          <w:bCs/>
        </w:rPr>
      </w:pPr>
      <w:r w:rsidRPr="00430F2E">
        <w:rPr>
          <w:rFonts w:ascii="Calibri" w:hAnsi="Calibri" w:cs="Calibri"/>
          <w:b/>
          <w:bCs/>
        </w:rPr>
        <w:t>Wytyczne do stworzenia formularza rejestracji:</w:t>
      </w:r>
    </w:p>
    <w:p w14:paraId="2A8B8388" w14:textId="77777777" w:rsidR="00430F2E" w:rsidRPr="00430F2E" w:rsidRDefault="00430F2E">
      <w:pPr>
        <w:pStyle w:val="Akapitzlist"/>
        <w:keepNext/>
        <w:keepLines/>
        <w:numPr>
          <w:ilvl w:val="0"/>
          <w:numId w:val="43"/>
        </w:numPr>
        <w:spacing w:line="360" w:lineRule="auto"/>
        <w:rPr>
          <w:rFonts w:ascii="Calibri" w:hAnsi="Calibri" w:cs="Calibri"/>
        </w:rPr>
      </w:pPr>
      <w:r w:rsidRPr="00430F2E">
        <w:rPr>
          <w:rFonts w:ascii="Calibri" w:hAnsi="Calibri" w:cs="Calibri"/>
        </w:rPr>
        <w:t xml:space="preserve">Wykonawca powinien stworzyć dwa formularze jeden dla uczestników i drugi dla </w:t>
      </w:r>
      <w:proofErr w:type="spellStart"/>
      <w:r w:rsidRPr="00430F2E">
        <w:rPr>
          <w:rFonts w:ascii="Calibri" w:hAnsi="Calibri" w:cs="Calibri"/>
        </w:rPr>
        <w:t>VIP’ów</w:t>
      </w:r>
      <w:proofErr w:type="spellEnd"/>
      <w:r w:rsidRPr="00430F2E">
        <w:rPr>
          <w:rFonts w:ascii="Calibri" w:hAnsi="Calibri" w:cs="Calibri"/>
        </w:rPr>
        <w:t>.</w:t>
      </w:r>
    </w:p>
    <w:p w14:paraId="4541D458" w14:textId="77777777" w:rsidR="00430F2E" w:rsidRPr="00430F2E" w:rsidRDefault="00430F2E" w:rsidP="00430F2E">
      <w:pPr>
        <w:keepNext/>
        <w:keepLines/>
        <w:spacing w:line="360" w:lineRule="auto"/>
        <w:rPr>
          <w:rFonts w:ascii="Calibri" w:hAnsi="Calibri" w:cs="Calibri"/>
          <w:b/>
          <w:bCs/>
        </w:rPr>
      </w:pPr>
    </w:p>
    <w:p w14:paraId="097C08F1" w14:textId="77777777" w:rsidR="00430F2E" w:rsidRPr="00430F2E" w:rsidRDefault="00430F2E" w:rsidP="00430F2E">
      <w:pPr>
        <w:keepNext/>
        <w:keepLines/>
        <w:spacing w:line="360" w:lineRule="auto"/>
        <w:rPr>
          <w:rFonts w:ascii="Calibri" w:hAnsi="Calibri" w:cs="Calibri"/>
          <w:b/>
          <w:bCs/>
        </w:rPr>
      </w:pPr>
      <w:r w:rsidRPr="00430F2E">
        <w:rPr>
          <w:rFonts w:ascii="Calibri" w:hAnsi="Calibri" w:cs="Calibri"/>
          <w:b/>
          <w:bCs/>
        </w:rPr>
        <w:t>Formularz dla uczestnika:</w:t>
      </w:r>
    </w:p>
    <w:p w14:paraId="766FB846" w14:textId="77777777" w:rsidR="00430F2E" w:rsidRPr="00430F2E" w:rsidRDefault="00430F2E">
      <w:pPr>
        <w:pStyle w:val="Akapitzlist"/>
        <w:keepNext/>
        <w:keepLines/>
        <w:widowControl w:val="0"/>
        <w:numPr>
          <w:ilvl w:val="0"/>
          <w:numId w:val="41"/>
        </w:numPr>
        <w:autoSpaceDE w:val="0"/>
        <w:autoSpaceDN w:val="0"/>
        <w:spacing w:line="360" w:lineRule="auto"/>
        <w:contextualSpacing w:val="0"/>
        <w:jc w:val="both"/>
        <w:rPr>
          <w:rFonts w:ascii="Calibri" w:hAnsi="Calibri" w:cs="Calibri"/>
          <w:b/>
          <w:bCs/>
        </w:rPr>
      </w:pPr>
      <w:r w:rsidRPr="00430F2E">
        <w:rPr>
          <w:rFonts w:ascii="Calibri" w:hAnsi="Calibri" w:cs="Calibri"/>
        </w:rPr>
        <w:t>Formularza powinien być spójny ze wszystkimi materiałami graficznymi.</w:t>
      </w:r>
    </w:p>
    <w:p w14:paraId="36FD5482" w14:textId="77777777" w:rsidR="00430F2E" w:rsidRPr="00430F2E" w:rsidRDefault="00430F2E">
      <w:pPr>
        <w:pStyle w:val="Akapitzlist"/>
        <w:keepNext/>
        <w:keepLines/>
        <w:widowControl w:val="0"/>
        <w:numPr>
          <w:ilvl w:val="0"/>
          <w:numId w:val="41"/>
        </w:numPr>
        <w:autoSpaceDE w:val="0"/>
        <w:autoSpaceDN w:val="0"/>
        <w:spacing w:line="360" w:lineRule="auto"/>
        <w:contextualSpacing w:val="0"/>
        <w:jc w:val="both"/>
        <w:rPr>
          <w:rFonts w:ascii="Calibri" w:hAnsi="Calibri" w:cs="Calibri"/>
          <w:b/>
          <w:bCs/>
        </w:rPr>
      </w:pPr>
      <w:r w:rsidRPr="00430F2E">
        <w:rPr>
          <w:rFonts w:ascii="Calibri" w:hAnsi="Calibri" w:cs="Calibri"/>
        </w:rPr>
        <w:t>Formularz, po podaniu przez zapisującego się imienia, nazwiska i adresu e-mail, szkoły, z której przyjedzie powinien umożliwiać zapisanie się na konferencję.</w:t>
      </w:r>
    </w:p>
    <w:p w14:paraId="2F9FDB77" w14:textId="77777777" w:rsidR="00430F2E" w:rsidRPr="00430F2E" w:rsidRDefault="00430F2E">
      <w:pPr>
        <w:pStyle w:val="Akapitzlist"/>
        <w:keepNext/>
        <w:keepLines/>
        <w:widowControl w:val="0"/>
        <w:numPr>
          <w:ilvl w:val="0"/>
          <w:numId w:val="41"/>
        </w:numPr>
        <w:autoSpaceDE w:val="0"/>
        <w:autoSpaceDN w:val="0"/>
        <w:spacing w:line="360" w:lineRule="auto"/>
        <w:contextualSpacing w:val="0"/>
        <w:jc w:val="both"/>
        <w:rPr>
          <w:rFonts w:ascii="Calibri" w:hAnsi="Calibri" w:cs="Calibri"/>
          <w:b/>
          <w:bCs/>
        </w:rPr>
      </w:pPr>
      <w:r w:rsidRPr="00430F2E">
        <w:rPr>
          <w:rFonts w:ascii="Calibri" w:hAnsi="Calibri" w:cs="Calibri"/>
        </w:rPr>
        <w:t>Po przesłaniu formularza na adres mail powinno przyjść potwierdzenia rejestracji wraz z szczegółami i agendą wydarzenia.</w:t>
      </w:r>
    </w:p>
    <w:p w14:paraId="22B32EB6" w14:textId="77777777" w:rsidR="00430F2E" w:rsidRPr="00430F2E" w:rsidRDefault="00430F2E">
      <w:pPr>
        <w:pStyle w:val="Akapitzlist"/>
        <w:keepNext/>
        <w:keepLines/>
        <w:widowControl w:val="0"/>
        <w:numPr>
          <w:ilvl w:val="0"/>
          <w:numId w:val="41"/>
        </w:numPr>
        <w:autoSpaceDE w:val="0"/>
        <w:autoSpaceDN w:val="0"/>
        <w:spacing w:line="360" w:lineRule="auto"/>
        <w:contextualSpacing w:val="0"/>
        <w:jc w:val="both"/>
        <w:rPr>
          <w:rFonts w:ascii="Calibri" w:hAnsi="Calibri" w:cs="Calibri"/>
          <w:b/>
          <w:bCs/>
        </w:rPr>
      </w:pPr>
      <w:r w:rsidRPr="00430F2E">
        <w:rPr>
          <w:rFonts w:ascii="Calibri" w:hAnsi="Calibri" w:cs="Calibri"/>
        </w:rPr>
        <w:t>W formularzu musi być punkt, bez którego nie da się przesłać formularza dotyczący akceptacji klauzuli RODO zespołu.</w:t>
      </w:r>
    </w:p>
    <w:p w14:paraId="4F13C4B9" w14:textId="77777777" w:rsidR="00430F2E" w:rsidRPr="00430F2E" w:rsidRDefault="00430F2E">
      <w:pPr>
        <w:pStyle w:val="Akapitzlist"/>
        <w:keepNext/>
        <w:keepLines/>
        <w:widowControl w:val="0"/>
        <w:numPr>
          <w:ilvl w:val="0"/>
          <w:numId w:val="41"/>
        </w:numPr>
        <w:autoSpaceDE w:val="0"/>
        <w:autoSpaceDN w:val="0"/>
        <w:spacing w:line="360" w:lineRule="auto"/>
        <w:contextualSpacing w:val="0"/>
        <w:jc w:val="both"/>
        <w:rPr>
          <w:rFonts w:ascii="Calibri" w:hAnsi="Calibri" w:cs="Calibri"/>
        </w:rPr>
      </w:pPr>
      <w:r w:rsidRPr="00430F2E">
        <w:rPr>
          <w:rFonts w:ascii="Calibri" w:hAnsi="Calibri" w:cs="Calibri"/>
        </w:rPr>
        <w:t>W formularzu musi znaleźć się obowiązkowy punkt dotyczący wyrażenia zgody na nieodpłatne wykorzystanie wizerunku uczestnika w celach dokumentacyjnych i promocyjnych związanych z projektem.</w:t>
      </w:r>
    </w:p>
    <w:p w14:paraId="446EC76C" w14:textId="77777777" w:rsidR="00430F2E" w:rsidRPr="00430F2E" w:rsidRDefault="00430F2E" w:rsidP="00430F2E">
      <w:pPr>
        <w:keepNext/>
        <w:keepLines/>
        <w:spacing w:line="360" w:lineRule="auto"/>
        <w:jc w:val="both"/>
        <w:rPr>
          <w:rFonts w:ascii="Calibri" w:hAnsi="Calibri" w:cs="Calibri"/>
          <w:b/>
          <w:bCs/>
        </w:rPr>
      </w:pPr>
    </w:p>
    <w:p w14:paraId="68E54862"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 xml:space="preserve">Formularz dla </w:t>
      </w:r>
      <w:proofErr w:type="spellStart"/>
      <w:r w:rsidRPr="00430F2E">
        <w:rPr>
          <w:rFonts w:ascii="Calibri" w:hAnsi="Calibri" w:cs="Calibri"/>
          <w:b/>
          <w:bCs/>
        </w:rPr>
        <w:t>VIP’ów</w:t>
      </w:r>
      <w:proofErr w:type="spellEnd"/>
      <w:r w:rsidRPr="00430F2E">
        <w:rPr>
          <w:rFonts w:ascii="Calibri" w:hAnsi="Calibri" w:cs="Calibri"/>
          <w:b/>
          <w:bCs/>
        </w:rPr>
        <w:t>:</w:t>
      </w:r>
    </w:p>
    <w:p w14:paraId="3F16C2C0" w14:textId="77777777" w:rsidR="00430F2E" w:rsidRPr="00430F2E" w:rsidRDefault="00430F2E">
      <w:pPr>
        <w:pStyle w:val="Akapitzlist"/>
        <w:keepNext/>
        <w:keepLines/>
        <w:widowControl w:val="0"/>
        <w:numPr>
          <w:ilvl w:val="0"/>
          <w:numId w:val="42"/>
        </w:numPr>
        <w:autoSpaceDE w:val="0"/>
        <w:autoSpaceDN w:val="0"/>
        <w:spacing w:line="360" w:lineRule="auto"/>
        <w:contextualSpacing w:val="0"/>
        <w:jc w:val="both"/>
        <w:rPr>
          <w:rFonts w:ascii="Calibri" w:hAnsi="Calibri" w:cs="Calibri"/>
          <w:b/>
          <w:bCs/>
        </w:rPr>
      </w:pPr>
      <w:r w:rsidRPr="00430F2E">
        <w:rPr>
          <w:rFonts w:ascii="Calibri" w:hAnsi="Calibri" w:cs="Calibri"/>
        </w:rPr>
        <w:t>Formularza powinien być spójny ze wszystkimi materiałami graficznymi.</w:t>
      </w:r>
    </w:p>
    <w:p w14:paraId="673A0FD9" w14:textId="77777777" w:rsidR="00430F2E" w:rsidRPr="00430F2E" w:rsidRDefault="00430F2E">
      <w:pPr>
        <w:pStyle w:val="Akapitzlist"/>
        <w:keepNext/>
        <w:keepLines/>
        <w:widowControl w:val="0"/>
        <w:numPr>
          <w:ilvl w:val="0"/>
          <w:numId w:val="42"/>
        </w:numPr>
        <w:autoSpaceDE w:val="0"/>
        <w:autoSpaceDN w:val="0"/>
        <w:spacing w:line="360" w:lineRule="auto"/>
        <w:contextualSpacing w:val="0"/>
        <w:jc w:val="both"/>
        <w:rPr>
          <w:rFonts w:ascii="Calibri" w:hAnsi="Calibri" w:cs="Calibri"/>
          <w:b/>
          <w:bCs/>
        </w:rPr>
      </w:pPr>
      <w:r w:rsidRPr="00430F2E">
        <w:rPr>
          <w:rFonts w:ascii="Calibri" w:hAnsi="Calibri" w:cs="Calibri"/>
        </w:rPr>
        <w:t>Formularz, po podaniu przez zapisującego się imienia, nazwiska i adresu e-mail powinien umożliwiać zapisanie się na konferencję.</w:t>
      </w:r>
    </w:p>
    <w:p w14:paraId="397ED857" w14:textId="77777777" w:rsidR="00430F2E" w:rsidRPr="00430F2E" w:rsidRDefault="00430F2E">
      <w:pPr>
        <w:pStyle w:val="Akapitzlist"/>
        <w:keepNext/>
        <w:keepLines/>
        <w:widowControl w:val="0"/>
        <w:numPr>
          <w:ilvl w:val="0"/>
          <w:numId w:val="42"/>
        </w:numPr>
        <w:autoSpaceDE w:val="0"/>
        <w:autoSpaceDN w:val="0"/>
        <w:spacing w:line="360" w:lineRule="auto"/>
        <w:contextualSpacing w:val="0"/>
        <w:jc w:val="both"/>
        <w:rPr>
          <w:rFonts w:ascii="Calibri" w:hAnsi="Calibri" w:cs="Calibri"/>
          <w:b/>
          <w:bCs/>
        </w:rPr>
      </w:pPr>
      <w:r w:rsidRPr="00430F2E">
        <w:rPr>
          <w:rFonts w:ascii="Calibri" w:hAnsi="Calibri" w:cs="Calibri"/>
        </w:rPr>
        <w:t>Po przesłaniu formularza na adres mail powinno przyjść potwierdzenia rejestracji wraz z szczegółami i agendą wydarzenia.</w:t>
      </w:r>
    </w:p>
    <w:p w14:paraId="523E59A5" w14:textId="77777777" w:rsidR="00430F2E" w:rsidRPr="00430F2E" w:rsidRDefault="00430F2E">
      <w:pPr>
        <w:pStyle w:val="Akapitzlist"/>
        <w:keepNext/>
        <w:keepLines/>
        <w:widowControl w:val="0"/>
        <w:numPr>
          <w:ilvl w:val="0"/>
          <w:numId w:val="42"/>
        </w:numPr>
        <w:autoSpaceDE w:val="0"/>
        <w:autoSpaceDN w:val="0"/>
        <w:spacing w:line="360" w:lineRule="auto"/>
        <w:contextualSpacing w:val="0"/>
        <w:jc w:val="both"/>
        <w:rPr>
          <w:rFonts w:ascii="Calibri" w:hAnsi="Calibri" w:cs="Calibri"/>
          <w:b/>
          <w:bCs/>
        </w:rPr>
      </w:pPr>
      <w:r w:rsidRPr="00430F2E">
        <w:rPr>
          <w:rFonts w:ascii="Calibri" w:hAnsi="Calibri" w:cs="Calibri"/>
        </w:rPr>
        <w:t>W formularzu musi być punkt, bez którego nie da się przesłać formularza dotyczący akceptacji klauzuli RODO zespołu.</w:t>
      </w:r>
    </w:p>
    <w:p w14:paraId="3D01F931" w14:textId="77777777" w:rsidR="00430F2E" w:rsidRPr="00430F2E" w:rsidRDefault="00430F2E">
      <w:pPr>
        <w:pStyle w:val="Akapitzlist"/>
        <w:keepNext/>
        <w:keepLines/>
        <w:widowControl w:val="0"/>
        <w:numPr>
          <w:ilvl w:val="0"/>
          <w:numId w:val="42"/>
        </w:numPr>
        <w:autoSpaceDE w:val="0"/>
        <w:autoSpaceDN w:val="0"/>
        <w:spacing w:line="360" w:lineRule="auto"/>
        <w:contextualSpacing w:val="0"/>
        <w:jc w:val="both"/>
        <w:rPr>
          <w:rFonts w:ascii="Calibri" w:hAnsi="Calibri" w:cs="Calibri"/>
        </w:rPr>
      </w:pPr>
      <w:r w:rsidRPr="00430F2E">
        <w:rPr>
          <w:rFonts w:ascii="Calibri" w:hAnsi="Calibri" w:cs="Calibri"/>
        </w:rPr>
        <w:t>W formularzu musi znaleźć się obowiązkowy punkt dotyczący wyrażenia zgody na nieodpłatne wykorzystanie wizerunku uczestnika w celach dokumentacyjnych i promocyjnych związanych z projektem.</w:t>
      </w:r>
    </w:p>
    <w:p w14:paraId="0FC19602" w14:textId="77777777" w:rsidR="00430F2E" w:rsidRPr="00430F2E" w:rsidRDefault="00430F2E" w:rsidP="00430F2E">
      <w:pPr>
        <w:keepNext/>
        <w:keepLines/>
        <w:spacing w:line="360" w:lineRule="auto"/>
        <w:jc w:val="both"/>
        <w:rPr>
          <w:rFonts w:ascii="Calibri" w:hAnsi="Calibri" w:cs="Calibri"/>
          <w:b/>
          <w:bCs/>
        </w:rPr>
      </w:pPr>
    </w:p>
    <w:p w14:paraId="10A48FF7" w14:textId="77777777" w:rsidR="00430F2E" w:rsidRPr="00430F2E" w:rsidRDefault="00430F2E" w:rsidP="00430F2E">
      <w:pPr>
        <w:keepNext/>
        <w:keepLines/>
        <w:spacing w:line="360" w:lineRule="auto"/>
        <w:rPr>
          <w:rFonts w:ascii="Calibri" w:eastAsia="Calibri" w:hAnsi="Calibri" w:cs="Calibri"/>
          <w:b/>
          <w:bCs/>
        </w:rPr>
      </w:pPr>
      <w:r w:rsidRPr="00430F2E">
        <w:rPr>
          <w:rFonts w:ascii="Calibri" w:eastAsia="Calibri" w:hAnsi="Calibri" w:cs="Calibri"/>
          <w:b/>
          <w:bCs/>
        </w:rPr>
        <w:t>Wykonawca w ramach zamówienia powinien zapewnić materiały graficzne:</w:t>
      </w:r>
    </w:p>
    <w:p w14:paraId="1433A3EA"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zaproszenia elektronicznego do dystrybucji mailowej z harmonogramem, datą miejscem, kodu QR, itd.</w:t>
      </w:r>
    </w:p>
    <w:p w14:paraId="1C240FCB"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plakatu informacyjnego w wersji do druku oraz w wersji cyfrowej do publikacji online z programem konferencji, harmonogramem i tytułem konferencji.</w:t>
      </w:r>
    </w:p>
    <w:p w14:paraId="2E7E92AC"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agendy informacyjnej do rozsyłania z zaproszeniem i umieszczenia na stronach www.</w:t>
      </w:r>
    </w:p>
    <w:p w14:paraId="48CDA59A"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lastRenderedPageBreak/>
        <w:t>Projekt grafiki ogólnej konferencji (layout wydarzenia), obejmujący elementy takie jak:</w:t>
      </w:r>
    </w:p>
    <w:p w14:paraId="1456EBFA" w14:textId="77777777" w:rsidR="00430F2E" w:rsidRPr="00430F2E" w:rsidRDefault="00430F2E">
      <w:pPr>
        <w:keepNext/>
        <w:keepLines/>
        <w:widowControl w:val="0"/>
        <w:numPr>
          <w:ilvl w:val="0"/>
          <w:numId w:val="45"/>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slajdy wyświetlane podczas konferencji - ekran powitalny, pożegnalny: np. dziękujemy za przybycie.</w:t>
      </w:r>
    </w:p>
    <w:p w14:paraId="65A77FEE" w14:textId="77777777" w:rsidR="00430F2E" w:rsidRPr="00430F2E" w:rsidRDefault="00430F2E">
      <w:pPr>
        <w:keepNext/>
        <w:keepLines/>
        <w:widowControl w:val="0"/>
        <w:numPr>
          <w:ilvl w:val="0"/>
          <w:numId w:val="45"/>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grafiki i plansze z nazwiskami prelegentów i partnerów przed rozpoczęciem prelekcji.</w:t>
      </w:r>
    </w:p>
    <w:p w14:paraId="65E3AA72" w14:textId="77777777" w:rsidR="00430F2E" w:rsidRPr="00430F2E" w:rsidRDefault="00430F2E">
      <w:pPr>
        <w:keepNext/>
        <w:keepLines/>
        <w:widowControl w:val="0"/>
        <w:numPr>
          <w:ilvl w:val="0"/>
          <w:numId w:val="45"/>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plansze przejściowe.</w:t>
      </w:r>
    </w:p>
    <w:p w14:paraId="6A0EC136"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identyfikatorów dla uczestników, prelegentów i obsługi, wraz z układem graficznym zawierającym logotypy wszystkich partnerów, tytuł wydarzenia, datę, kod QR do strony internetowej z agendą oraz elementy wizualne spójne z pozostałymi materiałami.</w:t>
      </w:r>
    </w:p>
    <w:p w14:paraId="531720BD"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materiałów informacyjnych – tablica informacyjne, drogowskazy.</w:t>
      </w:r>
    </w:p>
    <w:p w14:paraId="394FD09F"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 grafiki do reportażu filmowego, plansze otwierające i zamykające film z logotypami.</w:t>
      </w:r>
    </w:p>
    <w:p w14:paraId="4603350F" w14:textId="77777777" w:rsidR="00430F2E" w:rsidRPr="00430F2E" w:rsidRDefault="00430F2E">
      <w:pPr>
        <w:keepNext/>
        <w:keepLines/>
        <w:widowControl w:val="0"/>
        <w:numPr>
          <w:ilvl w:val="0"/>
          <w:numId w:val="44"/>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 xml:space="preserve">Projekt grafiki podsumowującej wydarzenie (post-event) – 3 plansze z podziękowaniami zdjęciami i informacją o realizacji w ramach KPO, przygotowana do publikacji w </w:t>
      </w:r>
      <w:proofErr w:type="spellStart"/>
      <w:r w:rsidRPr="00430F2E">
        <w:rPr>
          <w:rFonts w:ascii="Calibri" w:eastAsia="Times New Roman" w:hAnsi="Calibri" w:cs="Calibri"/>
        </w:rPr>
        <w:t>social</w:t>
      </w:r>
      <w:proofErr w:type="spellEnd"/>
      <w:r w:rsidRPr="00430F2E">
        <w:rPr>
          <w:rFonts w:ascii="Calibri" w:eastAsia="Times New Roman" w:hAnsi="Calibri" w:cs="Calibri"/>
        </w:rPr>
        <w:t xml:space="preserve"> mediach.</w:t>
      </w:r>
    </w:p>
    <w:p w14:paraId="04175D5D" w14:textId="77777777" w:rsidR="00430F2E" w:rsidRPr="00430F2E" w:rsidRDefault="00430F2E" w:rsidP="00430F2E">
      <w:pPr>
        <w:keepNext/>
        <w:keepLines/>
        <w:widowControl w:val="0"/>
        <w:autoSpaceDE w:val="0"/>
        <w:autoSpaceDN w:val="0"/>
        <w:spacing w:line="360" w:lineRule="auto"/>
        <w:jc w:val="both"/>
        <w:rPr>
          <w:rFonts w:ascii="Calibri" w:eastAsia="Times New Roman" w:hAnsi="Calibri" w:cs="Calibri"/>
          <w:b/>
          <w:bCs/>
        </w:rPr>
      </w:pPr>
    </w:p>
    <w:p w14:paraId="0F657541" w14:textId="77777777" w:rsidR="00430F2E" w:rsidRPr="00430F2E" w:rsidRDefault="00430F2E" w:rsidP="00430F2E">
      <w:pPr>
        <w:keepNext/>
        <w:keepLines/>
        <w:widowControl w:val="0"/>
        <w:autoSpaceDE w:val="0"/>
        <w:autoSpaceDN w:val="0"/>
        <w:spacing w:line="360" w:lineRule="auto"/>
        <w:jc w:val="both"/>
        <w:rPr>
          <w:rFonts w:ascii="Calibri" w:eastAsia="Times New Roman" w:hAnsi="Calibri" w:cs="Calibri"/>
          <w:b/>
          <w:bCs/>
        </w:rPr>
      </w:pPr>
      <w:r w:rsidRPr="00430F2E">
        <w:rPr>
          <w:rFonts w:ascii="Calibri" w:eastAsia="Times New Roman" w:hAnsi="Calibri" w:cs="Calibri"/>
          <w:b/>
          <w:bCs/>
        </w:rPr>
        <w:t>Założenia dotyczące grafik</w:t>
      </w:r>
    </w:p>
    <w:p w14:paraId="4250087E"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 xml:space="preserve">Materiały powinny być w kolorystyce fioletowo-pomarańczowo-żółtej. </w:t>
      </w:r>
    </w:p>
    <w:p w14:paraId="1362A75D"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 xml:space="preserve">Wszystkie projekty graficzne muszą zawierać obowiązkowe logotypy: KPO, RP, </w:t>
      </w:r>
      <w:proofErr w:type="spellStart"/>
      <w:r w:rsidRPr="00430F2E">
        <w:rPr>
          <w:rFonts w:ascii="Calibri" w:eastAsia="Times New Roman" w:hAnsi="Calibri" w:cs="Calibri"/>
        </w:rPr>
        <w:t>NextGeneration</w:t>
      </w:r>
      <w:proofErr w:type="spellEnd"/>
      <w:r w:rsidRPr="00430F2E">
        <w:rPr>
          <w:rFonts w:ascii="Calibri" w:eastAsia="Times New Roman" w:hAnsi="Calibri" w:cs="Calibri"/>
        </w:rPr>
        <w:t xml:space="preserve"> EU, LLL, Województwa Łódzkiego i Zespołu Szkół i Placówek Oświatowych Nowoczesnych Technologii w Łodzi.</w:t>
      </w:r>
    </w:p>
    <w:p w14:paraId="4ABB493E"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Projekty powinny być spójne wizualnie.</w:t>
      </w:r>
    </w:p>
    <w:p w14:paraId="0DF59AAE"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Wszystkie materiały graficzne powinny być przygotowane w formatach umożliwiających zarówno druk, jak i publikację online.</w:t>
      </w:r>
    </w:p>
    <w:p w14:paraId="223BBFCF"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Wykonawca zobowiązany jest do uzgodnienia z Zamawiającym ostatecznych wersji wszystkich materiałów przed ich publikacją lub przekazaniem do druku.</w:t>
      </w:r>
    </w:p>
    <w:p w14:paraId="693A1D52" w14:textId="77777777" w:rsidR="00430F2E" w:rsidRPr="00430F2E" w:rsidRDefault="00430F2E">
      <w:pPr>
        <w:keepNext/>
        <w:keepLines/>
        <w:widowControl w:val="0"/>
        <w:numPr>
          <w:ilvl w:val="0"/>
          <w:numId w:val="46"/>
        </w:numPr>
        <w:autoSpaceDE w:val="0"/>
        <w:autoSpaceDN w:val="0"/>
        <w:spacing w:line="360" w:lineRule="auto"/>
        <w:jc w:val="both"/>
        <w:rPr>
          <w:rFonts w:ascii="Calibri" w:eastAsia="Times New Roman" w:hAnsi="Calibri" w:cs="Calibri"/>
        </w:rPr>
      </w:pPr>
      <w:r w:rsidRPr="00430F2E">
        <w:rPr>
          <w:rFonts w:ascii="Calibri" w:eastAsia="Times New Roman" w:hAnsi="Calibri" w:cs="Calibri"/>
        </w:rPr>
        <w:t>Za kod QR, jego wygenerowanie i działanie odpowiadają Wykonawca (Zamawiający zapewnia link).</w:t>
      </w:r>
    </w:p>
    <w:p w14:paraId="7583CAAC" w14:textId="77777777" w:rsidR="00430F2E" w:rsidRPr="00430F2E" w:rsidRDefault="00430F2E" w:rsidP="00430F2E">
      <w:pPr>
        <w:keepNext/>
        <w:keepLines/>
        <w:spacing w:line="360" w:lineRule="auto"/>
        <w:jc w:val="both"/>
        <w:rPr>
          <w:rFonts w:ascii="Calibri" w:hAnsi="Calibri" w:cs="Calibri"/>
          <w:b/>
          <w:bCs/>
        </w:rPr>
      </w:pPr>
    </w:p>
    <w:p w14:paraId="5C031A4D"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Założenia dotyczące aranżacji przestrzeni:</w:t>
      </w:r>
    </w:p>
    <w:p w14:paraId="7E14D283" w14:textId="77777777" w:rsidR="00430F2E" w:rsidRPr="00430F2E" w:rsidRDefault="00430F2E">
      <w:pPr>
        <w:pStyle w:val="Akapitzlist"/>
        <w:keepNext/>
        <w:keepLines/>
        <w:numPr>
          <w:ilvl w:val="0"/>
          <w:numId w:val="47"/>
        </w:numPr>
        <w:spacing w:line="360" w:lineRule="auto"/>
        <w:jc w:val="both"/>
        <w:rPr>
          <w:rFonts w:ascii="Calibri" w:hAnsi="Calibri" w:cs="Calibri"/>
        </w:rPr>
      </w:pPr>
      <w:r w:rsidRPr="00430F2E">
        <w:rPr>
          <w:rFonts w:ascii="Calibri" w:hAnsi="Calibri" w:cs="Calibri"/>
        </w:rPr>
        <w:t>Wykonawca zapewni oznakowanie przestrzeni, niezbędne do bezproblemowego przemieszczania się uczestników po budynku.</w:t>
      </w:r>
    </w:p>
    <w:p w14:paraId="7FDCE3EC" w14:textId="77777777" w:rsidR="00430F2E" w:rsidRPr="00430F2E" w:rsidRDefault="00430F2E">
      <w:pPr>
        <w:pStyle w:val="Akapitzlist"/>
        <w:keepNext/>
        <w:keepLines/>
        <w:numPr>
          <w:ilvl w:val="0"/>
          <w:numId w:val="47"/>
        </w:numPr>
        <w:spacing w:line="360" w:lineRule="auto"/>
        <w:jc w:val="both"/>
        <w:rPr>
          <w:rFonts w:ascii="Calibri" w:hAnsi="Calibri" w:cs="Calibri"/>
        </w:rPr>
      </w:pPr>
      <w:r w:rsidRPr="00430F2E">
        <w:rPr>
          <w:rFonts w:ascii="Calibri" w:hAnsi="Calibri" w:cs="Calibri"/>
        </w:rPr>
        <w:t>Wykonawca powinien zapewnić min. 8 miejsc na których będą zawieszone/rozmieszczone plakaty informacyjne na terenie wydarzenia.</w:t>
      </w:r>
    </w:p>
    <w:p w14:paraId="5820CA25" w14:textId="77777777" w:rsidR="00430F2E" w:rsidRPr="00430F2E" w:rsidRDefault="00430F2E">
      <w:pPr>
        <w:pStyle w:val="Akapitzlist"/>
        <w:keepNext/>
        <w:keepLines/>
        <w:numPr>
          <w:ilvl w:val="0"/>
          <w:numId w:val="47"/>
        </w:numPr>
        <w:spacing w:line="360" w:lineRule="auto"/>
        <w:jc w:val="both"/>
        <w:rPr>
          <w:rFonts w:ascii="Calibri" w:hAnsi="Calibri" w:cs="Calibri"/>
        </w:rPr>
      </w:pPr>
      <w:r w:rsidRPr="00430F2E">
        <w:rPr>
          <w:rFonts w:ascii="Calibri" w:hAnsi="Calibri" w:cs="Calibri"/>
        </w:rPr>
        <w:t>Wykonawca powinien zapewnić przynajmniej 12 drogowskazów prowadzących uczestników przez mury budynku do miejsca organizacji wydarzenia, pomieszczeń sanitarnych, szatni i pozostałych przestrzeni użytkowych dla uczestników. Dopuszcza się umieszczenie drogowskazów w formie naklejek na podłogę.</w:t>
      </w:r>
    </w:p>
    <w:p w14:paraId="7CF7DF8E" w14:textId="77777777" w:rsidR="00430F2E" w:rsidRPr="00430F2E" w:rsidRDefault="00430F2E" w:rsidP="00430F2E">
      <w:pPr>
        <w:keepNext/>
        <w:keepLines/>
        <w:spacing w:line="360" w:lineRule="auto"/>
        <w:jc w:val="both"/>
        <w:rPr>
          <w:rFonts w:ascii="Calibri" w:hAnsi="Calibri" w:cs="Calibri"/>
          <w:b/>
          <w:bCs/>
        </w:rPr>
      </w:pPr>
    </w:p>
    <w:p w14:paraId="4C483CED"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Założenia dotyczące Cateringu i serwisu kawowego:</w:t>
      </w:r>
    </w:p>
    <w:p w14:paraId="0A563122" w14:textId="77777777" w:rsidR="00430F2E" w:rsidRPr="00430F2E" w:rsidRDefault="00430F2E">
      <w:pPr>
        <w:pStyle w:val="Akapitzlist"/>
        <w:keepNext/>
        <w:keepLines/>
        <w:widowControl w:val="0"/>
        <w:numPr>
          <w:ilvl w:val="0"/>
          <w:numId w:val="48"/>
        </w:numPr>
        <w:autoSpaceDE w:val="0"/>
        <w:autoSpaceDN w:val="0"/>
        <w:spacing w:line="360" w:lineRule="auto"/>
        <w:jc w:val="both"/>
        <w:rPr>
          <w:rFonts w:ascii="Calibri" w:hAnsi="Calibri" w:cs="Calibri"/>
        </w:rPr>
      </w:pPr>
      <w:r w:rsidRPr="00430F2E">
        <w:rPr>
          <w:rFonts w:ascii="Calibri" w:hAnsi="Calibri" w:cs="Calibri"/>
          <w:b/>
          <w:bCs/>
        </w:rPr>
        <w:lastRenderedPageBreak/>
        <w:t>Przerwa kawowa</w:t>
      </w:r>
      <w:r w:rsidRPr="00430F2E">
        <w:rPr>
          <w:rFonts w:ascii="Calibri" w:hAnsi="Calibri" w:cs="Calibri"/>
        </w:rPr>
        <w:t xml:space="preserve"> – czas trwania od 9:30 do 10:00 i od 12:20 do 12:50 obejmuje: </w:t>
      </w:r>
    </w:p>
    <w:p w14:paraId="27A7A172"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wybór herbat ekspresowych – 4 rodzaje,</w:t>
      </w:r>
    </w:p>
    <w:p w14:paraId="64E95FD0"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do wyboru osobno - kawa mielona, kawa bezkofeinowa, kawa rozpuszczalna,</w:t>
      </w:r>
    </w:p>
    <w:p w14:paraId="680DA0C0"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co najmniej 4 rodzaje ciasta – (około 70g na osobę),</w:t>
      </w:r>
    </w:p>
    <w:p w14:paraId="6DDCDF0E"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3 rodzaje ciastek (około 120g na osobę) w tym dwa z nadzieniem, Wykonawca wyklucza wafelki i herbatniki,</w:t>
      </w:r>
    </w:p>
    <w:p w14:paraId="4D661F36"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soki owocowe oraz woda z cytryną w dzbankach/ nalewakach - około 250 ml na osobę, uzupełniane w miarę potrzeb,</w:t>
      </w:r>
    </w:p>
    <w:p w14:paraId="61C82FA9"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mleko 1,5-2 %,</w:t>
      </w:r>
    </w:p>
    <w:p w14:paraId="57D94674"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mleko bez laktozy,</w:t>
      </w:r>
    </w:p>
    <w:p w14:paraId="4570A4BC"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 xml:space="preserve">mleko roślinne, </w:t>
      </w:r>
    </w:p>
    <w:p w14:paraId="0D6C9CE9"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 xml:space="preserve">cukier biały, cukier trzcinowy, słodzik,  </w:t>
      </w:r>
    </w:p>
    <w:p w14:paraId="1ACC5D9B" w14:textId="77777777" w:rsidR="00430F2E" w:rsidRPr="00430F2E" w:rsidRDefault="00430F2E">
      <w:pPr>
        <w:pStyle w:val="Akapitzlist"/>
        <w:keepNext/>
        <w:keepLines/>
        <w:widowControl w:val="0"/>
        <w:numPr>
          <w:ilvl w:val="3"/>
          <w:numId w:val="50"/>
        </w:numPr>
        <w:autoSpaceDE w:val="0"/>
        <w:autoSpaceDN w:val="0"/>
        <w:spacing w:line="360" w:lineRule="auto"/>
        <w:ind w:left="1800"/>
        <w:jc w:val="both"/>
        <w:rPr>
          <w:rFonts w:ascii="Calibri" w:hAnsi="Calibri" w:cs="Calibri"/>
        </w:rPr>
      </w:pPr>
      <w:r w:rsidRPr="00430F2E">
        <w:rPr>
          <w:rFonts w:ascii="Calibri" w:hAnsi="Calibri" w:cs="Calibri"/>
        </w:rPr>
        <w:t xml:space="preserve">cytryna, </w:t>
      </w:r>
    </w:p>
    <w:p w14:paraId="2D2FB74F" w14:textId="77777777" w:rsidR="00430F2E" w:rsidRPr="00430F2E" w:rsidRDefault="00430F2E" w:rsidP="00430F2E">
      <w:pPr>
        <w:pStyle w:val="Akapitzlist"/>
        <w:keepNext/>
        <w:keepLines/>
        <w:widowControl w:val="0"/>
        <w:autoSpaceDE w:val="0"/>
        <w:autoSpaceDN w:val="0"/>
        <w:spacing w:line="360" w:lineRule="auto"/>
        <w:ind w:left="1800"/>
        <w:jc w:val="both"/>
        <w:rPr>
          <w:rFonts w:ascii="Calibri" w:hAnsi="Calibri" w:cs="Calibri"/>
        </w:rPr>
      </w:pPr>
    </w:p>
    <w:p w14:paraId="1A982DCA" w14:textId="77777777" w:rsidR="00430F2E" w:rsidRPr="00430F2E" w:rsidRDefault="00430F2E">
      <w:pPr>
        <w:pStyle w:val="Akapitzlist"/>
        <w:keepNext/>
        <w:keepLines/>
        <w:widowControl w:val="0"/>
        <w:numPr>
          <w:ilvl w:val="0"/>
          <w:numId w:val="48"/>
        </w:numPr>
        <w:autoSpaceDE w:val="0"/>
        <w:autoSpaceDN w:val="0"/>
        <w:spacing w:line="360" w:lineRule="auto"/>
        <w:jc w:val="both"/>
        <w:rPr>
          <w:rFonts w:ascii="Calibri" w:hAnsi="Calibri" w:cs="Calibri"/>
        </w:rPr>
      </w:pPr>
      <w:r w:rsidRPr="00430F2E">
        <w:rPr>
          <w:rFonts w:ascii="Calibri" w:hAnsi="Calibri" w:cs="Calibri"/>
          <w:b/>
          <w:bCs/>
        </w:rPr>
        <w:t>Lunch dwudaniowy</w:t>
      </w:r>
      <w:r w:rsidRPr="00430F2E">
        <w:rPr>
          <w:rFonts w:ascii="Calibri" w:hAnsi="Calibri" w:cs="Calibri"/>
        </w:rPr>
        <w:t xml:space="preserve"> – czas trwania od 14:10 do 15:00 obejmuje:</w:t>
      </w:r>
    </w:p>
    <w:p w14:paraId="5B215AEC"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xml:space="preserve">- dania mięsne – minimum 3 potrawy do wyboru, </w:t>
      </w:r>
    </w:p>
    <w:p w14:paraId="29AA06F2"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xml:space="preserve">- dania wegetariańskie – minimum 2 potrawy do wyboru, </w:t>
      </w:r>
    </w:p>
    <w:p w14:paraId="7AD94B60"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xml:space="preserve">- minimum 2 zupy do wyboru – minimum 1 zupa i 1 krem, </w:t>
      </w:r>
    </w:p>
    <w:p w14:paraId="7D2D9D6E"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bukiet dodatków warzywnych - surówki – 2 rodzaje i warzywa gotowane,</w:t>
      </w:r>
    </w:p>
    <w:p w14:paraId="59FD7308"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xml:space="preserve">- ryż z warzywami, ryż ciemny, ziemniaki opiekane, ziemniaki gotowane, makaron, </w:t>
      </w:r>
    </w:p>
    <w:p w14:paraId="6B32CD4D"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xml:space="preserve">- gramatura posiłków – 500 g/osoba, objętość zupy – minimum 250 ml zupy/osoba, </w:t>
      </w:r>
    </w:p>
    <w:p w14:paraId="16FAE32F" w14:textId="77777777" w:rsidR="00430F2E" w:rsidRPr="00430F2E" w:rsidRDefault="00430F2E">
      <w:pPr>
        <w:pStyle w:val="Akapitzlist"/>
        <w:keepNext/>
        <w:keepLines/>
        <w:widowControl w:val="0"/>
        <w:numPr>
          <w:ilvl w:val="3"/>
          <w:numId w:val="48"/>
        </w:numPr>
        <w:autoSpaceDE w:val="0"/>
        <w:autoSpaceDN w:val="0"/>
        <w:spacing w:line="360" w:lineRule="auto"/>
        <w:ind w:left="1800"/>
        <w:jc w:val="both"/>
        <w:rPr>
          <w:rFonts w:ascii="Calibri" w:hAnsi="Calibri" w:cs="Calibri"/>
        </w:rPr>
      </w:pPr>
      <w:r w:rsidRPr="00430F2E">
        <w:rPr>
          <w:rFonts w:ascii="Calibri" w:hAnsi="Calibri" w:cs="Calibri"/>
        </w:rPr>
        <w:t>- soki owocowe oraz woda z cytryną w dzbankach nalewakach - około 250 ml na osobę, uzupełniane w miarę potrzeb.</w:t>
      </w:r>
    </w:p>
    <w:p w14:paraId="31EA3E3E" w14:textId="77777777" w:rsidR="00430F2E" w:rsidRPr="00430F2E" w:rsidRDefault="00430F2E" w:rsidP="00430F2E">
      <w:pPr>
        <w:pStyle w:val="Akapitzlist"/>
        <w:keepNext/>
        <w:keepLines/>
        <w:widowControl w:val="0"/>
        <w:autoSpaceDE w:val="0"/>
        <w:autoSpaceDN w:val="0"/>
        <w:spacing w:line="360" w:lineRule="auto"/>
        <w:ind w:left="1800"/>
        <w:jc w:val="both"/>
        <w:rPr>
          <w:rFonts w:ascii="Calibri" w:hAnsi="Calibri" w:cs="Calibri"/>
        </w:rPr>
      </w:pPr>
    </w:p>
    <w:p w14:paraId="0262A4E6" w14:textId="77777777" w:rsidR="00430F2E" w:rsidRPr="00430F2E" w:rsidRDefault="00430F2E">
      <w:pPr>
        <w:pStyle w:val="Akapitzlist"/>
        <w:keepNext/>
        <w:keepLines/>
        <w:widowControl w:val="0"/>
        <w:numPr>
          <w:ilvl w:val="0"/>
          <w:numId w:val="48"/>
        </w:numPr>
        <w:autoSpaceDE w:val="0"/>
        <w:autoSpaceDN w:val="0"/>
        <w:spacing w:line="360" w:lineRule="auto"/>
        <w:jc w:val="both"/>
        <w:rPr>
          <w:rFonts w:ascii="Calibri" w:hAnsi="Calibri" w:cs="Calibri"/>
          <w:b/>
          <w:bCs/>
        </w:rPr>
      </w:pPr>
      <w:r w:rsidRPr="00430F2E">
        <w:rPr>
          <w:rFonts w:ascii="Calibri" w:hAnsi="Calibri" w:cs="Calibri"/>
          <w:b/>
          <w:bCs/>
        </w:rPr>
        <w:t xml:space="preserve">Ponadto Wykonawca zapewni: </w:t>
      </w:r>
    </w:p>
    <w:p w14:paraId="1D5CACE6"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Wykonawca zapewni stoły koktajlowe (okrągłe, wysokie) oraz stoły bufetowe/szwedzkie, dostosowane do liczby uczestników wydarzenia, z pokrowcami w kolorze czarnym lub ciemnogranatowym.</w:t>
      </w:r>
    </w:p>
    <w:p w14:paraId="0761C6E2"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Stoły powinny być estetyczne i odpowiednio udekorowane (np. żywe kwiaty lub akcenty świąteczne).</w:t>
      </w:r>
    </w:p>
    <w:p w14:paraId="4D176F9E"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Lunch dwudaniowy będzie serwowany w specjalnie przygotowanej strefie, na stojąco, przy wykorzystaniu stołów bufetowych i koktajlowych.</w:t>
      </w:r>
    </w:p>
    <w:p w14:paraId="1721DDFD"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Posiłki podczas lunchu muszą być podawane w podgrzewaczach oraz warnikach utrzymujących stałą temperaturę.</w:t>
      </w:r>
    </w:p>
    <w:p w14:paraId="094DE15F"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lastRenderedPageBreak/>
        <w:t>Wykonawca zapewni pełne wyposażenie cateringowe, w tym m.in.: ekspresy automatyczne, warniki, naczynia, obrusy, serwetki, talerzyki, filiżanki, szklanki, sztućce oraz inne niezbędne akcesoria.</w:t>
      </w:r>
    </w:p>
    <w:p w14:paraId="0BCB9E4E"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Wykonawca zapewni odpowiednią liczbę koszy na odpady oraz zobowiązuje się do uprzątnięcia i usunięcia odpadów po zakończeniu konferencji.</w:t>
      </w:r>
    </w:p>
    <w:p w14:paraId="1D84D0EF"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W trakcie całego wydarzenia zapewniona zostanie profesjonalna obsługa kelnerska.</w:t>
      </w:r>
    </w:p>
    <w:p w14:paraId="0B5015F4" w14:textId="77777777" w:rsidR="00430F2E" w:rsidRPr="00430F2E" w:rsidRDefault="00430F2E">
      <w:pPr>
        <w:pStyle w:val="Akapitzlist"/>
        <w:keepNext/>
        <w:keepLines/>
        <w:widowControl w:val="0"/>
        <w:numPr>
          <w:ilvl w:val="1"/>
          <w:numId w:val="48"/>
        </w:numPr>
        <w:autoSpaceDE w:val="0"/>
        <w:autoSpaceDN w:val="0"/>
        <w:spacing w:line="360" w:lineRule="auto"/>
        <w:jc w:val="both"/>
        <w:rPr>
          <w:rFonts w:ascii="Calibri" w:hAnsi="Calibri" w:cs="Calibri"/>
        </w:rPr>
      </w:pPr>
      <w:r w:rsidRPr="00430F2E">
        <w:rPr>
          <w:rFonts w:ascii="Calibri" w:hAnsi="Calibri" w:cs="Calibri"/>
        </w:rPr>
        <w:t>Zamawiający nie dopuszcza organizacji cateringu ani serwisu kawowego w tej samej sali, w której odbywać się będzie konferencja.</w:t>
      </w:r>
    </w:p>
    <w:p w14:paraId="1A66DCCD" w14:textId="77777777" w:rsidR="00430F2E" w:rsidRPr="00430F2E" w:rsidRDefault="00430F2E" w:rsidP="00430F2E">
      <w:pPr>
        <w:pStyle w:val="Akapitzlist"/>
        <w:keepNext/>
        <w:keepLines/>
        <w:widowControl w:val="0"/>
        <w:autoSpaceDE w:val="0"/>
        <w:autoSpaceDN w:val="0"/>
        <w:spacing w:line="360" w:lineRule="auto"/>
        <w:ind w:left="1440"/>
        <w:jc w:val="both"/>
        <w:rPr>
          <w:rFonts w:ascii="Calibri" w:hAnsi="Calibri" w:cs="Calibri"/>
        </w:rPr>
      </w:pPr>
    </w:p>
    <w:p w14:paraId="77316FEC" w14:textId="77777777" w:rsidR="00430F2E" w:rsidRPr="00430F2E" w:rsidRDefault="00430F2E" w:rsidP="00430F2E">
      <w:pPr>
        <w:keepNext/>
        <w:keepLines/>
        <w:spacing w:line="360" w:lineRule="auto"/>
        <w:jc w:val="both"/>
        <w:rPr>
          <w:rFonts w:ascii="Calibri" w:hAnsi="Calibri" w:cs="Calibri"/>
          <w:b/>
          <w:bCs/>
        </w:rPr>
      </w:pPr>
      <w:r w:rsidRPr="00430F2E">
        <w:rPr>
          <w:rFonts w:ascii="Calibri" w:hAnsi="Calibri" w:cs="Calibri"/>
          <w:b/>
          <w:bCs/>
        </w:rPr>
        <w:t xml:space="preserve">Pozostałe narzędzia niezbędne do przeprowadzenia eventu po stronie Wykonawcy: </w:t>
      </w:r>
    </w:p>
    <w:p w14:paraId="3E9FAD91" w14:textId="77777777" w:rsidR="00430F2E" w:rsidRPr="00430F2E" w:rsidRDefault="00430F2E">
      <w:pPr>
        <w:pStyle w:val="Akapitzlist"/>
        <w:keepNext/>
        <w:keepLines/>
        <w:numPr>
          <w:ilvl w:val="0"/>
          <w:numId w:val="49"/>
        </w:numPr>
        <w:spacing w:line="360" w:lineRule="auto"/>
        <w:jc w:val="both"/>
        <w:rPr>
          <w:rFonts w:ascii="Calibri" w:hAnsi="Calibri" w:cs="Calibri"/>
        </w:rPr>
      </w:pPr>
      <w:bookmarkStart w:id="75" w:name="_Hlk147861943"/>
      <w:r w:rsidRPr="00430F2E">
        <w:rPr>
          <w:rFonts w:ascii="Calibri" w:hAnsi="Calibri" w:cs="Calibri"/>
        </w:rPr>
        <w:t xml:space="preserve">Wykonawca będzie odpowiedzialny za koordynację prawidłowego przebiegu konferencji, w tym m.in. prawidłowe działanie urządzeń technicznych, obsługę techniczną i multimedialną, a także realizację innych czynności technicznych zleconych przez Zamawiającego, służących prawidłowemu przebiegowi konferencji. Wykonawca zobowiązany jest do zapewnienia osoby odpowiedzialnej za koordynację zleconych prac związanych z przedmiotem zamówienia - koordynatora konferencji, który będzie odpowiedzialny za bezpośredni kontaktu (telefonicznego oraz mailowego) z Zamawiającym oraz do stałej konsultacji z Zamawiającym w celu akceptacji poszczególnych etapów realizacji przedmiotu zamówienia. Osoba odpowiedzialna za koordynację prac będzie obecna na konferencji. Wykonawca zobowiązany jest do należytego wykonywania wszystkich elementów wskazanych w formularzu ofertowym. Zamawiający zastrzega sobie prawo do kontrolowania oraz współdecydowania, co do sposobu realizacji zamówienia na każdym jego etapie. </w:t>
      </w:r>
      <w:bookmarkEnd w:id="75"/>
    </w:p>
    <w:p w14:paraId="0ED25ED5" w14:textId="77777777" w:rsidR="00430F2E" w:rsidRPr="00430F2E" w:rsidRDefault="00430F2E">
      <w:pPr>
        <w:pStyle w:val="Akapitzlist"/>
        <w:keepNext/>
        <w:keepLines/>
        <w:numPr>
          <w:ilvl w:val="0"/>
          <w:numId w:val="49"/>
        </w:numPr>
        <w:spacing w:line="360" w:lineRule="auto"/>
        <w:jc w:val="both"/>
        <w:rPr>
          <w:rFonts w:ascii="Calibri" w:hAnsi="Calibri" w:cs="Calibri"/>
        </w:rPr>
      </w:pPr>
      <w:bookmarkStart w:id="76" w:name="_Hlk182818174"/>
      <w:r w:rsidRPr="00430F2E">
        <w:rPr>
          <w:rFonts w:ascii="Calibri" w:hAnsi="Calibri" w:cs="Calibri"/>
        </w:rPr>
        <w:t xml:space="preserve">Wykonawca zobowiązany jest do zapewnienia </w:t>
      </w:r>
      <w:r w:rsidRPr="00430F2E">
        <w:rPr>
          <w:rFonts w:ascii="Calibri" w:hAnsi="Calibri" w:cs="Calibri"/>
          <w:b/>
          <w:bCs/>
        </w:rPr>
        <w:t>konferansjera</w:t>
      </w:r>
      <w:r w:rsidRPr="00430F2E">
        <w:rPr>
          <w:rFonts w:ascii="Calibri" w:hAnsi="Calibri" w:cs="Calibri"/>
        </w:rPr>
        <w:t>, który poprowadzi konferencję. Do obowiązków konferansjera będzie należało, między innymi: powitanie gości, przygotowanie i wygłoszenie wstępu do wydarzenia, przedstawienie ekspertów, poprowadzenie części z pytaniami do każdej z prelekcji, zamknięcie i krótkie podsumowanie konferencji, bieżąca interakcja z uczestnikami. Konferansjer powinien posiadać nienaganną dykcję, wysoką kulturę osobistą, powinien posiadać min. 3-letnie doświadczenie z zakresu wystąpień publicznych, prowadzenia konferencji, dyskusji moderowanych. Konferansjer powinien cieszyć się nieposzlakowaną opinią i autorytetem i czuć się swobodnie w komunikacji z młodzieżą. Wykonawca w ciągu 4 dni roboczych po podpisaniu umowy zobowiązany jest przedstawić min. 3 propozycje konferansjera, który poprowadzi wydarzenie. Zamawiający dokona wyboru konferansjera w ciągu dwóch dni roboczych.</w:t>
      </w:r>
    </w:p>
    <w:p w14:paraId="378CCBF9"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t xml:space="preserve">Wykonawca zobowiązany jest do przygotowania dokumentacji fotograficznej oraz krótkiego (3 i 10 minutowego) </w:t>
      </w:r>
      <w:r w:rsidRPr="00430F2E">
        <w:rPr>
          <w:rFonts w:ascii="Calibri" w:hAnsi="Calibri" w:cs="Calibri"/>
          <w:b/>
          <w:bCs/>
        </w:rPr>
        <w:t xml:space="preserve">reportażu </w:t>
      </w:r>
      <w:r w:rsidRPr="00430F2E">
        <w:rPr>
          <w:rFonts w:ascii="Calibri" w:hAnsi="Calibri" w:cs="Calibri"/>
        </w:rPr>
        <w:t xml:space="preserve">filmowego w dwóch wariantach – termin realizacji max. 7 dni licząc od dnia festiwalu. Wykonawca może zaoferować skrócenie terminu dostarczenia reportaży za co otrzyma dodatkowe punkty. </w:t>
      </w:r>
      <w:bookmarkEnd w:id="76"/>
    </w:p>
    <w:p w14:paraId="2F79EAF2"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lastRenderedPageBreak/>
        <w:t>Wykonawca po zakończeniu wydarzenia przygotuje raport z realizacji obejmujący dokumentację fotograficzną, nagranie wideo, listy uczestników oraz krótkie podsumowanie przebiegu konferencji.</w:t>
      </w:r>
    </w:p>
    <w:p w14:paraId="7337176F"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t>Wykonawca zobowiązuje się przenieść na Zamawiającego wszelkie autorskie prawa majątkowe do materiałów powstałych w ramach realizacji zamówienia (m.in. grafik, zdjęć, filmu, reportażu i materiałów promocyjnych), bez ograniczeń czasowych i terytorialnych.</w:t>
      </w:r>
      <w:r w:rsidRPr="00430F2E">
        <w:rPr>
          <w:rFonts w:ascii="Calibri" w:hAnsi="Calibri" w:cs="Calibri"/>
        </w:rPr>
        <w:br/>
        <w:t>Przekazanie praw obejmuje również prawo do publikacji w Internecie, mediach społecznościowych i materiałach drukowanych.</w:t>
      </w:r>
    </w:p>
    <w:p w14:paraId="238AEF24"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t xml:space="preserve">Wykonawca zobowiązany jest do czynnego współdziałania z Zamawiającym w zakresie ustalania szczegółów organizacji i realizacji konferencji, akceptacji zadań przygotowanych przez Zamawiającego oraz niezwłocznego informowania go o wszelkich przeszkodach w realizacji programu konferencji. </w:t>
      </w:r>
    </w:p>
    <w:p w14:paraId="24050E9F"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t xml:space="preserve">Przedmiot umowy będzie realizowany z poszanowaniem zasady DNSH (Do No </w:t>
      </w:r>
      <w:proofErr w:type="spellStart"/>
      <w:r w:rsidRPr="00430F2E">
        <w:rPr>
          <w:rFonts w:ascii="Calibri" w:hAnsi="Calibri" w:cs="Calibri"/>
        </w:rPr>
        <w:t>Significant</w:t>
      </w:r>
      <w:proofErr w:type="spellEnd"/>
      <w:r w:rsidRPr="00430F2E">
        <w:rPr>
          <w:rFonts w:ascii="Calibri" w:hAnsi="Calibri" w:cs="Calibri"/>
        </w:rPr>
        <w:t xml:space="preserve"> </w:t>
      </w:r>
      <w:proofErr w:type="spellStart"/>
      <w:r w:rsidRPr="00430F2E">
        <w:rPr>
          <w:rFonts w:ascii="Calibri" w:hAnsi="Calibri" w:cs="Calibri"/>
        </w:rPr>
        <w:t>Harm</w:t>
      </w:r>
      <w:proofErr w:type="spellEnd"/>
      <w:r w:rsidRPr="00430F2E">
        <w:rPr>
          <w:rFonts w:ascii="Calibri" w:hAnsi="Calibri" w:cs="Calibri"/>
        </w:rPr>
        <w:t xml:space="preserve"> – „nieczynienie poważnych szkód”) oraz zgodnie z zasadami zielonych zamówień publicznych (Green Public </w:t>
      </w:r>
      <w:proofErr w:type="spellStart"/>
      <w:r w:rsidRPr="00430F2E">
        <w:rPr>
          <w:rFonts w:ascii="Calibri" w:hAnsi="Calibri" w:cs="Calibri"/>
        </w:rPr>
        <w:t>Procurement</w:t>
      </w:r>
      <w:proofErr w:type="spellEnd"/>
      <w:r w:rsidRPr="00430F2E">
        <w:rPr>
          <w:rFonts w:ascii="Calibri" w:hAnsi="Calibri" w:cs="Calibri"/>
        </w:rPr>
        <w:t xml:space="preserve"> – GPP), poprzez stosowanie kryteriów środowiskowych w procesie zakupowym.</w:t>
      </w:r>
    </w:p>
    <w:p w14:paraId="710EBBBB" w14:textId="77777777" w:rsidR="00430F2E" w:rsidRPr="00430F2E" w:rsidRDefault="00430F2E">
      <w:pPr>
        <w:pStyle w:val="Akapitzlist"/>
        <w:keepNext/>
        <w:keepLines/>
        <w:numPr>
          <w:ilvl w:val="0"/>
          <w:numId w:val="49"/>
        </w:numPr>
        <w:spacing w:line="360" w:lineRule="auto"/>
        <w:jc w:val="both"/>
        <w:rPr>
          <w:rFonts w:ascii="Calibri" w:hAnsi="Calibri" w:cs="Calibri"/>
        </w:rPr>
      </w:pPr>
      <w:r w:rsidRPr="00430F2E">
        <w:rPr>
          <w:rFonts w:ascii="Calibri" w:hAnsi="Calibri" w:cs="Calibri"/>
        </w:rPr>
        <w:t>Dostarczony Zamawiającemu przedmiot zamówienia musi być zgodny ze standardami dostępności dla polityki spójności 2021-2027, stanowiącymi załącznik nr 2 do Wytycznych dotyczących realizacji zasad równościowych w ramach funduszy unijnych na lata 2021-2027</w:t>
      </w:r>
    </w:p>
    <w:p w14:paraId="7D1FD1C7" w14:textId="77777777" w:rsidR="00D13387" w:rsidRDefault="00D13387" w:rsidP="00DB0FA5">
      <w:pPr>
        <w:keepNext/>
        <w:keepLines/>
        <w:spacing w:line="360" w:lineRule="auto"/>
        <w:jc w:val="both"/>
        <w:rPr>
          <w:rFonts w:asciiTheme="majorHAnsi" w:hAnsiTheme="majorHAnsi" w:cstheme="majorHAnsi"/>
          <w:b/>
          <w:bCs/>
          <w:sz w:val="24"/>
          <w:szCs w:val="24"/>
        </w:rPr>
      </w:pPr>
    </w:p>
    <w:bookmarkEnd w:id="68"/>
    <w:p w14:paraId="64FFACB7" w14:textId="77777777" w:rsidR="000F5E0D" w:rsidRPr="00BC6FDC" w:rsidRDefault="000F5E0D" w:rsidP="009F03AD">
      <w:pPr>
        <w:spacing w:line="360" w:lineRule="auto"/>
        <w:ind w:left="426"/>
        <w:rPr>
          <w:rFonts w:asciiTheme="majorHAnsi" w:hAnsiTheme="majorHAnsi" w:cstheme="majorHAnsi"/>
        </w:rPr>
      </w:pPr>
    </w:p>
    <w:p w14:paraId="5A4AE23F" w14:textId="77777777" w:rsidR="000F5E0D" w:rsidRPr="00BC6FDC" w:rsidRDefault="000F5E0D" w:rsidP="009F03AD">
      <w:pPr>
        <w:spacing w:line="360" w:lineRule="auto"/>
        <w:ind w:left="426"/>
        <w:rPr>
          <w:rFonts w:asciiTheme="majorHAnsi" w:hAnsiTheme="majorHAnsi" w:cstheme="majorHAnsi"/>
        </w:rPr>
      </w:pPr>
    </w:p>
    <w:p w14:paraId="03F1A0A0" w14:textId="77777777" w:rsidR="000F5E0D" w:rsidRDefault="000F5E0D" w:rsidP="005F6C2B">
      <w:pPr>
        <w:spacing w:line="360" w:lineRule="auto"/>
        <w:rPr>
          <w:rFonts w:asciiTheme="majorHAnsi" w:hAnsiTheme="majorHAnsi" w:cstheme="majorHAnsi"/>
        </w:rPr>
      </w:pPr>
    </w:p>
    <w:p w14:paraId="1FB278A5" w14:textId="77777777" w:rsidR="005F6C2B" w:rsidRPr="00BC6FDC" w:rsidRDefault="005F6C2B" w:rsidP="005F6C2B">
      <w:pPr>
        <w:spacing w:line="360" w:lineRule="auto"/>
        <w:rPr>
          <w:rFonts w:asciiTheme="majorHAnsi" w:hAnsiTheme="majorHAnsi" w:cstheme="majorHAnsi"/>
        </w:rPr>
      </w:pPr>
    </w:p>
    <w:p w14:paraId="448B43A9" w14:textId="77777777" w:rsidR="000F5E0D" w:rsidRPr="00BC6FDC" w:rsidRDefault="000F5E0D" w:rsidP="009F03AD">
      <w:pPr>
        <w:spacing w:line="360" w:lineRule="auto"/>
        <w:ind w:left="426"/>
        <w:rPr>
          <w:rFonts w:asciiTheme="majorHAnsi" w:hAnsiTheme="majorHAnsi" w:cstheme="majorHAnsi"/>
        </w:rPr>
      </w:pPr>
    </w:p>
    <w:p w14:paraId="427657B3" w14:textId="77777777" w:rsidR="000F5E0D" w:rsidRPr="00BC6FDC" w:rsidRDefault="000F5E0D" w:rsidP="009F03AD">
      <w:pPr>
        <w:spacing w:line="360" w:lineRule="auto"/>
        <w:ind w:left="426"/>
        <w:rPr>
          <w:rFonts w:asciiTheme="majorHAnsi" w:hAnsiTheme="majorHAnsi" w:cstheme="majorHAnsi"/>
        </w:rPr>
      </w:pPr>
    </w:p>
    <w:p w14:paraId="537E3339" w14:textId="77777777" w:rsidR="000F5E0D" w:rsidRPr="00BC6FDC" w:rsidRDefault="000F5E0D" w:rsidP="009F03AD">
      <w:pPr>
        <w:spacing w:line="360" w:lineRule="auto"/>
        <w:ind w:left="426"/>
        <w:rPr>
          <w:rFonts w:asciiTheme="majorHAnsi" w:hAnsiTheme="majorHAnsi" w:cstheme="majorHAnsi"/>
        </w:rPr>
      </w:pPr>
    </w:p>
    <w:p w14:paraId="67173909" w14:textId="77777777" w:rsidR="000F5E0D" w:rsidRPr="00BC6FDC" w:rsidRDefault="000F5E0D" w:rsidP="009F03AD">
      <w:pPr>
        <w:spacing w:line="360" w:lineRule="auto"/>
        <w:ind w:left="426"/>
        <w:rPr>
          <w:rFonts w:asciiTheme="majorHAnsi" w:hAnsiTheme="majorHAnsi" w:cstheme="majorHAnsi"/>
        </w:rPr>
      </w:pPr>
    </w:p>
    <w:p w14:paraId="2BB70255" w14:textId="77777777" w:rsidR="000F5E0D" w:rsidRDefault="000F5E0D" w:rsidP="009F03AD">
      <w:pPr>
        <w:spacing w:line="360" w:lineRule="auto"/>
        <w:ind w:left="426"/>
        <w:rPr>
          <w:rFonts w:asciiTheme="majorHAnsi" w:hAnsiTheme="majorHAnsi" w:cstheme="majorHAnsi"/>
        </w:rPr>
      </w:pPr>
    </w:p>
    <w:p w14:paraId="2BD76B24" w14:textId="77777777" w:rsidR="00D13387" w:rsidRDefault="00D13387" w:rsidP="009F03AD">
      <w:pPr>
        <w:spacing w:line="360" w:lineRule="auto"/>
        <w:ind w:left="426"/>
        <w:rPr>
          <w:rFonts w:asciiTheme="majorHAnsi" w:hAnsiTheme="majorHAnsi" w:cstheme="majorHAnsi"/>
        </w:rPr>
      </w:pPr>
    </w:p>
    <w:p w14:paraId="71A50C5A" w14:textId="77777777" w:rsidR="00D13387" w:rsidRDefault="00D13387" w:rsidP="009F03AD">
      <w:pPr>
        <w:spacing w:line="360" w:lineRule="auto"/>
        <w:ind w:left="426"/>
        <w:rPr>
          <w:rFonts w:asciiTheme="majorHAnsi" w:hAnsiTheme="majorHAnsi" w:cstheme="majorHAnsi"/>
        </w:rPr>
      </w:pPr>
    </w:p>
    <w:p w14:paraId="666A491D" w14:textId="77777777" w:rsidR="00D13387" w:rsidRDefault="00D13387" w:rsidP="009F03AD">
      <w:pPr>
        <w:spacing w:line="360" w:lineRule="auto"/>
        <w:ind w:left="426"/>
        <w:rPr>
          <w:rFonts w:asciiTheme="majorHAnsi" w:hAnsiTheme="majorHAnsi" w:cstheme="majorHAnsi"/>
        </w:rPr>
      </w:pPr>
    </w:p>
    <w:p w14:paraId="582CB7E1" w14:textId="77777777" w:rsidR="00D13387" w:rsidRDefault="00D13387" w:rsidP="009F03AD">
      <w:pPr>
        <w:spacing w:line="360" w:lineRule="auto"/>
        <w:ind w:left="426"/>
        <w:rPr>
          <w:rFonts w:asciiTheme="majorHAnsi" w:hAnsiTheme="majorHAnsi" w:cstheme="majorHAnsi"/>
        </w:rPr>
      </w:pPr>
    </w:p>
    <w:p w14:paraId="2DB02595" w14:textId="77777777" w:rsidR="00D13387" w:rsidRDefault="00D13387" w:rsidP="009F03AD">
      <w:pPr>
        <w:spacing w:line="360" w:lineRule="auto"/>
        <w:ind w:left="426"/>
        <w:rPr>
          <w:rFonts w:asciiTheme="majorHAnsi" w:hAnsiTheme="majorHAnsi" w:cstheme="majorHAnsi"/>
        </w:rPr>
      </w:pPr>
    </w:p>
    <w:p w14:paraId="34510CC2" w14:textId="77777777" w:rsidR="00D13387" w:rsidRDefault="00D13387" w:rsidP="009F03AD">
      <w:pPr>
        <w:spacing w:line="360" w:lineRule="auto"/>
        <w:ind w:left="426"/>
        <w:rPr>
          <w:rFonts w:asciiTheme="majorHAnsi" w:hAnsiTheme="majorHAnsi" w:cstheme="majorHAnsi"/>
        </w:rPr>
      </w:pPr>
    </w:p>
    <w:p w14:paraId="5AA95B2C" w14:textId="77777777" w:rsidR="00430F2E" w:rsidRDefault="00430F2E" w:rsidP="000F5E0D">
      <w:pPr>
        <w:suppressAutoHyphens/>
        <w:jc w:val="right"/>
        <w:rPr>
          <w:rFonts w:asciiTheme="majorHAnsi" w:hAnsiTheme="majorHAnsi" w:cstheme="majorHAnsi"/>
          <w:b/>
          <w:iCs/>
        </w:rPr>
      </w:pPr>
    </w:p>
    <w:p w14:paraId="6F7D7815" w14:textId="77777777" w:rsidR="00430F2E" w:rsidRDefault="00430F2E" w:rsidP="000F5E0D">
      <w:pPr>
        <w:suppressAutoHyphens/>
        <w:jc w:val="right"/>
        <w:rPr>
          <w:rFonts w:asciiTheme="majorHAnsi" w:hAnsiTheme="majorHAnsi" w:cstheme="majorHAnsi"/>
          <w:b/>
          <w:iCs/>
        </w:rPr>
      </w:pPr>
    </w:p>
    <w:p w14:paraId="0561CBA2" w14:textId="77777777" w:rsidR="00430F2E" w:rsidRDefault="00430F2E" w:rsidP="000F5E0D">
      <w:pPr>
        <w:suppressAutoHyphens/>
        <w:jc w:val="right"/>
        <w:rPr>
          <w:rFonts w:asciiTheme="majorHAnsi" w:hAnsiTheme="majorHAnsi" w:cstheme="majorHAnsi"/>
          <w:b/>
          <w:iCs/>
        </w:rPr>
      </w:pPr>
    </w:p>
    <w:p w14:paraId="5825E7D9" w14:textId="77777777" w:rsidR="00430F2E" w:rsidRDefault="00430F2E" w:rsidP="000F5E0D">
      <w:pPr>
        <w:suppressAutoHyphens/>
        <w:jc w:val="right"/>
        <w:rPr>
          <w:rFonts w:asciiTheme="majorHAnsi" w:hAnsiTheme="majorHAnsi" w:cstheme="majorHAnsi"/>
          <w:b/>
          <w:iCs/>
        </w:rPr>
      </w:pPr>
    </w:p>
    <w:p w14:paraId="42672BB3" w14:textId="77777777" w:rsidR="00430F2E" w:rsidRDefault="00430F2E" w:rsidP="000F5E0D">
      <w:pPr>
        <w:suppressAutoHyphens/>
        <w:jc w:val="right"/>
        <w:rPr>
          <w:rFonts w:asciiTheme="majorHAnsi" w:hAnsiTheme="majorHAnsi" w:cstheme="majorHAnsi"/>
          <w:b/>
          <w:iCs/>
        </w:rPr>
      </w:pPr>
    </w:p>
    <w:p w14:paraId="0CBF5B28" w14:textId="413C53C9" w:rsidR="000F5E0D" w:rsidRDefault="000F5E0D" w:rsidP="000F5E0D">
      <w:pPr>
        <w:suppressAutoHyphens/>
        <w:jc w:val="right"/>
        <w:rPr>
          <w:rFonts w:asciiTheme="majorHAnsi" w:hAnsiTheme="majorHAnsi" w:cstheme="majorHAnsi"/>
          <w:b/>
          <w:iCs/>
        </w:rPr>
      </w:pPr>
      <w:r w:rsidRPr="00BC6FDC">
        <w:rPr>
          <w:rFonts w:asciiTheme="majorHAnsi" w:hAnsiTheme="majorHAnsi" w:cstheme="majorHAnsi"/>
          <w:b/>
          <w:iCs/>
        </w:rPr>
        <w:lastRenderedPageBreak/>
        <w:t>Załącznik Nr 2 do SWZ</w:t>
      </w:r>
    </w:p>
    <w:p w14:paraId="318CD1DC" w14:textId="7422770A" w:rsidR="00C955B1" w:rsidRPr="00BC6FDC" w:rsidRDefault="00C955B1" w:rsidP="00C955B1">
      <w:pPr>
        <w:suppressAutoHyphens/>
        <w:rPr>
          <w:rFonts w:asciiTheme="majorHAnsi" w:hAnsiTheme="majorHAnsi" w:cstheme="majorHAnsi"/>
          <w:b/>
          <w:iCs/>
        </w:rPr>
      </w:pPr>
      <w:r>
        <w:rPr>
          <w:rFonts w:asciiTheme="majorHAnsi" w:hAnsiTheme="majorHAnsi" w:cstheme="majorHAnsi"/>
          <w:b/>
          <w:iCs/>
        </w:rPr>
        <w:t xml:space="preserve">Znak sprawy: </w:t>
      </w:r>
      <w:r w:rsidR="00430F2E">
        <w:rPr>
          <w:rFonts w:asciiTheme="majorHAnsi" w:eastAsia="Times New Roman" w:hAnsiTheme="majorHAnsi" w:cstheme="majorHAnsi"/>
          <w:b/>
          <w:bCs/>
        </w:rPr>
        <w:t>: 2/LLL/2026</w:t>
      </w:r>
    </w:p>
    <w:p w14:paraId="2418CA1D" w14:textId="77777777" w:rsidR="000F5E0D" w:rsidRPr="00BC6FDC" w:rsidRDefault="000F5E0D" w:rsidP="000F5E0D">
      <w:pPr>
        <w:rPr>
          <w:rFonts w:asciiTheme="majorHAnsi" w:hAnsiTheme="majorHAnsi" w:cstheme="majorHAnsi"/>
        </w:rPr>
      </w:pPr>
    </w:p>
    <w:p w14:paraId="660E7BAF" w14:textId="77777777" w:rsidR="000F5E0D" w:rsidRPr="000A64CC" w:rsidRDefault="000F5E0D" w:rsidP="000F5E0D">
      <w:pPr>
        <w:pStyle w:val="Nagwek7"/>
        <w:suppressAutoHyphens/>
        <w:jc w:val="center"/>
        <w:rPr>
          <w:rFonts w:cstheme="majorHAnsi"/>
          <w:b/>
          <w:i w:val="0"/>
          <w:iCs w:val="0"/>
          <w:u w:val="single"/>
        </w:rPr>
      </w:pPr>
      <w:r w:rsidRPr="000A64CC">
        <w:rPr>
          <w:rFonts w:cstheme="majorHAnsi"/>
          <w:b/>
          <w:i w:val="0"/>
          <w:iCs w:val="0"/>
          <w:color w:val="000000" w:themeColor="text1"/>
          <w:u w:val="single"/>
        </w:rPr>
        <w:t>FORMULARZ OFERTOW</w:t>
      </w:r>
      <w:r w:rsidRPr="000A64CC">
        <w:rPr>
          <w:rFonts w:cstheme="majorHAnsi"/>
          <w:b/>
          <w:i w:val="0"/>
          <w:iCs w:val="0"/>
          <w:u w:val="single"/>
        </w:rPr>
        <w:t>Y</w:t>
      </w:r>
    </w:p>
    <w:p w14:paraId="5ED0A150" w14:textId="77777777" w:rsidR="000F5E0D" w:rsidRPr="00BC6FDC" w:rsidRDefault="000F5E0D">
      <w:pPr>
        <w:pStyle w:val="Nagwek40"/>
        <w:numPr>
          <w:ilvl w:val="0"/>
          <w:numId w:val="23"/>
        </w:numPr>
        <w:ind w:left="567" w:hanging="567"/>
        <w:rPr>
          <w:rFonts w:asciiTheme="majorHAnsi" w:hAnsiTheme="majorHAnsi" w:cstheme="majorHAnsi"/>
          <w:b/>
          <w:bCs/>
          <w:sz w:val="22"/>
          <w:szCs w:val="22"/>
        </w:rPr>
      </w:pPr>
      <w:r w:rsidRPr="00BC6FDC">
        <w:rPr>
          <w:rFonts w:asciiTheme="majorHAnsi" w:hAnsiTheme="majorHAnsi" w:cstheme="majorHAnsi"/>
          <w:b/>
          <w:bCs/>
          <w:sz w:val="22"/>
          <w:szCs w:val="22"/>
        </w:rPr>
        <w:t>Wykonawca:</w:t>
      </w:r>
    </w:p>
    <w:tbl>
      <w:tblPr>
        <w:tblStyle w:val="Zwykatabela11"/>
        <w:tblpPr w:leftFromText="141" w:rightFromText="141" w:vertAnchor="text" w:horzAnchor="margin" w:tblpX="68" w:tblpY="115"/>
        <w:tblW w:w="4967" w:type="pct"/>
        <w:tblLook w:val="0020" w:firstRow="1" w:lastRow="0" w:firstColumn="0" w:lastColumn="0" w:noHBand="0" w:noVBand="0"/>
      </w:tblPr>
      <w:tblGrid>
        <w:gridCol w:w="2335"/>
        <w:gridCol w:w="7337"/>
      </w:tblGrid>
      <w:tr w:rsidR="000F5E0D" w:rsidRPr="00BC6FDC" w14:paraId="5918DC4F" w14:textId="77777777" w:rsidTr="000F5E0D">
        <w:trPr>
          <w:cnfStyle w:val="100000000000" w:firstRow="1" w:lastRow="0" w:firstColumn="0" w:lastColumn="0" w:oddVBand="0" w:evenVBand="0" w:oddHBand="0" w:evenHBand="0" w:firstRowFirstColumn="0" w:firstRowLastColumn="0" w:lastRowFirstColumn="0" w:lastRowLastColumn="0"/>
          <w:trHeight w:val="1124"/>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04C9569A" w14:textId="77777777" w:rsidR="000F5E0D" w:rsidRPr="00BC6FDC" w:rsidRDefault="000F5E0D" w:rsidP="000F5E0D">
            <w:pPr>
              <w:spacing w:line="276" w:lineRule="auto"/>
              <w:jc w:val="center"/>
              <w:rPr>
                <w:rFonts w:asciiTheme="majorHAnsi" w:hAnsiTheme="majorHAnsi" w:cstheme="majorHAnsi"/>
                <w:b w:val="0"/>
                <w:sz w:val="18"/>
                <w:szCs w:val="18"/>
              </w:rPr>
            </w:pPr>
            <w:r w:rsidRPr="00BC6FDC">
              <w:rPr>
                <w:rFonts w:asciiTheme="majorHAnsi" w:hAnsiTheme="majorHAnsi" w:cstheme="majorHAnsi"/>
                <w:b w:val="0"/>
                <w:sz w:val="18"/>
                <w:szCs w:val="18"/>
              </w:rPr>
              <w:t>Nazwa firmy</w:t>
            </w:r>
          </w:p>
        </w:tc>
        <w:tc>
          <w:tcPr>
            <w:tcW w:w="3793" w:type="pct"/>
            <w:vAlign w:val="bottom"/>
          </w:tcPr>
          <w:p w14:paraId="3B0C11EF" w14:textId="77777777" w:rsidR="000F5E0D" w:rsidRPr="00BC6FDC" w:rsidRDefault="000F5E0D" w:rsidP="000F5E0D">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sz w:val="18"/>
                <w:szCs w:val="18"/>
              </w:rPr>
            </w:pPr>
            <w:r w:rsidRPr="00BC6FDC">
              <w:rPr>
                <w:rFonts w:asciiTheme="majorHAnsi" w:hAnsiTheme="majorHAnsi" w:cstheme="majorHAnsi"/>
                <w:snapToGrid w:val="0"/>
                <w:sz w:val="18"/>
                <w:szCs w:val="18"/>
              </w:rPr>
              <w:t>(należy wypełnić)</w:t>
            </w:r>
          </w:p>
        </w:tc>
      </w:tr>
      <w:tr w:rsidR="000F5E0D" w:rsidRPr="00BC6FDC" w14:paraId="01BFAE7F" w14:textId="77777777" w:rsidTr="003C2D81">
        <w:trPr>
          <w:cnfStyle w:val="000000100000" w:firstRow="0" w:lastRow="0" w:firstColumn="0" w:lastColumn="0" w:oddVBand="0" w:evenVBand="0" w:oddHBand="1" w:evenHBand="0" w:firstRowFirstColumn="0" w:firstRowLastColumn="0" w:lastRowFirstColumn="0" w:lastRowLastColumn="0"/>
          <w:trHeight w:val="849"/>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29C89E6A"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Adres Wykonawcy wraz z podaniem województwa</w:t>
            </w:r>
          </w:p>
        </w:tc>
        <w:tc>
          <w:tcPr>
            <w:tcW w:w="3793" w:type="pct"/>
            <w:vAlign w:val="bottom"/>
          </w:tcPr>
          <w:p w14:paraId="10720893" w14:textId="77777777" w:rsidR="000F5E0D" w:rsidRPr="00BC6FDC" w:rsidRDefault="000F5E0D" w:rsidP="000F5E0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60D2D86D" w14:textId="77777777" w:rsidTr="000F5E0D">
        <w:trPr>
          <w:trHeight w:val="965"/>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3195EF5E"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Adres do korespondencji</w:t>
            </w:r>
          </w:p>
        </w:tc>
        <w:tc>
          <w:tcPr>
            <w:tcW w:w="3793" w:type="pct"/>
            <w:vAlign w:val="bottom"/>
          </w:tcPr>
          <w:p w14:paraId="600CA996" w14:textId="77777777" w:rsidR="000F5E0D" w:rsidRPr="00BC6FDC" w:rsidRDefault="000F5E0D" w:rsidP="000F5E0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70DA4668" w14:textId="77777777" w:rsidTr="000F5E0D">
        <w:trPr>
          <w:cnfStyle w:val="000000100000" w:firstRow="0" w:lastRow="0" w:firstColumn="0" w:lastColumn="0" w:oddVBand="0" w:evenVBand="0" w:oddHBand="1" w:evenHBand="0" w:firstRowFirstColumn="0" w:firstRowLastColumn="0" w:lastRowFirstColumn="0" w:lastRowLastColumn="0"/>
          <w:trHeight w:val="498"/>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13C5ADE2"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NIP</w:t>
            </w:r>
          </w:p>
        </w:tc>
        <w:tc>
          <w:tcPr>
            <w:tcW w:w="3793" w:type="pct"/>
            <w:vAlign w:val="bottom"/>
          </w:tcPr>
          <w:p w14:paraId="21AC7A3D" w14:textId="77777777" w:rsidR="000F5E0D" w:rsidRPr="00BC6FDC" w:rsidRDefault="000F5E0D" w:rsidP="000F5E0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62CE7163" w14:textId="77777777" w:rsidTr="000F5E0D">
        <w:trPr>
          <w:trHeight w:val="470"/>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00CBF23B"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REGON</w:t>
            </w:r>
          </w:p>
        </w:tc>
        <w:tc>
          <w:tcPr>
            <w:tcW w:w="3793" w:type="pct"/>
            <w:vAlign w:val="bottom"/>
          </w:tcPr>
          <w:p w14:paraId="2B186B05" w14:textId="77777777" w:rsidR="000F5E0D" w:rsidRPr="00BC6FDC" w:rsidRDefault="000F5E0D" w:rsidP="000F5E0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4440615E" w14:textId="77777777" w:rsidTr="000F5E0D">
        <w:trPr>
          <w:cnfStyle w:val="000000100000" w:firstRow="0" w:lastRow="0" w:firstColumn="0" w:lastColumn="0" w:oddVBand="0" w:evenVBand="0" w:oddHBand="1" w:evenHBand="0" w:firstRowFirstColumn="0" w:firstRowLastColumn="0" w:lastRowFirstColumn="0" w:lastRowLastColumn="0"/>
          <w:trHeight w:val="558"/>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24E0CEC0"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Nr telefonu</w:t>
            </w:r>
          </w:p>
        </w:tc>
        <w:tc>
          <w:tcPr>
            <w:tcW w:w="3793" w:type="pct"/>
            <w:vAlign w:val="bottom"/>
          </w:tcPr>
          <w:p w14:paraId="5F686D92" w14:textId="77777777" w:rsidR="000F5E0D" w:rsidRPr="00BC6FDC" w:rsidRDefault="000F5E0D" w:rsidP="000F5E0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6D120B91" w14:textId="77777777" w:rsidTr="000F5E0D">
        <w:trPr>
          <w:trHeight w:val="543"/>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74E41921"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Adres e-mail</w:t>
            </w:r>
          </w:p>
        </w:tc>
        <w:tc>
          <w:tcPr>
            <w:tcW w:w="3793" w:type="pct"/>
            <w:vAlign w:val="bottom"/>
          </w:tcPr>
          <w:p w14:paraId="6DA4F9DA" w14:textId="77777777" w:rsidR="000F5E0D" w:rsidRPr="00BC6FDC" w:rsidRDefault="000F5E0D" w:rsidP="000F5E0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7653BEFB" w14:textId="77777777" w:rsidTr="000F5E0D">
        <w:trPr>
          <w:cnfStyle w:val="000000100000" w:firstRow="0" w:lastRow="0" w:firstColumn="0" w:lastColumn="0" w:oddVBand="0" w:evenVBand="0" w:oddHBand="1" w:evenHBand="0" w:firstRowFirstColumn="0" w:firstRowLastColumn="0" w:lastRowFirstColumn="0" w:lastRowLastColumn="0"/>
          <w:trHeight w:val="582"/>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68529EC0"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Osoba do kontaktu</w:t>
            </w:r>
          </w:p>
        </w:tc>
        <w:tc>
          <w:tcPr>
            <w:tcW w:w="3793" w:type="pct"/>
            <w:vAlign w:val="bottom"/>
          </w:tcPr>
          <w:p w14:paraId="44A12D4D" w14:textId="77777777" w:rsidR="000F5E0D" w:rsidRPr="00BC6FDC" w:rsidRDefault="000F5E0D" w:rsidP="000F5E0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napToGrid w:val="0"/>
                <w:sz w:val="18"/>
                <w:szCs w:val="18"/>
              </w:rPr>
              <w:t>(należy wypełnić)</w:t>
            </w:r>
          </w:p>
        </w:tc>
      </w:tr>
      <w:tr w:rsidR="000F5E0D" w:rsidRPr="00BC6FDC" w14:paraId="2C0F874E" w14:textId="77777777" w:rsidTr="000F5E0D">
        <w:trPr>
          <w:trHeight w:val="126"/>
        </w:trPr>
        <w:tc>
          <w:tcPr>
            <w:cnfStyle w:val="000010000000" w:firstRow="0" w:lastRow="0" w:firstColumn="0" w:lastColumn="0" w:oddVBand="1" w:evenVBand="0" w:oddHBand="0" w:evenHBand="0" w:firstRowFirstColumn="0" w:firstRowLastColumn="0" w:lastRowFirstColumn="0" w:lastRowLastColumn="0"/>
            <w:tcW w:w="1207" w:type="pct"/>
            <w:vAlign w:val="center"/>
          </w:tcPr>
          <w:p w14:paraId="05D2A57D" w14:textId="77777777" w:rsidR="000F5E0D" w:rsidRPr="00BC6FDC" w:rsidRDefault="000F5E0D" w:rsidP="000F5E0D">
            <w:pPr>
              <w:spacing w:line="276" w:lineRule="auto"/>
              <w:jc w:val="center"/>
              <w:rPr>
                <w:rFonts w:asciiTheme="majorHAnsi" w:hAnsiTheme="majorHAnsi" w:cstheme="majorHAnsi"/>
                <w:b/>
                <w:sz w:val="18"/>
                <w:szCs w:val="18"/>
              </w:rPr>
            </w:pPr>
            <w:r w:rsidRPr="00BC6FDC">
              <w:rPr>
                <w:rFonts w:asciiTheme="majorHAnsi" w:hAnsiTheme="majorHAnsi" w:cstheme="majorHAnsi"/>
                <w:b/>
                <w:sz w:val="18"/>
                <w:szCs w:val="18"/>
              </w:rPr>
              <w:t>Kategoria przedsiębiorstwa</w:t>
            </w:r>
          </w:p>
        </w:tc>
        <w:tc>
          <w:tcPr>
            <w:tcW w:w="3793" w:type="pct"/>
          </w:tcPr>
          <w:p w14:paraId="7D235B16" w14:textId="77777777"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u w:val="single"/>
              </w:rPr>
            </w:pPr>
          </w:p>
          <w:p w14:paraId="506A616A" w14:textId="77777777"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u w:val="single"/>
              </w:rPr>
            </w:pPr>
          </w:p>
          <w:p w14:paraId="1C27F441" w14:textId="476E6591"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BC6FDC">
              <w:rPr>
                <w:rFonts w:asciiTheme="majorHAnsi" w:hAnsiTheme="majorHAnsi" w:cstheme="majorHAnsi"/>
                <w:b/>
                <w:sz w:val="18"/>
                <w:szCs w:val="18"/>
              </w:rPr>
              <w:t>………………………………………………………………………………………………………………</w:t>
            </w:r>
          </w:p>
          <w:p w14:paraId="43D225CC" w14:textId="77777777" w:rsidR="000F5E0D" w:rsidRPr="00BC6FDC" w:rsidRDefault="000F5E0D" w:rsidP="00330A1C">
            <w:pPr>
              <w:tabs>
                <w:tab w:val="left" w:pos="517"/>
              </w:tabs>
              <w:spacing w:line="276" w:lineRule="auto"/>
              <w:ind w:left="517" w:hanging="425"/>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i/>
                <w:iCs/>
                <w:sz w:val="18"/>
                <w:szCs w:val="18"/>
              </w:rPr>
            </w:pPr>
            <w:r w:rsidRPr="00BC6FDC">
              <w:rPr>
                <w:rFonts w:asciiTheme="majorHAnsi" w:hAnsiTheme="majorHAnsi" w:cstheme="majorHAnsi"/>
                <w:bCs/>
                <w:i/>
                <w:iCs/>
                <w:sz w:val="18"/>
                <w:szCs w:val="18"/>
              </w:rPr>
              <w:t>(wypełnić zgodnie z poniższymi kategoriami)</w:t>
            </w:r>
          </w:p>
          <w:p w14:paraId="7000E82F" w14:textId="77777777"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C6FDC">
              <w:rPr>
                <w:rFonts w:asciiTheme="majorHAnsi" w:hAnsiTheme="majorHAnsi" w:cstheme="majorHAnsi"/>
                <w:b/>
                <w:sz w:val="18"/>
                <w:szCs w:val="18"/>
                <w:u w:val="single"/>
              </w:rPr>
              <w:t>mikroprzedsiębiorstwo:</w:t>
            </w:r>
            <w:r w:rsidRPr="00BC6FDC">
              <w:rPr>
                <w:rFonts w:asciiTheme="majorHAnsi" w:hAnsiTheme="majorHAnsi" w:cstheme="majorHAnsi"/>
                <w:sz w:val="18"/>
                <w:szCs w:val="18"/>
              </w:rPr>
              <w:t xml:space="preserve">  mniej niż 10 pracowników oraz roczny obrót lub całkowity bilans  nie przekraczający 2 mln Euro</w:t>
            </w:r>
          </w:p>
          <w:p w14:paraId="6DD8548C" w14:textId="77777777" w:rsidR="000F5E0D" w:rsidRPr="00BC6FDC" w:rsidRDefault="000F5E0D" w:rsidP="00330A1C">
            <w:pPr>
              <w:tabs>
                <w:tab w:val="left" w:pos="496"/>
              </w:tabs>
              <w:spacing w:line="276" w:lineRule="auto"/>
              <w:ind w:left="496" w:hanging="404"/>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C6FDC">
              <w:rPr>
                <w:rFonts w:asciiTheme="majorHAnsi" w:hAnsiTheme="majorHAnsi" w:cstheme="majorHAnsi"/>
                <w:b/>
                <w:sz w:val="18"/>
                <w:szCs w:val="18"/>
                <w:u w:val="single"/>
              </w:rPr>
              <w:t>przedsiębiorstwo małe:</w:t>
            </w:r>
            <w:r w:rsidRPr="00BC6FDC">
              <w:rPr>
                <w:rFonts w:asciiTheme="majorHAnsi" w:hAnsiTheme="majorHAnsi" w:cstheme="majorHAnsi"/>
                <w:sz w:val="18"/>
                <w:szCs w:val="18"/>
              </w:rPr>
              <w:t xml:space="preserve">  mniej niż 50 pracowników oraz roczny obrót nie przekraczający 10 mln Euro lub całkowity bilans roczny nie przekraczający 10 mln Euro</w:t>
            </w:r>
          </w:p>
          <w:p w14:paraId="1F307A45" w14:textId="77777777"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BC6FDC">
              <w:rPr>
                <w:rFonts w:asciiTheme="majorHAnsi" w:hAnsiTheme="majorHAnsi" w:cstheme="majorHAnsi"/>
                <w:b/>
                <w:sz w:val="18"/>
                <w:szCs w:val="18"/>
                <w:u w:val="single"/>
              </w:rPr>
              <w:t>przedsiębiorstwo średnie:</w:t>
            </w:r>
            <w:r w:rsidRPr="00BC6FDC">
              <w:rPr>
                <w:rFonts w:asciiTheme="majorHAnsi" w:hAnsiTheme="majorHAnsi" w:cstheme="majorHAnsi"/>
                <w:sz w:val="18"/>
                <w:szCs w:val="18"/>
              </w:rPr>
              <w:t xml:space="preserve"> mniej niż 250 pracowników oraz roczny obrót nie przekraczający  50 mln Euro lub całkowity bilans roczny nie przekraczający 43 mln Euro</w:t>
            </w:r>
          </w:p>
          <w:p w14:paraId="21CF62D7" w14:textId="77777777" w:rsidR="000F5E0D" w:rsidRPr="00BC6FDC" w:rsidRDefault="000F5E0D" w:rsidP="00330A1C">
            <w:pPr>
              <w:tabs>
                <w:tab w:val="left" w:pos="517"/>
              </w:tabs>
              <w:spacing w:line="276" w:lineRule="auto"/>
              <w:ind w:left="517" w:hanging="425"/>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sz w:val="18"/>
                <w:szCs w:val="18"/>
              </w:rPr>
            </w:pPr>
            <w:r w:rsidRPr="00BC6FDC">
              <w:rPr>
                <w:rFonts w:asciiTheme="majorHAnsi" w:hAnsiTheme="majorHAnsi" w:cstheme="majorHAnsi"/>
                <w:b/>
                <w:sz w:val="18"/>
                <w:szCs w:val="18"/>
                <w:u w:val="single"/>
              </w:rPr>
              <w:t>duże przedsiębiorstwo:</w:t>
            </w:r>
            <w:r w:rsidRPr="00BC6FDC">
              <w:rPr>
                <w:rFonts w:asciiTheme="majorHAnsi" w:hAnsiTheme="majorHAnsi" w:cstheme="majorHAnsi"/>
                <w:b/>
                <w:sz w:val="18"/>
                <w:szCs w:val="18"/>
              </w:rPr>
              <w:t xml:space="preserve"> </w:t>
            </w:r>
            <w:r w:rsidRPr="00BC6FDC">
              <w:rPr>
                <w:rFonts w:asciiTheme="majorHAnsi" w:hAnsiTheme="majorHAnsi" w:cstheme="majorHAnsi"/>
                <w:sz w:val="18"/>
                <w:szCs w:val="18"/>
              </w:rPr>
              <w:t>250 i więcej pracowników oraz roczny obrót przekraczający 50 mln Euro lub całkowity bilans roczny przekraczający 43 mln Euro</w:t>
            </w:r>
          </w:p>
        </w:tc>
      </w:tr>
    </w:tbl>
    <w:p w14:paraId="6AC693D3" w14:textId="77777777" w:rsidR="000F5E0D" w:rsidRPr="00BC6FDC" w:rsidRDefault="000F5E0D">
      <w:pPr>
        <w:pStyle w:val="Nagwek40"/>
        <w:numPr>
          <w:ilvl w:val="0"/>
          <w:numId w:val="23"/>
        </w:numPr>
        <w:spacing w:before="0" w:after="0"/>
        <w:ind w:left="567" w:hanging="567"/>
        <w:rPr>
          <w:rFonts w:asciiTheme="majorHAnsi" w:hAnsiTheme="majorHAnsi" w:cstheme="majorHAnsi"/>
          <w:b/>
          <w:bCs/>
          <w:sz w:val="22"/>
          <w:szCs w:val="22"/>
        </w:rPr>
      </w:pPr>
      <w:r w:rsidRPr="00BC6FDC">
        <w:rPr>
          <w:rFonts w:asciiTheme="majorHAnsi" w:hAnsiTheme="majorHAnsi" w:cstheme="majorHAnsi"/>
          <w:b/>
          <w:bCs/>
          <w:sz w:val="22"/>
          <w:szCs w:val="22"/>
        </w:rPr>
        <w:t xml:space="preserve">Zamawiający: </w:t>
      </w:r>
    </w:p>
    <w:p w14:paraId="3085621A" w14:textId="65A2BE47" w:rsidR="000F5E0D" w:rsidRPr="00BC6FDC" w:rsidRDefault="000F5E0D" w:rsidP="00A4786C">
      <w:pPr>
        <w:pStyle w:val="Akapitzlist"/>
        <w:suppressAutoHyphens/>
        <w:ind w:left="709"/>
        <w:rPr>
          <w:rFonts w:asciiTheme="majorHAnsi" w:hAnsiTheme="majorHAnsi" w:cstheme="majorHAnsi"/>
          <w:bCs/>
        </w:rPr>
      </w:pP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ul. Narutowicza 122, 90-145 Łódź, </w:t>
      </w:r>
      <w:r w:rsidRPr="00F0366F">
        <w:rPr>
          <w:rFonts w:asciiTheme="majorHAnsi" w:hAnsiTheme="majorHAnsi" w:cstheme="majorHAnsi"/>
          <w:color w:val="000000" w:themeColor="text1"/>
        </w:rPr>
        <w:t xml:space="preserve">NIP: </w:t>
      </w:r>
      <w:r w:rsidR="00F0366F" w:rsidRPr="00F0366F">
        <w:rPr>
          <w:rFonts w:asciiTheme="majorHAnsi" w:hAnsiTheme="majorHAnsi" w:cstheme="majorHAnsi"/>
          <w:color w:val="000000" w:themeColor="text1"/>
        </w:rPr>
        <w:t>725</w:t>
      </w:r>
      <w:r w:rsidR="00F0366F" w:rsidRPr="00BC6FDC">
        <w:rPr>
          <w:rFonts w:asciiTheme="majorHAnsi" w:hAnsiTheme="majorHAnsi" w:cstheme="majorHAnsi"/>
        </w:rPr>
        <w:t>-228-25-27</w:t>
      </w:r>
      <w:r w:rsidRPr="00BC6FDC">
        <w:rPr>
          <w:rFonts w:asciiTheme="majorHAnsi" w:hAnsiTheme="majorHAnsi" w:cstheme="majorHAnsi"/>
        </w:rPr>
        <w:t xml:space="preserve">, </w:t>
      </w:r>
      <w:r w:rsidRPr="00BC6FDC">
        <w:rPr>
          <w:rFonts w:asciiTheme="majorHAnsi" w:eastAsia="Times New Roman" w:hAnsiTheme="majorHAnsi" w:cstheme="majorHAnsi"/>
        </w:rPr>
        <w:t xml:space="preserve">tel. </w:t>
      </w:r>
      <w:r w:rsidRPr="00BC6FDC">
        <w:rPr>
          <w:rFonts w:asciiTheme="majorHAnsi" w:hAnsiTheme="majorHAnsi" w:cstheme="majorHAnsi"/>
        </w:rPr>
        <w:t>+48 42 631-98-48</w:t>
      </w:r>
    </w:p>
    <w:p w14:paraId="3481742D" w14:textId="77777777" w:rsidR="000F5E0D" w:rsidRPr="00BC6FDC" w:rsidRDefault="000F5E0D">
      <w:pPr>
        <w:pStyle w:val="Nagwek40"/>
        <w:numPr>
          <w:ilvl w:val="0"/>
          <w:numId w:val="23"/>
        </w:numPr>
        <w:spacing w:before="0" w:after="0"/>
        <w:ind w:left="567" w:hanging="567"/>
        <w:rPr>
          <w:rFonts w:asciiTheme="majorHAnsi" w:hAnsiTheme="majorHAnsi" w:cstheme="majorHAnsi"/>
          <w:sz w:val="22"/>
          <w:szCs w:val="22"/>
        </w:rPr>
      </w:pPr>
      <w:r w:rsidRPr="00BC6FDC">
        <w:rPr>
          <w:rFonts w:asciiTheme="majorHAnsi" w:hAnsiTheme="majorHAnsi" w:cstheme="majorHAnsi"/>
          <w:sz w:val="22"/>
          <w:szCs w:val="22"/>
        </w:rPr>
        <w:lastRenderedPageBreak/>
        <w:t xml:space="preserve">Przedmiot zamówienia publicznego: </w:t>
      </w:r>
    </w:p>
    <w:p w14:paraId="4E823AEF" w14:textId="77777777" w:rsidR="00430F2E" w:rsidRPr="00430F2E" w:rsidRDefault="000F5E0D" w:rsidP="00430F2E">
      <w:pPr>
        <w:keepNext/>
        <w:keepLines/>
        <w:spacing w:line="360" w:lineRule="auto"/>
        <w:ind w:left="567"/>
        <w:jc w:val="both"/>
        <w:rPr>
          <w:rFonts w:ascii="Calibri" w:eastAsia="Calibri" w:hAnsi="Calibri" w:cs="Calibri"/>
          <w:b/>
          <w:bCs/>
        </w:rPr>
      </w:pPr>
      <w:r w:rsidRPr="00BC6FDC">
        <w:rPr>
          <w:rFonts w:asciiTheme="majorHAnsi" w:hAnsiTheme="majorHAnsi" w:cstheme="majorHAnsi"/>
          <w:snapToGrid w:val="0"/>
        </w:rPr>
        <w:t xml:space="preserve">Przedmiotem zamówienia jest </w:t>
      </w:r>
      <w:r w:rsidR="00430F2E" w:rsidRPr="00430F2E">
        <w:rPr>
          <w:rFonts w:ascii="Calibri" w:hAnsi="Calibri" w:cs="Calibri"/>
          <w:b/>
          <w:bCs/>
        </w:rPr>
        <w:t xml:space="preserve">Organizacja Konferencji „Zawody jutra zaczynają się dziś” </w:t>
      </w:r>
      <w:r w:rsidR="00430F2E" w:rsidRPr="00430F2E">
        <w:rPr>
          <w:rFonts w:ascii="Calibri" w:eastAsia="Calibri" w:hAnsi="Calibri" w:cs="Calibri"/>
          <w:b/>
          <w:bCs/>
        </w:rPr>
        <w:t>w ramach projektu: „Zbudowanie systemu koordynacji i monitorowania regionalnych działań na rzecz kształcenia zawodowego, szkolnictwa wyższego oraz uczenia się przez całe życie, w tym uczenia się dorosłych” Krajowego Planu Odbudowy.</w:t>
      </w:r>
    </w:p>
    <w:p w14:paraId="6552A9D4" w14:textId="751BC19B" w:rsidR="000F5E0D" w:rsidRPr="00A4786C" w:rsidRDefault="000F5E0D" w:rsidP="00A4786C">
      <w:pPr>
        <w:keepNext/>
        <w:keepLines/>
        <w:ind w:left="567"/>
        <w:rPr>
          <w:rFonts w:ascii="Calibri" w:eastAsia="Calibri" w:hAnsi="Calibri" w:cs="Calibri"/>
          <w:b/>
          <w:bCs/>
        </w:rPr>
      </w:pPr>
      <w:r w:rsidRPr="00BC6FDC">
        <w:rPr>
          <w:rFonts w:asciiTheme="majorHAnsi" w:eastAsia="Calibri" w:hAnsiTheme="majorHAnsi" w:cstheme="majorHAnsi"/>
          <w14:ligatures w14:val="standardContextual"/>
        </w:rPr>
        <w:t>z</w:t>
      </w:r>
      <w:r w:rsidRPr="00BC6FDC">
        <w:rPr>
          <w:rFonts w:asciiTheme="majorHAnsi" w:hAnsiTheme="majorHAnsi" w:cstheme="majorHAnsi"/>
          <w:snapToGrid w:val="0"/>
        </w:rPr>
        <w:t xml:space="preserve">godnie ze szczegółowym opisem przedmiotu zamówienia znajdującym się w załączniku nr 1 do SWZ. </w:t>
      </w:r>
    </w:p>
    <w:p w14:paraId="2757A6DD" w14:textId="77777777" w:rsidR="000F5E0D" w:rsidRPr="000A64CC" w:rsidRDefault="000F5E0D">
      <w:pPr>
        <w:pStyle w:val="Nagwek40"/>
        <w:numPr>
          <w:ilvl w:val="0"/>
          <w:numId w:val="23"/>
        </w:numPr>
        <w:spacing w:before="0" w:after="0"/>
        <w:ind w:left="567" w:hanging="567"/>
        <w:rPr>
          <w:rFonts w:asciiTheme="majorHAnsi" w:hAnsiTheme="majorHAnsi" w:cstheme="majorHAnsi"/>
          <w:snapToGrid w:val="0"/>
          <w:color w:val="000000" w:themeColor="text1"/>
          <w:sz w:val="22"/>
          <w:szCs w:val="22"/>
        </w:rPr>
      </w:pPr>
      <w:r w:rsidRPr="000A64CC">
        <w:rPr>
          <w:rFonts w:asciiTheme="majorHAnsi" w:hAnsiTheme="majorHAnsi" w:cstheme="majorHAnsi"/>
          <w:snapToGrid w:val="0"/>
          <w:color w:val="000000" w:themeColor="text1"/>
          <w:sz w:val="22"/>
          <w:szCs w:val="22"/>
        </w:rPr>
        <w:t>Wartość oferty brutto w złotych polskich (kryterium)</w:t>
      </w:r>
    </w:p>
    <w:tbl>
      <w:tblPr>
        <w:tblW w:w="0" w:type="auto"/>
        <w:tblInd w:w="637" w:type="dxa"/>
        <w:tblLayout w:type="fixed"/>
        <w:tblCellMar>
          <w:left w:w="70" w:type="dxa"/>
          <w:right w:w="70" w:type="dxa"/>
        </w:tblCellMar>
        <w:tblLook w:val="0000" w:firstRow="0" w:lastRow="0" w:firstColumn="0" w:lastColumn="0" w:noHBand="0" w:noVBand="0"/>
      </w:tblPr>
      <w:tblGrid>
        <w:gridCol w:w="4905"/>
        <w:gridCol w:w="1984"/>
        <w:gridCol w:w="2201"/>
      </w:tblGrid>
      <w:tr w:rsidR="003C2D81" w:rsidRPr="00F07444" w14:paraId="50D058A1" w14:textId="77777777" w:rsidTr="002456A0">
        <w:tc>
          <w:tcPr>
            <w:tcW w:w="4905" w:type="dxa"/>
            <w:tcBorders>
              <w:top w:val="single" w:sz="4" w:space="0" w:color="000000"/>
              <w:left w:val="single" w:sz="4" w:space="0" w:color="000000"/>
              <w:bottom w:val="single" w:sz="4" w:space="0" w:color="000000"/>
            </w:tcBorders>
            <w:shd w:val="clear" w:color="auto" w:fill="F3F3F3"/>
            <w:vAlign w:val="center"/>
          </w:tcPr>
          <w:p w14:paraId="710B240C" w14:textId="77777777" w:rsidR="003C2D81" w:rsidRPr="00F07444" w:rsidRDefault="003C2D81" w:rsidP="003A193A">
            <w:pPr>
              <w:snapToGrid w:val="0"/>
              <w:jc w:val="center"/>
              <w:rPr>
                <w:rFonts w:ascii="Calibri" w:hAnsi="Calibri" w:cs="Calibri"/>
                <w:b/>
                <w:bCs/>
              </w:rPr>
            </w:pPr>
            <w:r w:rsidRPr="00F07444">
              <w:rPr>
                <w:rFonts w:ascii="Calibri" w:hAnsi="Calibri" w:cs="Calibri"/>
                <w:b/>
                <w:bCs/>
              </w:rPr>
              <w:t>Przedmiot zamówienia</w:t>
            </w:r>
          </w:p>
        </w:tc>
        <w:tc>
          <w:tcPr>
            <w:tcW w:w="1984" w:type="dxa"/>
            <w:tcBorders>
              <w:top w:val="single" w:sz="4" w:space="0" w:color="000000"/>
              <w:left w:val="single" w:sz="4" w:space="0" w:color="000000"/>
              <w:bottom w:val="single" w:sz="4" w:space="0" w:color="000000"/>
            </w:tcBorders>
            <w:shd w:val="clear" w:color="auto" w:fill="F3F3F3"/>
            <w:vAlign w:val="center"/>
          </w:tcPr>
          <w:p w14:paraId="75329344" w14:textId="0745BBF6" w:rsidR="003C2D81" w:rsidRPr="00F07444" w:rsidRDefault="003C2D81" w:rsidP="003A193A">
            <w:pPr>
              <w:snapToGrid w:val="0"/>
              <w:jc w:val="center"/>
              <w:rPr>
                <w:rFonts w:ascii="Calibri" w:hAnsi="Calibri" w:cs="Calibri"/>
                <w:b/>
                <w:bCs/>
                <w:sz w:val="20"/>
                <w:szCs w:val="20"/>
              </w:rPr>
            </w:pPr>
            <w:r w:rsidRPr="00F07444">
              <w:rPr>
                <w:rFonts w:ascii="Calibri" w:hAnsi="Calibri" w:cs="Calibri"/>
                <w:b/>
                <w:bCs/>
              </w:rPr>
              <w:t>Cena netto w zł</w:t>
            </w:r>
          </w:p>
        </w:tc>
        <w:tc>
          <w:tcPr>
            <w:tcW w:w="2201"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304891D6" w14:textId="77777777" w:rsidR="003C2D81" w:rsidRPr="00F07444" w:rsidRDefault="003C2D81" w:rsidP="003A193A">
            <w:pPr>
              <w:snapToGrid w:val="0"/>
              <w:jc w:val="center"/>
              <w:rPr>
                <w:rFonts w:ascii="Calibri" w:hAnsi="Calibri" w:cs="Calibri"/>
                <w:b/>
                <w:bCs/>
              </w:rPr>
            </w:pPr>
            <w:r w:rsidRPr="00F07444">
              <w:rPr>
                <w:rFonts w:ascii="Calibri" w:hAnsi="Calibri" w:cs="Calibri"/>
                <w:b/>
                <w:bCs/>
              </w:rPr>
              <w:t>Cena brutto w zł</w:t>
            </w:r>
          </w:p>
          <w:p w14:paraId="6B0F9B93" w14:textId="77777777" w:rsidR="003C2D81" w:rsidRPr="00F07444" w:rsidRDefault="003C2D81" w:rsidP="003A193A">
            <w:pPr>
              <w:snapToGrid w:val="0"/>
              <w:jc w:val="center"/>
              <w:rPr>
                <w:rFonts w:ascii="Calibri" w:hAnsi="Calibri" w:cs="Calibri"/>
                <w:b/>
                <w:bCs/>
              </w:rPr>
            </w:pPr>
            <w:r w:rsidRPr="00F07444">
              <w:rPr>
                <w:rFonts w:ascii="Calibri" w:hAnsi="Calibri" w:cs="Calibri"/>
                <w:b/>
                <w:bCs/>
              </w:rPr>
              <w:t>(kol. 2 x kol. 3)</w:t>
            </w:r>
          </w:p>
        </w:tc>
      </w:tr>
      <w:tr w:rsidR="003C2D81" w:rsidRPr="00F07444" w14:paraId="163AB3B7" w14:textId="77777777" w:rsidTr="00857305">
        <w:trPr>
          <w:trHeight w:val="262"/>
        </w:trPr>
        <w:tc>
          <w:tcPr>
            <w:tcW w:w="4905" w:type="dxa"/>
            <w:tcBorders>
              <w:left w:val="single" w:sz="4" w:space="0" w:color="000000"/>
              <w:bottom w:val="single" w:sz="4" w:space="0" w:color="000000"/>
            </w:tcBorders>
            <w:shd w:val="clear" w:color="auto" w:fill="E6E6E6"/>
            <w:vAlign w:val="center"/>
          </w:tcPr>
          <w:p w14:paraId="63E4E6A3" w14:textId="77777777" w:rsidR="003C2D81" w:rsidRPr="00F07444" w:rsidRDefault="003C2D81" w:rsidP="003A193A">
            <w:pPr>
              <w:snapToGrid w:val="0"/>
              <w:jc w:val="center"/>
              <w:rPr>
                <w:rFonts w:ascii="Calibri" w:hAnsi="Calibri" w:cs="Calibri"/>
                <w:sz w:val="16"/>
                <w:szCs w:val="16"/>
              </w:rPr>
            </w:pPr>
            <w:r w:rsidRPr="00F07444">
              <w:rPr>
                <w:rFonts w:ascii="Calibri" w:hAnsi="Calibri" w:cs="Calibri"/>
                <w:sz w:val="16"/>
                <w:szCs w:val="16"/>
              </w:rPr>
              <w:t>1.</w:t>
            </w:r>
          </w:p>
        </w:tc>
        <w:tc>
          <w:tcPr>
            <w:tcW w:w="1984" w:type="dxa"/>
            <w:tcBorders>
              <w:left w:val="single" w:sz="4" w:space="0" w:color="000000"/>
              <w:bottom w:val="single" w:sz="4" w:space="0" w:color="000000"/>
            </w:tcBorders>
            <w:shd w:val="clear" w:color="auto" w:fill="E6E6E6"/>
            <w:vAlign w:val="center"/>
          </w:tcPr>
          <w:p w14:paraId="09424DE3" w14:textId="607535F9" w:rsidR="003C2D81" w:rsidRPr="00F07444" w:rsidRDefault="003C2D81" w:rsidP="003A193A">
            <w:pPr>
              <w:snapToGrid w:val="0"/>
              <w:jc w:val="center"/>
              <w:rPr>
                <w:rFonts w:ascii="Calibri" w:hAnsi="Calibri" w:cs="Calibri"/>
                <w:sz w:val="16"/>
                <w:szCs w:val="16"/>
              </w:rPr>
            </w:pPr>
            <w:r w:rsidRPr="00F07444">
              <w:rPr>
                <w:rFonts w:ascii="Calibri" w:hAnsi="Calibri" w:cs="Calibri"/>
                <w:sz w:val="16"/>
                <w:szCs w:val="16"/>
              </w:rPr>
              <w:t>2.</w:t>
            </w:r>
          </w:p>
        </w:tc>
        <w:tc>
          <w:tcPr>
            <w:tcW w:w="2201" w:type="dxa"/>
            <w:tcBorders>
              <w:left w:val="single" w:sz="4" w:space="0" w:color="000000"/>
              <w:bottom w:val="single" w:sz="4" w:space="0" w:color="000000"/>
              <w:right w:val="single" w:sz="4" w:space="0" w:color="000000"/>
            </w:tcBorders>
            <w:shd w:val="clear" w:color="auto" w:fill="E6E6E6"/>
            <w:vAlign w:val="center"/>
          </w:tcPr>
          <w:p w14:paraId="4FB2B79C" w14:textId="77777777" w:rsidR="003C2D81" w:rsidRPr="00F07444" w:rsidRDefault="003C2D81" w:rsidP="003A193A">
            <w:pPr>
              <w:snapToGrid w:val="0"/>
              <w:jc w:val="center"/>
              <w:rPr>
                <w:rFonts w:ascii="Calibri" w:hAnsi="Calibri" w:cs="Calibri"/>
                <w:sz w:val="16"/>
                <w:szCs w:val="16"/>
              </w:rPr>
            </w:pPr>
            <w:r w:rsidRPr="00F07444">
              <w:rPr>
                <w:rFonts w:ascii="Calibri" w:hAnsi="Calibri" w:cs="Calibri"/>
                <w:sz w:val="16"/>
                <w:szCs w:val="16"/>
              </w:rPr>
              <w:t>4.</w:t>
            </w:r>
          </w:p>
        </w:tc>
      </w:tr>
      <w:tr w:rsidR="003C2D81" w:rsidRPr="00F07444" w14:paraId="6775ED86" w14:textId="77777777" w:rsidTr="00264CDF">
        <w:trPr>
          <w:trHeight w:val="552"/>
        </w:trPr>
        <w:tc>
          <w:tcPr>
            <w:tcW w:w="4905" w:type="dxa"/>
            <w:tcBorders>
              <w:top w:val="single" w:sz="4" w:space="0" w:color="000000"/>
              <w:left w:val="single" w:sz="4" w:space="0" w:color="000000"/>
              <w:bottom w:val="single" w:sz="4" w:space="0" w:color="auto"/>
            </w:tcBorders>
            <w:shd w:val="clear" w:color="auto" w:fill="E6E6E6"/>
            <w:vAlign w:val="center"/>
          </w:tcPr>
          <w:p w14:paraId="650D375D" w14:textId="61DFD8FA" w:rsidR="003C2D81" w:rsidRPr="002E7161" w:rsidRDefault="003C2D81" w:rsidP="003A193A">
            <w:pPr>
              <w:autoSpaceDE w:val="0"/>
              <w:autoSpaceDN w:val="0"/>
              <w:adjustRightInd w:val="0"/>
              <w:jc w:val="both"/>
              <w:rPr>
                <w:rFonts w:ascii="Calibri" w:hAnsi="Calibri" w:cs="Calibri"/>
                <w:b/>
                <w:bCs/>
                <w:color w:val="000000"/>
              </w:rPr>
            </w:pPr>
            <w:r>
              <w:rPr>
                <w:rFonts w:ascii="Calibri" w:hAnsi="Calibri" w:cs="Calibri"/>
                <w:b/>
                <w:bCs/>
                <w:color w:val="000000"/>
              </w:rPr>
              <w:t>Organizacja konferencji</w:t>
            </w:r>
          </w:p>
        </w:tc>
        <w:tc>
          <w:tcPr>
            <w:tcW w:w="1984" w:type="dxa"/>
            <w:tcBorders>
              <w:top w:val="single" w:sz="4" w:space="0" w:color="000000"/>
              <w:left w:val="single" w:sz="4" w:space="0" w:color="000000"/>
              <w:bottom w:val="single" w:sz="4" w:space="0" w:color="auto"/>
            </w:tcBorders>
            <w:shd w:val="clear" w:color="auto" w:fill="FFFFFF"/>
            <w:vAlign w:val="center"/>
          </w:tcPr>
          <w:p w14:paraId="12F29A4C" w14:textId="77777777" w:rsidR="003C2D81" w:rsidRPr="00F07444" w:rsidRDefault="003C2D81" w:rsidP="003A193A">
            <w:pPr>
              <w:snapToGrid w:val="0"/>
              <w:jc w:val="center"/>
              <w:rPr>
                <w:rFonts w:ascii="Calibri" w:hAnsi="Calibri" w:cs="Calibri"/>
              </w:rPr>
            </w:pPr>
          </w:p>
        </w:tc>
        <w:tc>
          <w:tcPr>
            <w:tcW w:w="2201" w:type="dxa"/>
            <w:tcBorders>
              <w:top w:val="single" w:sz="4" w:space="0" w:color="000000"/>
              <w:left w:val="single" w:sz="4" w:space="0" w:color="000000"/>
              <w:bottom w:val="single" w:sz="4" w:space="0" w:color="auto"/>
              <w:right w:val="single" w:sz="4" w:space="0" w:color="000000"/>
            </w:tcBorders>
            <w:shd w:val="clear" w:color="auto" w:fill="FFFFFF"/>
            <w:vAlign w:val="center"/>
          </w:tcPr>
          <w:p w14:paraId="001602CC" w14:textId="77777777" w:rsidR="003C2D81" w:rsidRPr="00F07444" w:rsidRDefault="003C2D81" w:rsidP="003A193A">
            <w:pPr>
              <w:snapToGrid w:val="0"/>
              <w:jc w:val="center"/>
              <w:rPr>
                <w:rFonts w:ascii="Calibri" w:hAnsi="Calibri" w:cs="Calibri"/>
              </w:rPr>
            </w:pPr>
          </w:p>
        </w:tc>
      </w:tr>
      <w:tr w:rsidR="003C2D81" w:rsidRPr="00F07444" w14:paraId="10637CCB" w14:textId="77777777" w:rsidTr="00387EF4">
        <w:trPr>
          <w:trHeight w:val="552"/>
        </w:trPr>
        <w:tc>
          <w:tcPr>
            <w:tcW w:w="4905" w:type="dxa"/>
            <w:tcBorders>
              <w:top w:val="single" w:sz="4" w:space="0" w:color="000000"/>
              <w:left w:val="single" w:sz="4" w:space="0" w:color="000000"/>
              <w:bottom w:val="single" w:sz="4" w:space="0" w:color="auto"/>
            </w:tcBorders>
            <w:shd w:val="clear" w:color="auto" w:fill="E6E6E6"/>
            <w:vAlign w:val="center"/>
          </w:tcPr>
          <w:p w14:paraId="0E4FE9CE" w14:textId="20F1969C" w:rsidR="003C2D81" w:rsidRPr="002E7161" w:rsidRDefault="003C2D81" w:rsidP="003A193A">
            <w:pPr>
              <w:autoSpaceDE w:val="0"/>
              <w:autoSpaceDN w:val="0"/>
              <w:adjustRightInd w:val="0"/>
              <w:jc w:val="both"/>
              <w:rPr>
                <w:rFonts w:ascii="Calibri" w:hAnsi="Calibri" w:cs="Calibri"/>
                <w:b/>
                <w:bCs/>
                <w:color w:val="000000"/>
              </w:rPr>
            </w:pPr>
            <w:r>
              <w:rPr>
                <w:rFonts w:ascii="Calibri" w:hAnsi="Calibri" w:cs="Calibri"/>
                <w:b/>
                <w:bCs/>
                <w:color w:val="000000"/>
              </w:rPr>
              <w:t xml:space="preserve">Zestawy gadżetów konferencyjnych (250 </w:t>
            </w:r>
            <w:proofErr w:type="spellStart"/>
            <w:r>
              <w:rPr>
                <w:rFonts w:ascii="Calibri" w:hAnsi="Calibri" w:cs="Calibri"/>
                <w:b/>
                <w:bCs/>
                <w:color w:val="000000"/>
              </w:rPr>
              <w:t>kpl</w:t>
            </w:r>
            <w:proofErr w:type="spellEnd"/>
            <w:r>
              <w:rPr>
                <w:rFonts w:ascii="Calibri" w:hAnsi="Calibri" w:cs="Calibri"/>
                <w:b/>
                <w:bCs/>
                <w:color w:val="000000"/>
              </w:rPr>
              <w:t>.)</w:t>
            </w:r>
          </w:p>
        </w:tc>
        <w:tc>
          <w:tcPr>
            <w:tcW w:w="1984" w:type="dxa"/>
            <w:tcBorders>
              <w:top w:val="single" w:sz="4" w:space="0" w:color="000000"/>
              <w:left w:val="single" w:sz="4" w:space="0" w:color="000000"/>
              <w:bottom w:val="single" w:sz="4" w:space="0" w:color="auto"/>
            </w:tcBorders>
            <w:shd w:val="clear" w:color="auto" w:fill="FFFFFF"/>
            <w:vAlign w:val="center"/>
          </w:tcPr>
          <w:p w14:paraId="07B74312" w14:textId="77777777" w:rsidR="003C2D81" w:rsidRPr="00F07444" w:rsidRDefault="003C2D81" w:rsidP="003A193A">
            <w:pPr>
              <w:snapToGrid w:val="0"/>
              <w:jc w:val="center"/>
              <w:rPr>
                <w:rFonts w:ascii="Calibri" w:hAnsi="Calibri" w:cs="Calibri"/>
              </w:rPr>
            </w:pPr>
          </w:p>
        </w:tc>
        <w:tc>
          <w:tcPr>
            <w:tcW w:w="2201" w:type="dxa"/>
            <w:tcBorders>
              <w:top w:val="single" w:sz="4" w:space="0" w:color="000000"/>
              <w:left w:val="single" w:sz="4" w:space="0" w:color="000000"/>
              <w:bottom w:val="single" w:sz="4" w:space="0" w:color="auto"/>
              <w:right w:val="single" w:sz="4" w:space="0" w:color="000000"/>
            </w:tcBorders>
            <w:shd w:val="clear" w:color="auto" w:fill="FFFFFF"/>
            <w:vAlign w:val="center"/>
          </w:tcPr>
          <w:p w14:paraId="1C94B7FF" w14:textId="77777777" w:rsidR="003C2D81" w:rsidRPr="00F07444" w:rsidRDefault="003C2D81" w:rsidP="003A193A">
            <w:pPr>
              <w:snapToGrid w:val="0"/>
              <w:jc w:val="center"/>
              <w:rPr>
                <w:rFonts w:ascii="Calibri" w:hAnsi="Calibri" w:cs="Calibri"/>
              </w:rPr>
            </w:pPr>
          </w:p>
        </w:tc>
      </w:tr>
      <w:tr w:rsidR="003C2D81" w:rsidRPr="00F07444" w14:paraId="22FE1121" w14:textId="77777777" w:rsidTr="003A193A">
        <w:trPr>
          <w:trHeight w:val="276"/>
        </w:trPr>
        <w:tc>
          <w:tcPr>
            <w:tcW w:w="6889" w:type="dxa"/>
            <w:gridSpan w:val="2"/>
            <w:tcBorders>
              <w:top w:val="single" w:sz="4" w:space="0" w:color="auto"/>
              <w:left w:val="single" w:sz="4" w:space="0" w:color="000000"/>
              <w:bottom w:val="single" w:sz="4" w:space="0" w:color="000000"/>
            </w:tcBorders>
            <w:shd w:val="clear" w:color="auto" w:fill="E6E6E6"/>
            <w:vAlign w:val="center"/>
          </w:tcPr>
          <w:p w14:paraId="32262E56" w14:textId="77777777" w:rsidR="003C2D81" w:rsidRPr="00F07444" w:rsidRDefault="003C2D81" w:rsidP="003A193A">
            <w:pPr>
              <w:snapToGrid w:val="0"/>
              <w:jc w:val="right"/>
              <w:rPr>
                <w:rFonts w:ascii="Calibri" w:hAnsi="Calibri" w:cs="Calibri"/>
                <w:b/>
              </w:rPr>
            </w:pPr>
            <w:r w:rsidRPr="00F07444">
              <w:rPr>
                <w:rFonts w:ascii="Calibri" w:hAnsi="Calibri" w:cs="Calibri"/>
                <w:b/>
              </w:rPr>
              <w:t xml:space="preserve">RAZEM </w:t>
            </w:r>
          </w:p>
        </w:tc>
        <w:tc>
          <w:tcPr>
            <w:tcW w:w="2201" w:type="dxa"/>
            <w:tcBorders>
              <w:top w:val="single" w:sz="4" w:space="0" w:color="auto"/>
              <w:left w:val="single" w:sz="4" w:space="0" w:color="000000"/>
              <w:bottom w:val="single" w:sz="4" w:space="0" w:color="000000"/>
              <w:right w:val="single" w:sz="4" w:space="0" w:color="000000"/>
            </w:tcBorders>
            <w:shd w:val="clear" w:color="auto" w:fill="FFFFFF"/>
            <w:vAlign w:val="center"/>
          </w:tcPr>
          <w:p w14:paraId="7DCC55A2" w14:textId="77777777" w:rsidR="003C2D81" w:rsidRPr="00F07444" w:rsidRDefault="003C2D81" w:rsidP="003A193A">
            <w:pPr>
              <w:snapToGrid w:val="0"/>
              <w:jc w:val="center"/>
              <w:rPr>
                <w:rFonts w:ascii="Calibri" w:hAnsi="Calibri" w:cs="Calibri"/>
              </w:rPr>
            </w:pPr>
          </w:p>
        </w:tc>
      </w:tr>
      <w:tr w:rsidR="003C2D81" w:rsidRPr="00F07444" w14:paraId="3D077FB8" w14:textId="77777777" w:rsidTr="003A193A">
        <w:trPr>
          <w:trHeight w:val="500"/>
        </w:trPr>
        <w:tc>
          <w:tcPr>
            <w:tcW w:w="9090"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07E3DA69" w14:textId="77777777" w:rsidR="003C2D81" w:rsidRPr="00F07444" w:rsidRDefault="003C2D81" w:rsidP="003A193A">
            <w:pPr>
              <w:snapToGrid w:val="0"/>
              <w:rPr>
                <w:rFonts w:ascii="Calibri" w:hAnsi="Calibri" w:cs="Calibri"/>
              </w:rPr>
            </w:pPr>
            <w:r w:rsidRPr="00F07444">
              <w:rPr>
                <w:rFonts w:ascii="Calibri" w:hAnsi="Calibri" w:cs="Calibri"/>
              </w:rPr>
              <w:t>Słownie RAZEM: ___________________________________________________________________</w:t>
            </w:r>
          </w:p>
          <w:p w14:paraId="4B3EA332" w14:textId="77777777" w:rsidR="003C2D81" w:rsidRPr="00F07444" w:rsidRDefault="003C2D81" w:rsidP="003A193A">
            <w:pPr>
              <w:snapToGrid w:val="0"/>
              <w:rPr>
                <w:rFonts w:ascii="Calibri" w:hAnsi="Calibri" w:cs="Calibri"/>
              </w:rPr>
            </w:pPr>
            <w:r w:rsidRPr="00F07444">
              <w:rPr>
                <w:rFonts w:ascii="Calibri" w:hAnsi="Calibri" w:cs="Calibri"/>
              </w:rPr>
              <w:t>________________________________________________________________________________</w:t>
            </w:r>
          </w:p>
        </w:tc>
      </w:tr>
    </w:tbl>
    <w:p w14:paraId="38894BE2" w14:textId="0EA027CC" w:rsidR="00ED05B4" w:rsidRDefault="00ED05B4">
      <w:pPr>
        <w:pStyle w:val="Akapitzlist"/>
        <w:numPr>
          <w:ilvl w:val="0"/>
          <w:numId w:val="23"/>
        </w:numPr>
        <w:suppressAutoHyphens/>
        <w:ind w:left="567" w:hanging="567"/>
        <w:rPr>
          <w:rFonts w:asciiTheme="majorHAnsi" w:hAnsiTheme="majorHAnsi" w:cstheme="majorHAnsi"/>
          <w:snapToGrid w:val="0"/>
        </w:rPr>
      </w:pPr>
      <w:bookmarkStart w:id="77" w:name="_Hlk137896277"/>
      <w:r>
        <w:rPr>
          <w:rFonts w:asciiTheme="majorHAnsi" w:hAnsiTheme="majorHAnsi" w:cstheme="majorHAnsi"/>
          <w:snapToGrid w:val="0"/>
        </w:rPr>
        <w:t>Termin i miejsce realizowana usługi: __________________</w:t>
      </w:r>
      <w:r w:rsidR="00430F2E">
        <w:rPr>
          <w:rFonts w:asciiTheme="majorHAnsi" w:hAnsiTheme="majorHAnsi" w:cstheme="majorHAnsi"/>
          <w:snapToGrid w:val="0"/>
        </w:rPr>
        <w:t>_____________</w:t>
      </w:r>
    </w:p>
    <w:p w14:paraId="40B4C6BA" w14:textId="641FF1BA" w:rsidR="000F5E0D" w:rsidRPr="00BC6FDC" w:rsidRDefault="000F5E0D">
      <w:pPr>
        <w:pStyle w:val="Akapitzlist"/>
        <w:numPr>
          <w:ilvl w:val="0"/>
          <w:numId w:val="23"/>
        </w:numPr>
        <w:suppressAutoHyphens/>
        <w:ind w:left="567" w:hanging="567"/>
        <w:rPr>
          <w:rFonts w:asciiTheme="majorHAnsi" w:hAnsiTheme="majorHAnsi" w:cstheme="majorHAnsi"/>
          <w:snapToGrid w:val="0"/>
        </w:rPr>
      </w:pPr>
      <w:r w:rsidRPr="00BC6FDC">
        <w:rPr>
          <w:rFonts w:asciiTheme="majorHAnsi" w:hAnsiTheme="majorHAnsi" w:cstheme="majorHAnsi"/>
          <w:snapToGrid w:val="0"/>
        </w:rPr>
        <w:t>Termi</w:t>
      </w:r>
      <w:bookmarkEnd w:id="77"/>
      <w:r w:rsidRPr="00BC6FDC">
        <w:rPr>
          <w:rFonts w:asciiTheme="majorHAnsi" w:hAnsiTheme="majorHAnsi" w:cstheme="majorHAnsi"/>
          <w:snapToGrid w:val="0"/>
        </w:rPr>
        <w:t xml:space="preserve">n płatności faktury </w:t>
      </w:r>
      <w:r w:rsidRPr="00BC6FDC">
        <w:rPr>
          <w:rFonts w:asciiTheme="majorHAnsi" w:hAnsiTheme="majorHAnsi" w:cstheme="majorHAnsi"/>
          <w:snapToGrid w:val="0"/>
          <w:u w:val="single"/>
        </w:rPr>
        <w:t xml:space="preserve">wynosi 30 dni oraz liczony jest </w:t>
      </w:r>
      <w:r w:rsidRPr="00BC6FDC">
        <w:rPr>
          <w:rFonts w:asciiTheme="majorHAnsi" w:hAnsiTheme="majorHAnsi" w:cstheme="majorHAnsi"/>
          <w:snapToGrid w:val="0"/>
        </w:rPr>
        <w:t>od daty doręczenia przez Wykonawcę poprawnie wystawionej faktury, poprzedzonej protokolarnym odbiorem usługi przez Zamawiającego,</w:t>
      </w:r>
    </w:p>
    <w:p w14:paraId="72389786" w14:textId="77777777" w:rsidR="000F5E0D" w:rsidRPr="00BC6FDC" w:rsidRDefault="000F5E0D">
      <w:pPr>
        <w:pStyle w:val="Akapitzlist"/>
        <w:numPr>
          <w:ilvl w:val="0"/>
          <w:numId w:val="23"/>
        </w:numPr>
        <w:suppressAutoHyphens/>
        <w:ind w:left="567" w:hanging="567"/>
        <w:rPr>
          <w:rFonts w:asciiTheme="majorHAnsi" w:hAnsiTheme="majorHAnsi" w:cstheme="majorHAnsi"/>
          <w:snapToGrid w:val="0"/>
        </w:rPr>
      </w:pPr>
      <w:r w:rsidRPr="00BC6FDC">
        <w:rPr>
          <w:rFonts w:asciiTheme="majorHAnsi" w:hAnsiTheme="majorHAnsi" w:cstheme="majorHAnsi"/>
          <w:snapToGrid w:val="0"/>
        </w:rPr>
        <w:t>Protokół zdawczo - odbiorczy powinien zostać:</w:t>
      </w:r>
    </w:p>
    <w:p w14:paraId="0019D43D" w14:textId="77777777" w:rsidR="000F5E0D" w:rsidRPr="00BC6FDC" w:rsidRDefault="000F5E0D" w:rsidP="00A4786C">
      <w:pPr>
        <w:pStyle w:val="Akapitzlist"/>
        <w:widowControl w:val="0"/>
        <w:ind w:left="567" w:right="-2"/>
        <w:jc w:val="both"/>
        <w:rPr>
          <w:rFonts w:asciiTheme="majorHAnsi" w:hAnsiTheme="majorHAnsi" w:cstheme="majorHAnsi"/>
          <w:strike/>
          <w:snapToGrid w:val="0"/>
        </w:rPr>
      </w:pPr>
      <w:r w:rsidRPr="00BC6FDC">
        <w:rPr>
          <w:rFonts w:asciiTheme="majorHAnsi" w:hAnsiTheme="majorHAnsi" w:cstheme="majorHAnsi"/>
          <w:snapToGrid w:val="0"/>
        </w:rPr>
        <w:t>- wystawiony po wykonaniu usługi.</w:t>
      </w:r>
    </w:p>
    <w:p w14:paraId="79EFD2A4" w14:textId="0FAD5D27" w:rsidR="000F5E0D" w:rsidRPr="00BC6FDC" w:rsidRDefault="000F5E0D" w:rsidP="00A4786C">
      <w:pPr>
        <w:pStyle w:val="Akapitzlist"/>
        <w:widowControl w:val="0"/>
        <w:ind w:left="567" w:right="-2"/>
        <w:jc w:val="both"/>
        <w:rPr>
          <w:rFonts w:asciiTheme="majorHAnsi" w:hAnsiTheme="majorHAnsi" w:cstheme="majorHAnsi"/>
          <w:snapToGrid w:val="0"/>
          <w:u w:val="single"/>
        </w:rPr>
      </w:pPr>
      <w:r w:rsidRPr="00BC6FDC">
        <w:rPr>
          <w:rFonts w:asciiTheme="majorHAnsi" w:hAnsiTheme="majorHAnsi" w:cstheme="majorHAnsi"/>
          <w:snapToGrid w:val="0"/>
        </w:rPr>
        <w:t xml:space="preserve">- sporządzony poprawnie, zgodnie ze wzorem formularza, który stanowi </w:t>
      </w:r>
      <w:r w:rsidRPr="00BC6FDC">
        <w:rPr>
          <w:rFonts w:asciiTheme="majorHAnsi" w:hAnsiTheme="majorHAnsi" w:cstheme="majorHAnsi"/>
          <w:snapToGrid w:val="0"/>
          <w:u w:val="single"/>
        </w:rPr>
        <w:t xml:space="preserve">Załącznik </w:t>
      </w:r>
      <w:r w:rsidR="00E83338">
        <w:rPr>
          <w:rFonts w:asciiTheme="majorHAnsi" w:hAnsiTheme="majorHAnsi" w:cstheme="majorHAnsi"/>
          <w:snapToGrid w:val="0"/>
          <w:u w:val="single"/>
        </w:rPr>
        <w:t>3</w:t>
      </w:r>
      <w:r w:rsidRPr="00BC6FDC">
        <w:rPr>
          <w:rFonts w:asciiTheme="majorHAnsi" w:hAnsiTheme="majorHAnsi" w:cstheme="majorHAnsi"/>
          <w:snapToGrid w:val="0"/>
          <w:u w:val="single"/>
        </w:rPr>
        <w:t xml:space="preserve"> do umowy</w:t>
      </w:r>
    </w:p>
    <w:p w14:paraId="0070DD69" w14:textId="77777777" w:rsidR="000F5E0D" w:rsidRPr="00BC6FDC" w:rsidRDefault="000F5E0D" w:rsidP="00A4786C">
      <w:pPr>
        <w:pStyle w:val="Akapitzlist"/>
        <w:widowControl w:val="0"/>
        <w:ind w:left="567" w:right="-2"/>
        <w:jc w:val="both"/>
        <w:rPr>
          <w:rFonts w:asciiTheme="majorHAnsi" w:hAnsiTheme="majorHAnsi" w:cstheme="majorHAnsi"/>
          <w:snapToGrid w:val="0"/>
        </w:rPr>
      </w:pPr>
      <w:r w:rsidRPr="00BC6FDC">
        <w:rPr>
          <w:rFonts w:asciiTheme="majorHAnsi" w:hAnsiTheme="majorHAnsi" w:cstheme="majorHAnsi"/>
          <w:snapToGrid w:val="0"/>
        </w:rPr>
        <w:t>- zaakceptowany pod względem merytorycznym przez Zamawiającego</w:t>
      </w:r>
    </w:p>
    <w:p w14:paraId="04EAC1C4" w14:textId="43F87E62" w:rsidR="000F5E0D" w:rsidRPr="00BC6FDC" w:rsidRDefault="000F5E0D" w:rsidP="00A4786C">
      <w:pPr>
        <w:pStyle w:val="Akapitzlist"/>
        <w:widowControl w:val="0"/>
        <w:ind w:left="567" w:right="-2"/>
        <w:jc w:val="both"/>
        <w:rPr>
          <w:rFonts w:asciiTheme="majorHAnsi" w:hAnsiTheme="majorHAnsi" w:cstheme="majorHAnsi"/>
          <w:snapToGrid w:val="0"/>
        </w:rPr>
      </w:pPr>
      <w:r w:rsidRPr="00BC6FDC">
        <w:rPr>
          <w:rFonts w:asciiTheme="majorHAnsi" w:hAnsiTheme="majorHAnsi" w:cstheme="majorHAnsi"/>
          <w:snapToGrid w:val="0"/>
        </w:rPr>
        <w:t xml:space="preserve">- dostarczony na własny koszt Wykonawcy do </w:t>
      </w:r>
      <w:r w:rsidR="000738C4" w:rsidRPr="00BC6FDC">
        <w:rPr>
          <w:rFonts w:asciiTheme="majorHAnsi" w:hAnsiTheme="majorHAnsi" w:cstheme="majorHAnsi"/>
          <w:snapToGrid w:val="0"/>
        </w:rPr>
        <w:t>siedziby Zamawiającego.</w:t>
      </w:r>
    </w:p>
    <w:p w14:paraId="7DA438D9" w14:textId="101A2027" w:rsidR="000738C4" w:rsidRPr="00A4786C" w:rsidRDefault="000F5E0D">
      <w:pPr>
        <w:pStyle w:val="Nagwek40"/>
        <w:numPr>
          <w:ilvl w:val="0"/>
          <w:numId w:val="23"/>
        </w:numPr>
        <w:spacing w:before="0" w:after="0"/>
        <w:ind w:left="567" w:hanging="567"/>
        <w:rPr>
          <w:rFonts w:asciiTheme="majorHAnsi" w:hAnsiTheme="majorHAnsi" w:cstheme="majorHAnsi"/>
          <w:snapToGrid w:val="0"/>
          <w:color w:val="000000" w:themeColor="text1"/>
          <w:sz w:val="22"/>
          <w:szCs w:val="22"/>
        </w:rPr>
      </w:pPr>
      <w:r w:rsidRPr="00A4786C">
        <w:rPr>
          <w:rFonts w:asciiTheme="majorHAnsi" w:hAnsiTheme="majorHAnsi" w:cstheme="majorHAnsi"/>
          <w:snapToGrid w:val="0"/>
          <w:color w:val="000000" w:themeColor="text1"/>
          <w:sz w:val="22"/>
          <w:szCs w:val="22"/>
        </w:rPr>
        <w:t>Termin i miejsce realizacji zamówienia:</w:t>
      </w:r>
      <w:r w:rsidR="000738C4" w:rsidRPr="00A4786C">
        <w:rPr>
          <w:rFonts w:asciiTheme="majorHAnsi" w:hAnsiTheme="majorHAnsi" w:cstheme="majorHAnsi"/>
          <w:snapToGrid w:val="0"/>
          <w:color w:val="000000" w:themeColor="text1"/>
          <w:sz w:val="22"/>
          <w:szCs w:val="22"/>
        </w:rPr>
        <w:t xml:space="preserve"> </w:t>
      </w:r>
    </w:p>
    <w:p w14:paraId="43C88296" w14:textId="09C66509" w:rsidR="000A64CC" w:rsidRPr="000A64CC" w:rsidRDefault="000A64CC" w:rsidP="00430F2E">
      <w:pPr>
        <w:keepNext/>
        <w:keepLines/>
        <w:spacing w:line="360" w:lineRule="auto"/>
        <w:ind w:left="567"/>
        <w:jc w:val="both"/>
        <w:rPr>
          <w:rFonts w:asciiTheme="majorHAnsi" w:hAnsiTheme="majorHAnsi" w:cstheme="majorHAnsi"/>
        </w:rPr>
      </w:pPr>
      <w:bookmarkStart w:id="78" w:name="OLE_LINK1"/>
      <w:r w:rsidRPr="000A64CC">
        <w:rPr>
          <w:rFonts w:asciiTheme="majorHAnsi" w:hAnsiTheme="majorHAnsi" w:cstheme="majorHAnsi"/>
        </w:rPr>
        <w:t xml:space="preserve">Zamówienie będzie zrealizowane w jeden dzień roboczy w okresie </w:t>
      </w:r>
      <w:r w:rsidR="00430F2E">
        <w:rPr>
          <w:rFonts w:asciiTheme="majorHAnsi" w:hAnsiTheme="majorHAnsi" w:cstheme="majorHAnsi"/>
        </w:rPr>
        <w:t>27</w:t>
      </w:r>
      <w:r w:rsidR="00DE1F8A">
        <w:rPr>
          <w:rFonts w:asciiTheme="majorHAnsi" w:hAnsiTheme="majorHAnsi" w:cstheme="majorHAnsi"/>
        </w:rPr>
        <w:t xml:space="preserve"> kwietnia</w:t>
      </w:r>
      <w:r w:rsidRPr="000A64CC">
        <w:rPr>
          <w:rFonts w:asciiTheme="majorHAnsi" w:hAnsiTheme="majorHAnsi" w:cstheme="majorHAnsi"/>
        </w:rPr>
        <w:t xml:space="preserve"> </w:t>
      </w:r>
      <w:r w:rsidR="00430F2E">
        <w:rPr>
          <w:rFonts w:asciiTheme="majorHAnsi" w:hAnsiTheme="majorHAnsi" w:cstheme="majorHAnsi"/>
        </w:rPr>
        <w:t>lub</w:t>
      </w:r>
      <w:r w:rsidRPr="000A64CC">
        <w:rPr>
          <w:rFonts w:asciiTheme="majorHAnsi" w:hAnsiTheme="majorHAnsi" w:cstheme="majorHAnsi"/>
        </w:rPr>
        <w:t xml:space="preserve"> </w:t>
      </w:r>
      <w:r w:rsidR="00430F2E">
        <w:rPr>
          <w:rFonts w:asciiTheme="majorHAnsi" w:hAnsiTheme="majorHAnsi" w:cstheme="majorHAnsi"/>
        </w:rPr>
        <w:t>28</w:t>
      </w:r>
      <w:r w:rsidRPr="000A64CC">
        <w:rPr>
          <w:rFonts w:asciiTheme="majorHAnsi" w:hAnsiTheme="majorHAnsi" w:cstheme="majorHAnsi"/>
        </w:rPr>
        <w:t xml:space="preserve"> </w:t>
      </w:r>
      <w:r w:rsidR="00DE1F8A">
        <w:rPr>
          <w:rFonts w:asciiTheme="majorHAnsi" w:hAnsiTheme="majorHAnsi" w:cstheme="majorHAnsi"/>
        </w:rPr>
        <w:t>kwietnia</w:t>
      </w:r>
      <w:r w:rsidRPr="000A64CC">
        <w:rPr>
          <w:rFonts w:asciiTheme="majorHAnsi" w:hAnsiTheme="majorHAnsi" w:cstheme="majorHAnsi"/>
        </w:rPr>
        <w:t xml:space="preserve"> 2026r.</w:t>
      </w:r>
    </w:p>
    <w:p w14:paraId="6C61CA3A" w14:textId="77777777" w:rsidR="00F0366F" w:rsidRPr="00F0366F" w:rsidRDefault="000F5E0D">
      <w:pPr>
        <w:pStyle w:val="Nagwek40"/>
        <w:numPr>
          <w:ilvl w:val="0"/>
          <w:numId w:val="23"/>
        </w:numPr>
        <w:spacing w:before="0" w:after="0"/>
        <w:ind w:left="567" w:hanging="567"/>
        <w:rPr>
          <w:rFonts w:asciiTheme="majorHAnsi" w:hAnsiTheme="majorHAnsi" w:cstheme="majorHAnsi"/>
          <w:snapToGrid w:val="0"/>
          <w:color w:val="000000" w:themeColor="text1"/>
          <w:sz w:val="22"/>
          <w:szCs w:val="22"/>
        </w:rPr>
      </w:pPr>
      <w:r w:rsidRPr="00F0366F">
        <w:rPr>
          <w:rFonts w:asciiTheme="majorHAnsi" w:hAnsiTheme="majorHAnsi" w:cstheme="majorHAnsi"/>
          <w:snapToGrid w:val="0"/>
          <w:color w:val="000000" w:themeColor="text1"/>
          <w:sz w:val="22"/>
          <w:szCs w:val="22"/>
        </w:rPr>
        <w:t>Klauzula informacyjna:</w:t>
      </w:r>
    </w:p>
    <w:p w14:paraId="7E97FF57" w14:textId="77777777" w:rsidR="00F0366F" w:rsidRPr="00020918" w:rsidRDefault="00F0366F" w:rsidP="00DE1F8A">
      <w:pPr>
        <w:widowControl w:val="0"/>
        <w:numPr>
          <w:ilvl w:val="0"/>
          <w:numId w:val="30"/>
        </w:numPr>
        <w:tabs>
          <w:tab w:val="left" w:pos="851"/>
        </w:tabs>
        <w:ind w:left="851"/>
        <w:jc w:val="both"/>
        <w:rPr>
          <w:rFonts w:asciiTheme="majorHAnsi" w:eastAsia="Calibri" w:hAnsiTheme="majorHAnsi" w:cstheme="majorHAnsi"/>
        </w:rPr>
      </w:pPr>
      <w:r w:rsidRPr="00020918">
        <w:rPr>
          <w:rFonts w:asciiTheme="majorHAnsi" w:eastAsia="Calibri" w:hAnsiTheme="majorHAnsi" w:cstheme="majorHAnsi"/>
          <w:spacing w:val="-1"/>
        </w:rPr>
        <w:t>Administrator</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danych</w:t>
      </w:r>
    </w:p>
    <w:p w14:paraId="282B9894" w14:textId="77777777" w:rsidR="00F0366F" w:rsidRPr="00020918" w:rsidRDefault="00F0366F" w:rsidP="00A4786C">
      <w:pPr>
        <w:widowControl w:val="0"/>
        <w:tabs>
          <w:tab w:val="left" w:pos="851"/>
        </w:tabs>
        <w:ind w:left="851" w:right="114"/>
        <w:jc w:val="both"/>
        <w:rPr>
          <w:rFonts w:asciiTheme="majorHAnsi" w:eastAsia="Calibri" w:hAnsiTheme="majorHAnsi" w:cstheme="majorHAnsi"/>
        </w:rPr>
      </w:pPr>
      <w:r w:rsidRPr="00020918">
        <w:rPr>
          <w:rFonts w:asciiTheme="majorHAnsi" w:eastAsia="Calibri" w:hAnsiTheme="majorHAnsi" w:cstheme="majorHAnsi"/>
        </w:rPr>
        <w:t>Administratorem</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danych</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jest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Instytucja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Koordynująca.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Instytucją</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 xml:space="preserve">Koordynującą </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można</w:t>
      </w:r>
      <w:r w:rsidRPr="00020918">
        <w:rPr>
          <w:rFonts w:asciiTheme="majorHAnsi" w:eastAsia="Calibri" w:hAnsiTheme="majorHAnsi" w:cstheme="majorHAnsi"/>
          <w:spacing w:val="63"/>
        </w:rPr>
        <w:t xml:space="preserve"> </w:t>
      </w:r>
      <w:r w:rsidRPr="00020918">
        <w:rPr>
          <w:rFonts w:asciiTheme="majorHAnsi" w:eastAsia="Calibri" w:hAnsiTheme="majorHAnsi" w:cstheme="majorHAnsi"/>
        </w:rPr>
        <w:t>skontaktować</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się</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pod adresem jego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siedziby:</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ul. Wspólna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2/4,</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00-926</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Warszawa.</w:t>
      </w:r>
    </w:p>
    <w:p w14:paraId="2B8935DE" w14:textId="77777777" w:rsidR="00F0366F" w:rsidRPr="00020918" w:rsidRDefault="00F0366F">
      <w:pPr>
        <w:widowControl w:val="0"/>
        <w:numPr>
          <w:ilvl w:val="0"/>
          <w:numId w:val="30"/>
        </w:numPr>
        <w:tabs>
          <w:tab w:val="left" w:pos="851"/>
        </w:tabs>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Inspektor</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Ochrony</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Danych</w:t>
      </w:r>
    </w:p>
    <w:p w14:paraId="49E43FCB" w14:textId="77777777" w:rsidR="00F0366F" w:rsidRPr="00020918" w:rsidRDefault="00F0366F" w:rsidP="00A4786C">
      <w:pPr>
        <w:widowControl w:val="0"/>
        <w:tabs>
          <w:tab w:val="left" w:pos="851"/>
        </w:tabs>
        <w:ind w:left="851" w:right="112"/>
        <w:jc w:val="both"/>
        <w:rPr>
          <w:rFonts w:asciiTheme="majorHAnsi" w:eastAsia="Calibri" w:hAnsiTheme="majorHAnsi" w:cstheme="majorHAnsi"/>
        </w:rPr>
      </w:pPr>
      <w:r w:rsidRPr="00020918">
        <w:rPr>
          <w:rFonts w:asciiTheme="majorHAnsi" w:eastAsia="Calibri" w:hAnsiTheme="majorHAnsi" w:cstheme="majorHAnsi"/>
          <w:spacing w:val="-1"/>
        </w:rPr>
        <w:t>Administrator</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powołał</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Inspektora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Osobowych,</w:t>
      </w:r>
      <w:r w:rsidRPr="00020918">
        <w:rPr>
          <w:rFonts w:asciiTheme="majorHAnsi" w:eastAsia="Calibri" w:hAnsiTheme="majorHAnsi" w:cstheme="majorHAnsi"/>
          <w:spacing w:val="9"/>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którym</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można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kontaktować</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się</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8"/>
        </w:rPr>
        <w:br/>
      </w:r>
      <w:r w:rsidRPr="00020918">
        <w:rPr>
          <w:rFonts w:asciiTheme="majorHAnsi" w:eastAsia="Calibri" w:hAnsiTheme="majorHAnsi" w:cstheme="majorHAnsi"/>
        </w:rPr>
        <w:t>w</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1"/>
        </w:rPr>
        <w:t>sprawach</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dotyczących</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ochrony</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osobowych</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pod</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adresem</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siedziby</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Koordynującej,</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spacing w:val="-1"/>
        </w:rPr>
        <w:t>na</w:t>
      </w:r>
      <w:r w:rsidRPr="00020918">
        <w:rPr>
          <w:rFonts w:asciiTheme="majorHAnsi" w:eastAsia="Calibri" w:hAnsiTheme="majorHAnsi" w:cstheme="majorHAnsi"/>
          <w:spacing w:val="75"/>
        </w:rPr>
        <w:t xml:space="preserve"> </w:t>
      </w:r>
      <w:r w:rsidRPr="00020918">
        <w:rPr>
          <w:rFonts w:asciiTheme="majorHAnsi" w:eastAsia="Calibri" w:hAnsiTheme="majorHAnsi" w:cstheme="majorHAnsi"/>
          <w:spacing w:val="-1"/>
        </w:rPr>
        <w:t>adres</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skrzynki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elektronicznej</w:t>
      </w:r>
      <w:r w:rsidRPr="00020918">
        <w:rPr>
          <w:rFonts w:asciiTheme="majorHAnsi" w:eastAsia="Calibri" w:hAnsiTheme="majorHAnsi" w:cstheme="majorHAnsi"/>
          <w:spacing w:val="2"/>
        </w:rPr>
        <w:t xml:space="preserve"> </w:t>
      </w:r>
      <w:hyperlink r:id="rId36">
        <w:r w:rsidRPr="00020918">
          <w:rPr>
            <w:rFonts w:asciiTheme="majorHAnsi" w:eastAsia="Calibri" w:hAnsiTheme="majorHAnsi" w:cstheme="majorHAnsi"/>
            <w:color w:val="0563C1"/>
            <w:spacing w:val="2"/>
            <w:u w:val="single"/>
          </w:rPr>
          <w:t>iod@mfipr.gov.pl.</w:t>
        </w:r>
      </w:hyperlink>
    </w:p>
    <w:p w14:paraId="547026C9" w14:textId="77777777" w:rsidR="00F0366F" w:rsidRPr="00020918" w:rsidRDefault="00F0366F">
      <w:pPr>
        <w:widowControl w:val="0"/>
        <w:numPr>
          <w:ilvl w:val="0"/>
          <w:numId w:val="30"/>
        </w:numPr>
        <w:tabs>
          <w:tab w:val="left" w:pos="851"/>
        </w:tabs>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Cel</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przetwarzania danych</w:t>
      </w:r>
    </w:p>
    <w:p w14:paraId="6D8CD744" w14:textId="77777777" w:rsidR="00F0366F" w:rsidRPr="00020918" w:rsidRDefault="00F0366F" w:rsidP="00A4786C">
      <w:pPr>
        <w:widowControl w:val="0"/>
        <w:tabs>
          <w:tab w:val="left" w:pos="851"/>
        </w:tabs>
        <w:ind w:left="85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35"/>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9"/>
        </w:rPr>
        <w:t xml:space="preserve"> </w:t>
      </w:r>
      <w:r w:rsidRPr="00020918">
        <w:rPr>
          <w:rFonts w:asciiTheme="majorHAnsi" w:eastAsia="Calibri" w:hAnsiTheme="majorHAnsi" w:cstheme="majorHAnsi"/>
          <w:spacing w:val="-1"/>
        </w:rPr>
        <w:t>zbiera</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spacing w:val="40"/>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3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celu</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36"/>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4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38"/>
        </w:rPr>
        <w:t xml:space="preserve"> </w:t>
      </w:r>
      <w:r w:rsidRPr="00020918">
        <w:rPr>
          <w:rFonts w:asciiTheme="majorHAnsi" w:eastAsia="Calibri" w:hAnsiTheme="majorHAnsi" w:cstheme="majorHAnsi"/>
          <w:spacing w:val="-1"/>
        </w:rPr>
        <w:t>dnia 05.08.2022 r. zawartego</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ramach</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planu</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rozwojowego.</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Ponadto</w:t>
      </w:r>
      <w:r w:rsidRPr="00020918">
        <w:rPr>
          <w:rFonts w:asciiTheme="majorHAnsi" w:eastAsia="Calibri" w:hAnsiTheme="majorHAnsi" w:cstheme="majorHAnsi"/>
          <w:spacing w:val="10"/>
        </w:rPr>
        <w:t xml:space="preserve"> </w:t>
      </w:r>
      <w:r w:rsidRPr="00020918">
        <w:rPr>
          <w:rFonts w:asciiTheme="majorHAnsi" w:eastAsia="Calibri" w:hAnsiTheme="majorHAnsi" w:cstheme="majorHAnsi"/>
          <w:spacing w:val="-2"/>
        </w:rPr>
        <w:t>dane</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będą</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przetwarzane</w:t>
      </w:r>
      <w:r w:rsidRPr="00020918">
        <w:rPr>
          <w:rFonts w:asciiTheme="majorHAnsi" w:eastAsia="Calibri" w:hAnsiTheme="majorHAnsi" w:cstheme="majorHAnsi"/>
          <w:spacing w:val="2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spacing w:val="-1"/>
        </w:rPr>
        <w:t>celach</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spacing w:val="-1"/>
        </w:rPr>
        <w:t>archiwizacyjnych</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27"/>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archiwach</w:t>
      </w:r>
      <w:r w:rsidRPr="00020918">
        <w:rPr>
          <w:rFonts w:asciiTheme="majorHAnsi" w:eastAsia="Calibri" w:hAnsiTheme="majorHAnsi" w:cstheme="majorHAnsi"/>
          <w:spacing w:val="26"/>
        </w:rPr>
        <w:t xml:space="preserve"> </w:t>
      </w:r>
      <w:r w:rsidRPr="00020918">
        <w:rPr>
          <w:rFonts w:asciiTheme="majorHAnsi" w:eastAsia="Calibri" w:hAnsiTheme="majorHAnsi" w:cstheme="majorHAnsi"/>
          <w:spacing w:val="-1"/>
        </w:rPr>
        <w:t>państwowych</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77"/>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rPr>
        <w:t xml:space="preserve"> z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informatyzacji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realizujących</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publiczne.</w:t>
      </w:r>
    </w:p>
    <w:p w14:paraId="4F2B3B45" w14:textId="77777777" w:rsidR="00F0366F" w:rsidRPr="00020918" w:rsidRDefault="00F0366F">
      <w:pPr>
        <w:widowControl w:val="0"/>
        <w:numPr>
          <w:ilvl w:val="0"/>
          <w:numId w:val="30"/>
        </w:numPr>
        <w:tabs>
          <w:tab w:val="left" w:pos="851"/>
        </w:tabs>
        <w:ind w:left="851" w:hanging="283"/>
        <w:jc w:val="both"/>
        <w:outlineLvl w:val="0"/>
        <w:rPr>
          <w:rFonts w:asciiTheme="majorHAnsi" w:eastAsia="Calibri" w:hAnsiTheme="majorHAnsi" w:cstheme="majorHAnsi"/>
        </w:rPr>
      </w:pPr>
      <w:r w:rsidRPr="00020918">
        <w:rPr>
          <w:rFonts w:asciiTheme="majorHAnsi" w:eastAsia="Calibri" w:hAnsiTheme="majorHAnsi" w:cstheme="majorHAnsi"/>
          <w:bCs/>
          <w:spacing w:val="-1"/>
        </w:rPr>
        <w:t>Podstawa prawna przetwarzania</w:t>
      </w:r>
    </w:p>
    <w:p w14:paraId="488DB1BD" w14:textId="77777777" w:rsidR="00F0366F" w:rsidRPr="00020918" w:rsidRDefault="00F0366F" w:rsidP="00A4786C">
      <w:pPr>
        <w:widowControl w:val="0"/>
        <w:tabs>
          <w:tab w:val="left" w:pos="851"/>
        </w:tabs>
        <w:ind w:left="851" w:right="113"/>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2"/>
        </w:rPr>
        <w:t>na</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podstawie</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28"/>
        </w:rPr>
        <w:t xml:space="preserve"> </w:t>
      </w:r>
      <w:r w:rsidRPr="00020918">
        <w:rPr>
          <w:rFonts w:asciiTheme="majorHAnsi" w:eastAsia="Calibri" w:hAnsiTheme="majorHAnsi" w:cstheme="majorHAnsi"/>
          <w:spacing w:val="-1"/>
        </w:rPr>
        <w:t>14lzj</w:t>
      </w:r>
      <w:r w:rsidRPr="00020918">
        <w:rPr>
          <w:rFonts w:asciiTheme="majorHAnsi" w:eastAsia="Calibri" w:hAnsiTheme="majorHAnsi" w:cstheme="majorHAnsi"/>
          <w:spacing w:val="29"/>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32"/>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spacing w:val="30"/>
        </w:rPr>
        <w:t xml:space="preserve"> </w:t>
      </w:r>
      <w:r w:rsidRPr="00020918">
        <w:rPr>
          <w:rFonts w:asciiTheme="majorHAnsi" w:eastAsia="Calibri" w:hAnsiTheme="majorHAnsi" w:cstheme="majorHAnsi"/>
          <w:spacing w:val="30"/>
        </w:rPr>
        <w:br/>
      </w:r>
      <w:r w:rsidRPr="00020918">
        <w:rPr>
          <w:rFonts w:asciiTheme="majorHAnsi" w:eastAsia="Calibri" w:hAnsiTheme="majorHAnsi" w:cstheme="majorHAnsi"/>
        </w:rPr>
        <w:t>z</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1"/>
        </w:rPr>
        <w:t xml:space="preserve"> </w:t>
      </w:r>
      <w:r w:rsidRPr="00020918">
        <w:rPr>
          <w:rFonts w:asciiTheme="majorHAnsi" w:eastAsia="Calibri" w:hAnsiTheme="majorHAnsi" w:cstheme="majorHAnsi"/>
          <w:spacing w:val="-1"/>
        </w:rPr>
        <w:t>14lzm</w:t>
      </w:r>
      <w:r w:rsidRPr="00020918">
        <w:rPr>
          <w:rFonts w:asciiTheme="majorHAnsi" w:eastAsia="Calibri" w:hAnsiTheme="majorHAnsi" w:cstheme="majorHAnsi"/>
          <w:spacing w:val="65"/>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dnia</w:t>
      </w:r>
      <w:r w:rsidRPr="00020918">
        <w:rPr>
          <w:rFonts w:asciiTheme="majorHAnsi" w:eastAsia="Calibri" w:hAnsiTheme="majorHAnsi" w:cstheme="majorHAnsi"/>
        </w:rPr>
        <w:t xml:space="preserve"> 6 </w:t>
      </w:r>
      <w:r w:rsidRPr="00020918">
        <w:rPr>
          <w:rFonts w:asciiTheme="majorHAnsi" w:eastAsia="Calibri" w:hAnsiTheme="majorHAnsi" w:cstheme="majorHAnsi"/>
          <w:spacing w:val="-1"/>
        </w:rPr>
        <w:t>grudnia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2006</w:t>
      </w:r>
      <w:r w:rsidRPr="00020918">
        <w:rPr>
          <w:rFonts w:asciiTheme="majorHAnsi" w:eastAsia="Calibri" w:hAnsiTheme="majorHAnsi" w:cstheme="majorHAnsi"/>
        </w:rPr>
        <w:t xml:space="preserve"> r.</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zasadach prowadzenia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polityki</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rozwoju</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br/>
      </w:r>
      <w:r w:rsidRPr="00020918">
        <w:rPr>
          <w:rFonts w:asciiTheme="majorHAnsi" w:eastAsia="Calibri" w:hAnsiTheme="majorHAnsi" w:cstheme="majorHAnsi"/>
          <w:spacing w:val="-1"/>
        </w:rPr>
        <w:t>(Dz.</w:t>
      </w:r>
      <w:r w:rsidRPr="00020918">
        <w:rPr>
          <w:rFonts w:asciiTheme="majorHAnsi" w:eastAsia="Calibri" w:hAnsiTheme="majorHAnsi" w:cstheme="majorHAnsi"/>
        </w:rPr>
        <w:t xml:space="preserve"> U. z</w:t>
      </w:r>
      <w:r w:rsidRPr="00020918">
        <w:rPr>
          <w:rFonts w:asciiTheme="majorHAnsi" w:eastAsia="Calibri" w:hAnsiTheme="majorHAnsi" w:cstheme="majorHAnsi"/>
          <w:spacing w:val="-1"/>
        </w:rPr>
        <w:t xml:space="preserve"> 2021</w:t>
      </w:r>
      <w:r w:rsidRPr="00020918">
        <w:rPr>
          <w:rFonts w:asciiTheme="majorHAnsi" w:eastAsia="Calibri" w:hAnsiTheme="majorHAnsi" w:cstheme="majorHAnsi"/>
        </w:rPr>
        <w:t xml:space="preserve"> r. </w:t>
      </w:r>
      <w:r w:rsidRPr="00020918">
        <w:rPr>
          <w:rFonts w:asciiTheme="majorHAnsi" w:eastAsia="Calibri" w:hAnsiTheme="majorHAnsi" w:cstheme="majorHAnsi"/>
          <w:spacing w:val="-1"/>
        </w:rPr>
        <w:t>poz.</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1057,</w:t>
      </w:r>
      <w:r w:rsidRPr="00020918">
        <w:rPr>
          <w:rFonts w:asciiTheme="majorHAnsi" w:eastAsia="Calibri" w:hAnsiTheme="majorHAnsi" w:cstheme="majorHAnsi"/>
        </w:rPr>
        <w:t xml:space="preserve"> z</w:t>
      </w:r>
      <w:r w:rsidRPr="00020918">
        <w:rPr>
          <w:rFonts w:asciiTheme="majorHAnsi" w:eastAsia="Calibri" w:hAnsiTheme="majorHAnsi" w:cstheme="majorHAnsi"/>
          <w:spacing w:val="61"/>
        </w:rPr>
        <w:t xml:space="preserve"> </w:t>
      </w:r>
      <w:proofErr w:type="spellStart"/>
      <w:r w:rsidRPr="00020918">
        <w:rPr>
          <w:rFonts w:asciiTheme="majorHAnsi" w:eastAsia="Calibri" w:hAnsiTheme="majorHAnsi" w:cstheme="majorHAnsi"/>
          <w:spacing w:val="-1"/>
        </w:rPr>
        <w:t>późn</w:t>
      </w:r>
      <w:proofErr w:type="spellEnd"/>
      <w:r w:rsidRPr="00020918">
        <w:rPr>
          <w:rFonts w:asciiTheme="majorHAnsi" w:eastAsia="Calibri" w:hAnsiTheme="majorHAnsi" w:cstheme="majorHAnsi"/>
          <w:spacing w:val="-1"/>
        </w:rPr>
        <w:t>.</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zm.)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rPr>
        <w:t xml:space="preserve"> z </w:t>
      </w:r>
      <w:r w:rsidRPr="00020918">
        <w:rPr>
          <w:rFonts w:asciiTheme="majorHAnsi" w:eastAsia="Calibri" w:hAnsiTheme="majorHAnsi" w:cstheme="majorHAnsi"/>
          <w:spacing w:val="-1"/>
        </w:rPr>
        <w:t>art.</w:t>
      </w:r>
      <w:r w:rsidRPr="00020918">
        <w:rPr>
          <w:rFonts w:asciiTheme="majorHAnsi" w:eastAsia="Calibri" w:hAnsiTheme="majorHAnsi" w:cstheme="majorHAnsi"/>
        </w:rPr>
        <w:t xml:space="preserve">  6</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ust.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1</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lit.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c</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RODO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jest</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niezbędne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wypełnienia</w:t>
      </w:r>
      <w:r w:rsidRPr="00020918">
        <w:rPr>
          <w:rFonts w:asciiTheme="majorHAnsi" w:eastAsia="Calibri" w:hAnsiTheme="majorHAnsi" w:cstheme="majorHAnsi"/>
          <w:spacing w:val="83"/>
        </w:rPr>
        <w:t xml:space="preserve"> </w:t>
      </w:r>
      <w:r w:rsidRPr="00020918">
        <w:rPr>
          <w:rFonts w:asciiTheme="majorHAnsi" w:eastAsia="Calibri" w:hAnsiTheme="majorHAnsi" w:cstheme="majorHAnsi"/>
          <w:spacing w:val="-1"/>
        </w:rPr>
        <w:t>obowiązku</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prawnego</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ciążącego</w:t>
      </w:r>
      <w:r w:rsidRPr="00020918">
        <w:rPr>
          <w:rFonts w:asciiTheme="majorHAnsi" w:eastAsia="Calibri" w:hAnsiTheme="majorHAnsi" w:cstheme="majorHAnsi"/>
        </w:rPr>
        <w:t xml:space="preserve"> na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administratorze).</w:t>
      </w:r>
    </w:p>
    <w:p w14:paraId="7EE87A2C" w14:textId="77777777" w:rsidR="00F0366F" w:rsidRPr="00020918" w:rsidRDefault="00F0366F" w:rsidP="00A4786C">
      <w:pPr>
        <w:widowControl w:val="0"/>
        <w:tabs>
          <w:tab w:val="left" w:pos="851"/>
        </w:tabs>
        <w:ind w:left="851" w:right="11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również dane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rPr>
        <w:t xml:space="preserve"> na </w:t>
      </w:r>
      <w:r w:rsidRPr="00020918">
        <w:rPr>
          <w:rFonts w:asciiTheme="majorHAnsi" w:eastAsia="Calibri" w:hAnsiTheme="majorHAnsi" w:cstheme="majorHAnsi"/>
          <w:spacing w:val="-1"/>
        </w:rPr>
        <w:t>podstawie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przepisów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dnia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lastRenderedPageBreak/>
        <w:t>17</w:t>
      </w:r>
      <w:r w:rsidRPr="00020918">
        <w:rPr>
          <w:rFonts w:asciiTheme="majorHAnsi" w:eastAsia="Calibri" w:hAnsiTheme="majorHAnsi" w:cstheme="majorHAnsi"/>
          <w:spacing w:val="81"/>
        </w:rPr>
        <w:t xml:space="preserve"> </w:t>
      </w:r>
      <w:r w:rsidRPr="00020918">
        <w:rPr>
          <w:rFonts w:asciiTheme="majorHAnsi" w:eastAsia="Calibri" w:hAnsiTheme="majorHAnsi" w:cstheme="majorHAnsi"/>
          <w:spacing w:val="-1"/>
        </w:rPr>
        <w:t>lutego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2005</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informatyzacji</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realizujących</w:t>
      </w:r>
      <w:r w:rsidRPr="00020918">
        <w:rPr>
          <w:rFonts w:asciiTheme="majorHAnsi" w:eastAsia="Calibri" w:hAnsiTheme="majorHAnsi" w:cstheme="majorHAnsi"/>
          <w:spacing w:val="4"/>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spacing w:val="4"/>
        </w:rPr>
        <w:t xml:space="preserve"> </w:t>
      </w:r>
      <w:r w:rsidRPr="00020918">
        <w:rPr>
          <w:rFonts w:asciiTheme="majorHAnsi" w:eastAsia="Calibri" w:hAnsiTheme="majorHAnsi" w:cstheme="majorHAnsi"/>
          <w:spacing w:val="-1"/>
        </w:rPr>
        <w:t>publiczne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oraz</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61"/>
        </w:rPr>
        <w:t xml:space="preserve"> </w:t>
      </w:r>
      <w:r w:rsidRPr="00020918">
        <w:rPr>
          <w:rFonts w:asciiTheme="majorHAnsi" w:eastAsia="Calibri" w:hAnsiTheme="majorHAnsi" w:cstheme="majorHAnsi"/>
          <w:spacing w:val="-1"/>
        </w:rPr>
        <w:t>dnia</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14</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lipca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1983</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narodowym</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zasobie</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archiwalnym</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archiwach</w:t>
      </w:r>
      <w:r w:rsidRPr="00020918">
        <w:rPr>
          <w:rFonts w:asciiTheme="majorHAnsi" w:eastAsia="Calibri" w:hAnsiTheme="majorHAnsi" w:cstheme="majorHAnsi"/>
          <w:spacing w:val="11"/>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związku</w:t>
      </w:r>
      <w:r w:rsidRPr="00020918">
        <w:rPr>
          <w:rFonts w:asciiTheme="majorHAnsi" w:eastAsia="Calibri" w:hAnsiTheme="majorHAnsi" w:cstheme="majorHAnsi"/>
          <w:spacing w:val="4"/>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6</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ust.</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1</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lit.</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e</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 xml:space="preserve">RODO (ze </w:t>
      </w:r>
      <w:r w:rsidRPr="00020918">
        <w:rPr>
          <w:rFonts w:asciiTheme="majorHAnsi" w:eastAsia="Calibri" w:hAnsiTheme="majorHAnsi" w:cstheme="majorHAnsi"/>
          <w:spacing w:val="-1"/>
        </w:rPr>
        <w:t>względu</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na</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niezbędność</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przetwarzania</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 xml:space="preserve">tych </w:t>
      </w:r>
      <w:r w:rsidRPr="00020918">
        <w:rPr>
          <w:rFonts w:asciiTheme="majorHAnsi" w:eastAsia="Calibri" w:hAnsiTheme="majorHAnsi" w:cstheme="majorHAnsi"/>
          <w:spacing w:val="-1"/>
        </w:rPr>
        <w:t>danych</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wykonania</w:t>
      </w:r>
      <w:r w:rsidRPr="00020918">
        <w:rPr>
          <w:rFonts w:asciiTheme="majorHAnsi" w:eastAsia="Calibri" w:hAnsiTheme="majorHAnsi" w:cstheme="majorHAnsi"/>
          <w:spacing w:val="48"/>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realizowanego</w:t>
      </w:r>
      <w:r w:rsidRPr="00020918">
        <w:rPr>
          <w:rFonts w:asciiTheme="majorHAnsi" w:eastAsia="Calibri" w:hAnsiTheme="majorHAnsi" w:cstheme="majorHAnsi"/>
          <w:spacing w:val="4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73"/>
        </w:rPr>
        <w:t xml:space="preserve"> </w:t>
      </w:r>
      <w:r w:rsidRPr="00020918">
        <w:rPr>
          <w:rFonts w:asciiTheme="majorHAnsi" w:eastAsia="Calibri" w:hAnsiTheme="majorHAnsi" w:cstheme="majorHAnsi"/>
          <w:spacing w:val="-1"/>
        </w:rPr>
        <w:t>interesie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publicznym</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lub</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ramach</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sprawowania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władzy</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publicznej</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powierzonej</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administratorowi).</w:t>
      </w:r>
    </w:p>
    <w:p w14:paraId="37A3D402" w14:textId="77777777" w:rsidR="00F0366F" w:rsidRPr="00020918" w:rsidRDefault="00F0366F">
      <w:pPr>
        <w:widowControl w:val="0"/>
        <w:numPr>
          <w:ilvl w:val="0"/>
          <w:numId w:val="30"/>
        </w:numPr>
        <w:tabs>
          <w:tab w:val="left" w:pos="851"/>
        </w:tabs>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Okres przechowywania danych</w:t>
      </w:r>
    </w:p>
    <w:p w14:paraId="23092B78" w14:textId="599F1665" w:rsidR="00F0366F" w:rsidRPr="00020918" w:rsidRDefault="00F0366F" w:rsidP="000A70B6">
      <w:pPr>
        <w:widowControl w:val="0"/>
        <w:tabs>
          <w:tab w:val="left" w:pos="851"/>
        </w:tabs>
        <w:ind w:left="851" w:right="113"/>
        <w:jc w:val="both"/>
        <w:rPr>
          <w:rFonts w:asciiTheme="majorHAnsi" w:eastAsia="Calibri" w:hAnsiTheme="majorHAnsi" w:cstheme="majorHAnsi"/>
          <w:spacing w:val="-1"/>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będzie</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przetwarzała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przez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okres</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oraz</w:t>
      </w:r>
      <w:r w:rsidRPr="00020918">
        <w:rPr>
          <w:rFonts w:asciiTheme="majorHAnsi" w:eastAsia="Calibri" w:hAnsiTheme="majorHAnsi" w:cstheme="majorHAnsi"/>
          <w:spacing w:val="103"/>
        </w:rPr>
        <w:t xml:space="preserve"> </w:t>
      </w:r>
      <w:r w:rsidRPr="00020918">
        <w:rPr>
          <w:rFonts w:asciiTheme="majorHAnsi" w:eastAsia="Calibri" w:hAnsiTheme="majorHAnsi" w:cstheme="majorHAnsi"/>
        </w:rPr>
        <w:t>3</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lub</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rPr>
        <w:t>5</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rPr>
        <w:t>lat</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po</w:t>
      </w:r>
      <w:r w:rsidRPr="00020918">
        <w:rPr>
          <w:rFonts w:asciiTheme="majorHAnsi" w:eastAsia="Calibri" w:hAnsiTheme="majorHAnsi" w:cstheme="majorHAnsi"/>
          <w:spacing w:val="45"/>
        </w:rPr>
        <w:t xml:space="preserve"> </w:t>
      </w:r>
      <w:r w:rsidRPr="00020918">
        <w:rPr>
          <w:rFonts w:asciiTheme="majorHAnsi" w:eastAsia="Calibri" w:hAnsiTheme="majorHAnsi" w:cstheme="majorHAnsi"/>
          <w:spacing w:val="-1"/>
        </w:rPr>
        <w:t>realizacji</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Porozumienia</w:t>
      </w:r>
      <w:r w:rsidRPr="00020918">
        <w:rPr>
          <w:rFonts w:asciiTheme="majorHAnsi" w:eastAsia="Calibri" w:hAnsiTheme="majorHAnsi" w:cstheme="majorHAnsi"/>
          <w:spacing w:val="42"/>
        </w:rPr>
        <w:t xml:space="preserve"> </w:t>
      </w:r>
      <w:r w:rsidRPr="00020918">
        <w:rPr>
          <w:rFonts w:asciiTheme="majorHAnsi" w:eastAsia="Calibri" w:hAnsiTheme="majorHAnsi" w:cstheme="majorHAnsi"/>
          <w:spacing w:val="-1"/>
        </w:rPr>
        <w:t>zgodnie</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art.</w:t>
      </w:r>
      <w:r w:rsidRPr="00020918">
        <w:rPr>
          <w:rFonts w:asciiTheme="majorHAnsi" w:eastAsia="Calibri" w:hAnsiTheme="majorHAnsi" w:cstheme="majorHAnsi"/>
          <w:spacing w:val="42"/>
        </w:rPr>
        <w:t xml:space="preserve"> </w:t>
      </w:r>
      <w:r w:rsidRPr="00020918">
        <w:rPr>
          <w:rFonts w:asciiTheme="majorHAnsi" w:eastAsia="Calibri" w:hAnsiTheme="majorHAnsi" w:cstheme="majorHAnsi"/>
        </w:rPr>
        <w:t>132</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rozporządzenia</w:t>
      </w:r>
      <w:r w:rsidRPr="00020918">
        <w:rPr>
          <w:rFonts w:asciiTheme="majorHAnsi" w:eastAsia="Calibri" w:hAnsiTheme="majorHAnsi" w:cstheme="majorHAnsi"/>
          <w:spacing w:val="44"/>
        </w:rPr>
        <w:t xml:space="preserve"> </w:t>
      </w:r>
      <w:r w:rsidRPr="00020918">
        <w:rPr>
          <w:rFonts w:asciiTheme="majorHAnsi" w:eastAsia="Calibri" w:hAnsiTheme="majorHAnsi" w:cstheme="majorHAnsi"/>
          <w:spacing w:val="-1"/>
        </w:rPr>
        <w:t>2018/1046,</w:t>
      </w:r>
      <w:r w:rsidRPr="00020918">
        <w:rPr>
          <w:rFonts w:asciiTheme="majorHAnsi" w:eastAsia="Calibri" w:hAnsiTheme="majorHAnsi" w:cstheme="majorHAnsi"/>
          <w:spacing w:val="43"/>
        </w:rPr>
        <w:t xml:space="preserve"> </w:t>
      </w:r>
      <w:r w:rsidRPr="00020918">
        <w:rPr>
          <w:rFonts w:asciiTheme="majorHAnsi" w:eastAsia="Calibri" w:hAnsiTheme="majorHAnsi" w:cstheme="majorHAnsi"/>
          <w:spacing w:val="-1"/>
        </w:rPr>
        <w:t>przepisami</w:t>
      </w:r>
      <w:r w:rsidRPr="00020918">
        <w:rPr>
          <w:rFonts w:asciiTheme="majorHAnsi" w:eastAsia="Calibri" w:hAnsiTheme="majorHAnsi" w:cstheme="majorHAnsi"/>
          <w:spacing w:val="71"/>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9"/>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dnia</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17</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lutego</w:t>
      </w:r>
      <w:r w:rsidRPr="00020918">
        <w:rPr>
          <w:rFonts w:asciiTheme="majorHAnsi" w:eastAsia="Calibri" w:hAnsiTheme="majorHAnsi" w:cstheme="majorHAnsi"/>
          <w:spacing w:val="6"/>
        </w:rPr>
        <w:t xml:space="preserve"> </w:t>
      </w:r>
      <w:r w:rsidRPr="00020918">
        <w:rPr>
          <w:rFonts w:asciiTheme="majorHAnsi" w:eastAsia="Calibri" w:hAnsiTheme="majorHAnsi" w:cstheme="majorHAnsi"/>
          <w:spacing w:val="-1"/>
        </w:rPr>
        <w:t>2005</w:t>
      </w:r>
      <w:r w:rsidRPr="00020918">
        <w:rPr>
          <w:rFonts w:asciiTheme="majorHAnsi" w:eastAsia="Calibri" w:hAnsiTheme="majorHAnsi" w:cstheme="majorHAnsi"/>
          <w:spacing w:val="8"/>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7"/>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9"/>
        </w:rPr>
        <w:t xml:space="preserve"> </w:t>
      </w:r>
      <w:r w:rsidRPr="00020918">
        <w:rPr>
          <w:rFonts w:asciiTheme="majorHAnsi" w:eastAsia="Calibri" w:hAnsiTheme="majorHAnsi" w:cstheme="majorHAnsi"/>
          <w:spacing w:val="-1"/>
        </w:rPr>
        <w:t>informatyzacji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działalności</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podmiotów</w:t>
      </w:r>
      <w:r w:rsidRPr="00020918">
        <w:rPr>
          <w:rFonts w:asciiTheme="majorHAnsi" w:eastAsia="Calibri" w:hAnsiTheme="majorHAnsi" w:cstheme="majorHAnsi"/>
          <w:spacing w:val="8"/>
        </w:rPr>
        <w:t xml:space="preserve"> </w:t>
      </w:r>
      <w:r w:rsidRPr="00020918">
        <w:rPr>
          <w:rFonts w:asciiTheme="majorHAnsi" w:eastAsia="Calibri" w:hAnsiTheme="majorHAnsi" w:cstheme="majorHAnsi"/>
          <w:spacing w:val="-1"/>
        </w:rPr>
        <w:t>realizujących</w:t>
      </w:r>
      <w:r w:rsidRPr="00020918">
        <w:rPr>
          <w:rFonts w:asciiTheme="majorHAnsi" w:eastAsia="Calibri" w:hAnsiTheme="majorHAnsi" w:cstheme="majorHAnsi"/>
          <w:spacing w:val="7"/>
        </w:rPr>
        <w:t xml:space="preserve"> </w:t>
      </w:r>
      <w:r w:rsidRPr="00020918">
        <w:rPr>
          <w:rFonts w:asciiTheme="majorHAnsi" w:eastAsia="Calibri" w:hAnsiTheme="majorHAnsi" w:cstheme="majorHAnsi"/>
          <w:spacing w:val="-1"/>
        </w:rPr>
        <w:t>zadania</w:t>
      </w:r>
      <w:r w:rsidRPr="00020918">
        <w:rPr>
          <w:rFonts w:asciiTheme="majorHAnsi" w:eastAsia="Calibri" w:hAnsiTheme="majorHAnsi" w:cstheme="majorHAnsi"/>
          <w:spacing w:val="67"/>
        </w:rPr>
        <w:t xml:space="preserve"> </w:t>
      </w:r>
      <w:r w:rsidRPr="00020918">
        <w:rPr>
          <w:rFonts w:asciiTheme="majorHAnsi" w:eastAsia="Calibri" w:hAnsiTheme="majorHAnsi" w:cstheme="majorHAnsi"/>
          <w:spacing w:val="-1"/>
        </w:rPr>
        <w:t>publiczne</w:t>
      </w:r>
      <w:r w:rsidRPr="00020918">
        <w:rPr>
          <w:rFonts w:asciiTheme="majorHAnsi" w:eastAsia="Calibri" w:hAnsiTheme="majorHAnsi" w:cstheme="majorHAnsi"/>
        </w:rPr>
        <w:t xml:space="preserve"> oraz</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ustawy</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z</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2"/>
        </w:rPr>
        <w:t>dnia</w:t>
      </w:r>
      <w:r w:rsidRPr="00020918">
        <w:rPr>
          <w:rFonts w:asciiTheme="majorHAnsi" w:eastAsia="Calibri" w:hAnsiTheme="majorHAnsi" w:cstheme="majorHAnsi"/>
        </w:rPr>
        <w:t xml:space="preserve"> 14</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lipca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1983</w:t>
      </w:r>
      <w:r w:rsidRPr="00020918">
        <w:rPr>
          <w:rFonts w:asciiTheme="majorHAnsi" w:eastAsia="Calibri" w:hAnsiTheme="majorHAnsi" w:cstheme="majorHAnsi"/>
          <w:spacing w:val="-2"/>
        </w:rPr>
        <w:t xml:space="preserve"> </w:t>
      </w:r>
      <w:r w:rsidRPr="00020918">
        <w:rPr>
          <w:rFonts w:asciiTheme="majorHAnsi" w:eastAsia="Calibri" w:hAnsiTheme="majorHAnsi" w:cstheme="majorHAnsi"/>
        </w:rPr>
        <w:t>r.</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2"/>
        </w:rPr>
        <w:t>narodowym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zasobie</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archiwalnym</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i</w:t>
      </w:r>
      <w:r w:rsidRPr="00020918">
        <w:rPr>
          <w:rFonts w:asciiTheme="majorHAnsi" w:eastAsia="Calibri" w:hAnsiTheme="majorHAnsi" w:cstheme="majorHAnsi"/>
          <w:spacing w:val="-2"/>
        </w:rPr>
        <w:t> </w:t>
      </w:r>
      <w:r w:rsidRPr="00020918">
        <w:rPr>
          <w:rFonts w:asciiTheme="majorHAnsi" w:eastAsia="Calibri" w:hAnsiTheme="majorHAnsi" w:cstheme="majorHAnsi"/>
          <w:spacing w:val="-1"/>
        </w:rPr>
        <w:t>archiwach.</w:t>
      </w:r>
    </w:p>
    <w:p w14:paraId="31D54CCC" w14:textId="77777777" w:rsidR="00F0366F" w:rsidRPr="00020918" w:rsidRDefault="00F0366F">
      <w:pPr>
        <w:widowControl w:val="0"/>
        <w:numPr>
          <w:ilvl w:val="0"/>
          <w:numId w:val="30"/>
        </w:numPr>
        <w:tabs>
          <w:tab w:val="left" w:pos="851"/>
        </w:tabs>
        <w:ind w:left="851"/>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Rodzaje przetwarzanych danych</w:t>
      </w:r>
    </w:p>
    <w:p w14:paraId="5EEFFC68" w14:textId="77777777" w:rsidR="00F0366F" w:rsidRPr="00020918" w:rsidRDefault="00F0366F" w:rsidP="000A70B6">
      <w:pPr>
        <w:widowControl w:val="0"/>
        <w:tabs>
          <w:tab w:val="left" w:pos="851"/>
        </w:tabs>
        <w:ind w:left="851"/>
        <w:jc w:val="both"/>
        <w:rPr>
          <w:rFonts w:asciiTheme="majorHAnsi" w:eastAsia="Calibri" w:hAnsiTheme="majorHAnsi" w:cstheme="majorHAnsi"/>
          <w:spacing w:val="-1"/>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przetwarza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następujące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kategorie</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danych</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 xml:space="preserve">osobowych dla następujących kategorii osób: </w:t>
      </w:r>
    </w:p>
    <w:p w14:paraId="37B31ADE" w14:textId="77777777" w:rsidR="00F0366F" w:rsidRPr="00020918" w:rsidRDefault="00F0366F">
      <w:pPr>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użytkowników systemu teleinformatycznego (imię, nazwisko, stanowisko służbowe, nazwa podmiotu, adres siedziby podmiotu, numer telefonu, adres e-mail),</w:t>
      </w:r>
    </w:p>
    <w:p w14:paraId="6D1A7E81" w14:textId="77777777" w:rsidR="00F0366F" w:rsidRPr="00020918" w:rsidRDefault="00F0366F">
      <w:pPr>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 xml:space="preserve">dane osób fizycznych reprezentujących podmiot wnioskujący o objęcie wsparciem z planu rozwojowego (imię, nazwisko, stanowisko służbowe, nazwa podmiotu, adres siedziby podmiotu, numer telefonu, adres e-mail), </w:t>
      </w:r>
    </w:p>
    <w:p w14:paraId="2C73FC1F" w14:textId="77777777" w:rsidR="00F0366F" w:rsidRPr="00020918" w:rsidRDefault="00F0366F">
      <w:pPr>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uczestników komisji przetargowych powołanych w ramach realizowanego projektu (imię, nazwisko, stanowisko służbowe, nazwa podmiotu, adres siedziby podmiotu, numer telefonu, adres e-mail),</w:t>
      </w:r>
    </w:p>
    <w:p w14:paraId="789C0268" w14:textId="77777777" w:rsidR="00F0366F" w:rsidRPr="00020918" w:rsidRDefault="00F0366F">
      <w:pPr>
        <w:pStyle w:val="Akapitzlist"/>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oferentów, wykonawców i podwykonawców realizujących umowy w sprawie zamówienia publicznego oraz świadczących usługi na podstawie umów cywilnoprawnych , w tym dane osób (w szczególności pracowników), które zostały przez nich zaangażowane w przygotowanie oferty lub włączone w wykonanie umowy albo wystawiły im referencje dla potrzeb ubiegania się o zawarcie umowy (imię, nazwisko, PESEL, stanowisko służbowe, nazwa podmiotu, adres siedziby podmiotu, numer telefonu, adres e-mail),</w:t>
      </w:r>
    </w:p>
    <w:p w14:paraId="1415451F" w14:textId="77777777" w:rsidR="00F0366F" w:rsidRPr="00020918" w:rsidRDefault="00F0366F">
      <w:pPr>
        <w:pStyle w:val="Akapitzlist"/>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uczestników grup roboczych oraz szkoleń, konkursów, konferencji i innych wydarzeń o charakterze szkoleniowym,  informacyjnym czy promocyjnym dotyczących realizacji projektu w ramach inwestycji A3.1.1. ramach planu rozwojowego (imię, nazwisko, PESEL, wiek, płeć, status na rynku pracy, stanowisko służbowe, nazwa pracodawcy, adres siedziby pracodawcy, numer telefonu, adres e-mail, wizerunek),</w:t>
      </w:r>
    </w:p>
    <w:p w14:paraId="0F097B20" w14:textId="77777777" w:rsidR="00F0366F" w:rsidRPr="00020918" w:rsidRDefault="00F0366F">
      <w:pPr>
        <w:pStyle w:val="Akapitzlist"/>
        <w:numPr>
          <w:ilvl w:val="0"/>
          <w:numId w:val="28"/>
        </w:numPr>
        <w:tabs>
          <w:tab w:val="left" w:pos="851"/>
        </w:tabs>
        <w:ind w:left="851" w:hanging="284"/>
        <w:jc w:val="both"/>
        <w:rPr>
          <w:rFonts w:asciiTheme="majorHAnsi" w:eastAsia="Calibri" w:hAnsiTheme="majorHAnsi" w:cstheme="majorHAnsi"/>
          <w:spacing w:val="-1"/>
        </w:rPr>
      </w:pPr>
      <w:r w:rsidRPr="00020918">
        <w:rPr>
          <w:rFonts w:asciiTheme="majorHAnsi" w:eastAsia="Calibri" w:hAnsiTheme="majorHAnsi" w:cstheme="majorHAnsi"/>
          <w:spacing w:val="-1"/>
        </w:rPr>
        <w:t>dane obywateli przekazujących zgłoszenie związane z realizacją projektu za pomocą dedykowanych narzędzi (imię i nazwisko, adres email, numer telefonu).</w:t>
      </w:r>
    </w:p>
    <w:p w14:paraId="79C52B53" w14:textId="77777777" w:rsidR="00F0366F" w:rsidRPr="00020918" w:rsidRDefault="00F0366F" w:rsidP="00A4786C">
      <w:pPr>
        <w:tabs>
          <w:tab w:val="left" w:pos="851"/>
        </w:tabs>
        <w:ind w:left="851" w:hanging="425"/>
        <w:rPr>
          <w:rFonts w:asciiTheme="majorHAnsi" w:eastAsia="Calibri" w:hAnsiTheme="majorHAnsi" w:cstheme="majorHAnsi"/>
          <w:bCs/>
          <w:spacing w:val="-1"/>
        </w:rPr>
      </w:pPr>
      <w:r w:rsidRPr="00020918">
        <w:rPr>
          <w:rFonts w:asciiTheme="majorHAnsi" w:eastAsia="Calibri" w:hAnsiTheme="majorHAnsi" w:cstheme="majorHAnsi"/>
          <w:bCs/>
          <w:spacing w:val="-1"/>
        </w:rPr>
        <w:t>VII. Dostęp do danych osobowych</w:t>
      </w:r>
    </w:p>
    <w:p w14:paraId="1C1C11E8" w14:textId="77777777" w:rsidR="00F0366F" w:rsidRPr="00020918" w:rsidRDefault="00F0366F" w:rsidP="00A4786C">
      <w:pPr>
        <w:widowControl w:val="0"/>
        <w:tabs>
          <w:tab w:val="left" w:pos="851"/>
        </w:tabs>
        <w:ind w:left="851" w:right="112"/>
        <w:jc w:val="both"/>
        <w:rPr>
          <w:rFonts w:asciiTheme="majorHAnsi" w:eastAsia="Calibri" w:hAnsiTheme="majorHAnsi" w:cstheme="majorHAnsi"/>
          <w:spacing w:val="-1"/>
        </w:rPr>
      </w:pPr>
      <w:r w:rsidRPr="00020918">
        <w:rPr>
          <w:rFonts w:asciiTheme="majorHAnsi" w:eastAsia="Calibri" w:hAnsiTheme="majorHAnsi" w:cstheme="majorHAnsi"/>
          <w:spacing w:val="-1"/>
        </w:rPr>
        <w:t>Dane osobowe mogą być powierzane lub udostępniane:</w:t>
      </w:r>
    </w:p>
    <w:p w14:paraId="7BE7A368" w14:textId="77777777" w:rsidR="00F0366F" w:rsidRPr="00020918" w:rsidRDefault="00F0366F">
      <w:pPr>
        <w:widowControl w:val="0"/>
        <w:numPr>
          <w:ilvl w:val="1"/>
          <w:numId w:val="30"/>
        </w:numPr>
        <w:tabs>
          <w:tab w:val="left" w:pos="1276"/>
        </w:tabs>
        <w:ind w:left="1276" w:hanging="425"/>
        <w:jc w:val="both"/>
        <w:rPr>
          <w:rFonts w:asciiTheme="majorHAnsi" w:eastAsia="Calibri" w:hAnsiTheme="majorHAnsi" w:cstheme="majorHAnsi"/>
          <w:spacing w:val="-1"/>
        </w:rPr>
      </w:pPr>
      <w:r w:rsidRPr="00020918">
        <w:rPr>
          <w:rFonts w:asciiTheme="majorHAnsi" w:eastAsia="Calibri" w:hAnsiTheme="majorHAnsi" w:cstheme="majorHAnsi"/>
          <w:spacing w:val="-1"/>
        </w:rPr>
        <w:t>Podmiotom świadczącym na rzecz Instytucji Odpowiedzialnej usługi związane z obsługą i rozwojem systemów teleinformatycznych oraz zapewnieniem łączności, w szczególności dostawcy rozwiązań IT i operatorzy telekomunikacyjni,</w:t>
      </w:r>
    </w:p>
    <w:p w14:paraId="0074BA7B" w14:textId="77777777" w:rsidR="00F0366F" w:rsidRPr="00020918" w:rsidRDefault="00F0366F">
      <w:pPr>
        <w:widowControl w:val="0"/>
        <w:numPr>
          <w:ilvl w:val="1"/>
          <w:numId w:val="30"/>
        </w:numPr>
        <w:tabs>
          <w:tab w:val="left" w:pos="1276"/>
        </w:tabs>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Organom administracji publicznej (na podstawie przepisów prawa),</w:t>
      </w:r>
    </w:p>
    <w:p w14:paraId="1922B12A" w14:textId="77777777" w:rsidR="00F0366F" w:rsidRPr="00020918" w:rsidRDefault="00F0366F">
      <w:pPr>
        <w:widowControl w:val="0"/>
        <w:numPr>
          <w:ilvl w:val="1"/>
          <w:numId w:val="30"/>
        </w:numPr>
        <w:tabs>
          <w:tab w:val="left" w:pos="1276"/>
        </w:tabs>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Organom Unii Europejskiej (na podstawie przepisów prawa),</w:t>
      </w:r>
    </w:p>
    <w:p w14:paraId="62F35FBD" w14:textId="77777777" w:rsidR="00F0366F" w:rsidRPr="00020918" w:rsidRDefault="00F0366F">
      <w:pPr>
        <w:widowControl w:val="0"/>
        <w:numPr>
          <w:ilvl w:val="1"/>
          <w:numId w:val="30"/>
        </w:numPr>
        <w:tabs>
          <w:tab w:val="left" w:pos="1276"/>
        </w:tabs>
        <w:ind w:left="1276" w:right="113" w:hanging="425"/>
        <w:jc w:val="both"/>
        <w:rPr>
          <w:rFonts w:asciiTheme="majorHAnsi" w:eastAsia="Calibri" w:hAnsiTheme="majorHAnsi" w:cstheme="majorHAnsi"/>
          <w:spacing w:val="-1"/>
        </w:rPr>
      </w:pPr>
      <w:r w:rsidRPr="00020918">
        <w:rPr>
          <w:rFonts w:asciiTheme="majorHAnsi" w:eastAsia="Calibri" w:hAnsiTheme="majorHAnsi" w:cstheme="majorHAnsi"/>
          <w:spacing w:val="-1"/>
        </w:rPr>
        <w:t xml:space="preserve">Podmiotom, którym Instytucja Odpowiedzialna powierzyła wykonywanie zadań </w:t>
      </w:r>
      <w:r w:rsidRPr="00020918">
        <w:rPr>
          <w:rFonts w:asciiTheme="majorHAnsi" w:eastAsia="Calibri" w:hAnsiTheme="majorHAnsi" w:cstheme="majorHAnsi"/>
          <w:spacing w:val="-1"/>
        </w:rPr>
        <w:br/>
        <w:t>w ramach planu rozwojowego.</w:t>
      </w:r>
    </w:p>
    <w:p w14:paraId="2DACC5F1" w14:textId="77777777" w:rsidR="00F0366F" w:rsidRPr="00020918" w:rsidRDefault="00F0366F">
      <w:pPr>
        <w:widowControl w:val="0"/>
        <w:numPr>
          <w:ilvl w:val="0"/>
          <w:numId w:val="29"/>
        </w:numPr>
        <w:tabs>
          <w:tab w:val="left" w:pos="851"/>
        </w:tabs>
        <w:ind w:left="851" w:hanging="284"/>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Prawa osób, których dane dotyczą</w:t>
      </w:r>
    </w:p>
    <w:p w14:paraId="58327C7A" w14:textId="77777777" w:rsidR="00F0366F" w:rsidRPr="00020918" w:rsidRDefault="00F0366F">
      <w:pPr>
        <w:widowControl w:val="0"/>
        <w:numPr>
          <w:ilvl w:val="0"/>
          <w:numId w:val="26"/>
        </w:numPr>
        <w:tabs>
          <w:tab w:val="left" w:pos="1276"/>
        </w:tabs>
        <w:ind w:left="1276" w:hanging="425"/>
        <w:jc w:val="both"/>
        <w:rPr>
          <w:rFonts w:asciiTheme="majorHAnsi" w:eastAsia="Calibri" w:hAnsiTheme="majorHAnsi" w:cstheme="majorHAnsi"/>
        </w:rPr>
      </w:pPr>
      <w:r w:rsidRPr="00020918">
        <w:rPr>
          <w:rFonts w:asciiTheme="majorHAnsi" w:eastAsia="Calibri" w:hAnsiTheme="majorHAnsi" w:cstheme="majorHAnsi"/>
          <w:spacing w:val="-1"/>
        </w:rPr>
        <w:t>prawo</w:t>
      </w:r>
      <w:r w:rsidRPr="00020918">
        <w:rPr>
          <w:rFonts w:asciiTheme="majorHAnsi" w:eastAsia="Calibri" w:hAnsiTheme="majorHAnsi" w:cstheme="majorHAnsi"/>
          <w:spacing w:val="1"/>
        </w:rPr>
        <w:t xml:space="preserve"> </w:t>
      </w:r>
      <w:r w:rsidRPr="00020918">
        <w:rPr>
          <w:rFonts w:asciiTheme="majorHAnsi" w:eastAsia="Calibri" w:hAnsiTheme="majorHAnsi" w:cstheme="majorHAnsi"/>
          <w:bCs/>
          <w:spacing w:val="-1"/>
        </w:rPr>
        <w:t xml:space="preserve">dostępu </w:t>
      </w:r>
      <w:r w:rsidRPr="00020918">
        <w:rPr>
          <w:rFonts w:asciiTheme="majorHAnsi" w:eastAsia="Calibri" w:hAnsiTheme="majorHAnsi" w:cstheme="majorHAnsi"/>
          <w:bCs/>
        </w:rPr>
        <w:t>do</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danych</w:t>
      </w:r>
      <w:r w:rsidRPr="00020918">
        <w:rPr>
          <w:rFonts w:asciiTheme="majorHAnsi" w:eastAsia="Calibri" w:hAnsiTheme="majorHAnsi" w:cstheme="majorHAnsi"/>
          <w:bCs/>
          <w:spacing w:val="-3"/>
        </w:rPr>
        <w:t xml:space="preserve"> </w:t>
      </w:r>
      <w:r w:rsidRPr="00020918">
        <w:rPr>
          <w:rFonts w:asciiTheme="majorHAnsi" w:eastAsia="Calibri" w:hAnsiTheme="majorHAnsi" w:cstheme="majorHAnsi"/>
          <w:bCs/>
          <w:spacing w:val="-1"/>
        </w:rPr>
        <w:t>osobowych</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2"/>
        </w:rPr>
        <w:t>oraz</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otrzymania</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rPr>
        <w:t>ich</w:t>
      </w:r>
      <w:r w:rsidRPr="00020918">
        <w:rPr>
          <w:rFonts w:asciiTheme="majorHAnsi" w:eastAsia="Calibri" w:hAnsiTheme="majorHAnsi" w:cstheme="majorHAnsi"/>
          <w:bCs/>
          <w:spacing w:val="-1"/>
        </w:rPr>
        <w:t xml:space="preserve"> kopii</w:t>
      </w:r>
      <w:r w:rsidRPr="00020918">
        <w:rPr>
          <w:rFonts w:asciiTheme="majorHAnsi" w:eastAsia="Calibri" w:hAnsiTheme="majorHAnsi" w:cstheme="majorHAnsi"/>
          <w:bCs/>
          <w:spacing w:val="3"/>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art. 15</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RODO;</w:t>
      </w:r>
    </w:p>
    <w:p w14:paraId="23DE2A91" w14:textId="77777777" w:rsidR="00F0366F" w:rsidRPr="00020918" w:rsidRDefault="00F0366F">
      <w:pPr>
        <w:widowControl w:val="0"/>
        <w:numPr>
          <w:ilvl w:val="0"/>
          <w:numId w:val="26"/>
        </w:numPr>
        <w:tabs>
          <w:tab w:val="left" w:pos="567"/>
          <w:tab w:val="left" w:pos="1276"/>
        </w:tabs>
        <w:ind w:left="1276" w:hanging="425"/>
        <w:jc w:val="both"/>
        <w:rPr>
          <w:rFonts w:asciiTheme="majorHAnsi" w:eastAsia="Calibri" w:hAnsiTheme="majorHAnsi" w:cstheme="majorHAnsi"/>
        </w:rPr>
      </w:pPr>
      <w:r w:rsidRPr="00020918">
        <w:rPr>
          <w:rFonts w:asciiTheme="majorHAnsi" w:eastAsia="Calibri" w:hAnsiTheme="majorHAnsi" w:cstheme="majorHAnsi"/>
          <w:bCs/>
          <w:spacing w:val="-1"/>
        </w:rPr>
        <w:t xml:space="preserve">prawo </w:t>
      </w:r>
      <w:r w:rsidRPr="00020918">
        <w:rPr>
          <w:rFonts w:asciiTheme="majorHAnsi" w:eastAsia="Calibri" w:hAnsiTheme="majorHAnsi" w:cstheme="majorHAnsi"/>
          <w:bCs/>
        </w:rPr>
        <w:t>do</w:t>
      </w:r>
      <w:r w:rsidRPr="00020918">
        <w:rPr>
          <w:rFonts w:asciiTheme="majorHAnsi" w:eastAsia="Calibri" w:hAnsiTheme="majorHAnsi" w:cstheme="majorHAnsi"/>
          <w:bCs/>
          <w:spacing w:val="-1"/>
        </w:rPr>
        <w:t xml:space="preserve"> sprostowania</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danych osobowych</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2"/>
        </w:rPr>
        <w:t>art.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rPr>
        <w:t>16</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RODO;</w:t>
      </w:r>
    </w:p>
    <w:p w14:paraId="1D13B2C7" w14:textId="77777777" w:rsidR="00F0366F" w:rsidRPr="00020918" w:rsidRDefault="00F0366F">
      <w:pPr>
        <w:widowControl w:val="0"/>
        <w:numPr>
          <w:ilvl w:val="0"/>
          <w:numId w:val="26"/>
        </w:numPr>
        <w:tabs>
          <w:tab w:val="left" w:pos="1276"/>
        </w:tabs>
        <w:ind w:left="1276" w:right="114" w:hanging="425"/>
        <w:jc w:val="both"/>
        <w:rPr>
          <w:rFonts w:asciiTheme="majorHAnsi" w:eastAsia="Calibri" w:hAnsiTheme="majorHAnsi" w:cstheme="majorHAnsi"/>
        </w:rPr>
      </w:pPr>
      <w:r w:rsidRPr="00020918">
        <w:rPr>
          <w:rFonts w:asciiTheme="majorHAnsi" w:eastAsia="Calibri" w:hAnsiTheme="majorHAnsi" w:cstheme="majorHAnsi"/>
          <w:spacing w:val="-1"/>
        </w:rPr>
        <w:lastRenderedPageBreak/>
        <w:t>prawo</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żądania</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ograniczenia</w:t>
      </w:r>
      <w:r w:rsidRPr="00020918">
        <w:rPr>
          <w:rFonts w:asciiTheme="majorHAnsi" w:eastAsia="Calibri" w:hAnsiTheme="majorHAnsi" w:cstheme="majorHAnsi"/>
          <w:spacing w:val="49"/>
        </w:rPr>
        <w:t xml:space="preserve"> </w:t>
      </w:r>
      <w:r w:rsidRPr="00020918">
        <w:rPr>
          <w:rFonts w:asciiTheme="majorHAnsi" w:eastAsia="Calibri" w:hAnsiTheme="majorHAnsi" w:cstheme="majorHAnsi"/>
          <w:spacing w:val="-1"/>
        </w:rPr>
        <w:t>przetwarzania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 xml:space="preserve">- jeżeli </w:t>
      </w:r>
      <w:r w:rsidRPr="00020918">
        <w:rPr>
          <w:rFonts w:asciiTheme="majorHAnsi" w:eastAsia="Calibri" w:hAnsiTheme="majorHAnsi" w:cstheme="majorHAnsi"/>
          <w:spacing w:val="-1"/>
        </w:rPr>
        <w:t>spełnione</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są</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przesłanki</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określone</w:t>
      </w:r>
      <w:r w:rsidRPr="00020918">
        <w:rPr>
          <w:rFonts w:asciiTheme="majorHAnsi" w:eastAsia="Calibri" w:hAnsiTheme="majorHAnsi" w:cstheme="majorHAnsi"/>
          <w:spacing w:val="57"/>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18</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RODO;</w:t>
      </w:r>
    </w:p>
    <w:p w14:paraId="17BE3551" w14:textId="77777777" w:rsidR="00F0366F" w:rsidRPr="00020918" w:rsidRDefault="00F0366F">
      <w:pPr>
        <w:widowControl w:val="0"/>
        <w:numPr>
          <w:ilvl w:val="0"/>
          <w:numId w:val="26"/>
        </w:numPr>
        <w:tabs>
          <w:tab w:val="left" w:pos="1276"/>
        </w:tabs>
        <w:ind w:left="1276" w:hanging="425"/>
        <w:jc w:val="both"/>
        <w:rPr>
          <w:rFonts w:asciiTheme="majorHAnsi" w:eastAsia="Calibri" w:hAnsiTheme="majorHAnsi" w:cstheme="majorHAnsi"/>
        </w:rPr>
      </w:pPr>
      <w:r w:rsidRPr="00020918">
        <w:rPr>
          <w:rFonts w:asciiTheme="majorHAnsi" w:eastAsia="Calibri" w:hAnsiTheme="majorHAnsi" w:cstheme="majorHAnsi"/>
          <w:spacing w:val="-1"/>
        </w:rPr>
        <w:t>prawo wniesienia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sprzeciwu wobec</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przetwarzania danych osobowych</w:t>
      </w:r>
      <w:r w:rsidRPr="00020918">
        <w:rPr>
          <w:rFonts w:asciiTheme="majorHAnsi" w:eastAsia="Calibri" w:hAnsiTheme="majorHAnsi" w:cstheme="majorHAnsi"/>
          <w:spacing w:val="5"/>
        </w:rPr>
        <w:t xml:space="preserve"> </w:t>
      </w:r>
      <w:r w:rsidRPr="00020918">
        <w:rPr>
          <w:rFonts w:asciiTheme="majorHAnsi" w:eastAsia="Calibri" w:hAnsiTheme="majorHAnsi" w:cstheme="majorHAnsi"/>
        </w:rPr>
        <w: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art.</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21</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RODO;</w:t>
      </w:r>
    </w:p>
    <w:p w14:paraId="771020AA" w14:textId="77777777" w:rsidR="00F0366F" w:rsidRPr="00020918" w:rsidRDefault="00F0366F">
      <w:pPr>
        <w:widowControl w:val="0"/>
        <w:numPr>
          <w:ilvl w:val="0"/>
          <w:numId w:val="26"/>
        </w:numPr>
        <w:tabs>
          <w:tab w:val="left" w:pos="1276"/>
        </w:tabs>
        <w:ind w:left="1276" w:right="113" w:hanging="425"/>
        <w:jc w:val="both"/>
        <w:outlineLvl w:val="0"/>
        <w:rPr>
          <w:rFonts w:asciiTheme="majorHAnsi" w:eastAsia="Calibri" w:hAnsiTheme="majorHAnsi" w:cstheme="majorHAnsi"/>
        </w:rPr>
      </w:pPr>
      <w:r w:rsidRPr="00020918">
        <w:rPr>
          <w:rFonts w:asciiTheme="majorHAnsi" w:eastAsia="Calibri" w:hAnsiTheme="majorHAnsi" w:cstheme="majorHAnsi"/>
          <w:spacing w:val="-1"/>
        </w:rPr>
        <w:t>praw</w:t>
      </w:r>
      <w:r w:rsidRPr="00020918">
        <w:rPr>
          <w:rFonts w:asciiTheme="majorHAnsi" w:eastAsia="Calibri" w:hAnsiTheme="majorHAnsi" w:cstheme="majorHAnsi"/>
          <w:spacing w:val="2"/>
        </w:rPr>
        <w:t xml:space="preserve"> </w:t>
      </w:r>
      <w:r w:rsidRPr="00020918">
        <w:rPr>
          <w:rFonts w:asciiTheme="majorHAnsi" w:eastAsia="Calibri" w:hAnsiTheme="majorHAnsi" w:cstheme="majorHAnsi"/>
          <w:bCs/>
          <w:spacing w:val="-1"/>
        </w:rPr>
        <w:t>wniesienia</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skargi</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do</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1"/>
        </w:rPr>
        <w:t>Prezesa</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Urzędu</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Ochrony</w:t>
      </w:r>
      <w:r w:rsidRPr="00020918">
        <w:rPr>
          <w:rFonts w:asciiTheme="majorHAnsi" w:eastAsia="Calibri" w:hAnsiTheme="majorHAnsi" w:cstheme="majorHAnsi"/>
          <w:bCs/>
          <w:spacing w:val="4"/>
        </w:rPr>
        <w:t xml:space="preserve"> </w:t>
      </w:r>
      <w:r w:rsidRPr="00020918">
        <w:rPr>
          <w:rFonts w:asciiTheme="majorHAnsi" w:eastAsia="Calibri" w:hAnsiTheme="majorHAnsi" w:cstheme="majorHAnsi"/>
          <w:bCs/>
          <w:spacing w:val="-1"/>
        </w:rPr>
        <w:t>Danych</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spacing w:val="-1"/>
        </w:rPr>
        <w:t>Osobowych</w:t>
      </w:r>
      <w:r w:rsidRPr="00020918">
        <w:rPr>
          <w:rFonts w:asciiTheme="majorHAnsi" w:eastAsia="Calibri" w:hAnsiTheme="majorHAnsi" w:cstheme="majorHAnsi"/>
          <w:bCs/>
          <w:spacing w:val="7"/>
        </w:rPr>
        <w:t xml:space="preserve"> </w:t>
      </w:r>
      <w:r w:rsidRPr="00020918">
        <w:rPr>
          <w:rFonts w:asciiTheme="majorHAnsi" w:eastAsia="Calibri" w:hAnsiTheme="majorHAnsi" w:cstheme="majorHAnsi"/>
          <w:bCs/>
        </w:rPr>
        <w:t>–</w:t>
      </w:r>
      <w:r w:rsidRPr="00020918">
        <w:rPr>
          <w:rFonts w:asciiTheme="majorHAnsi" w:eastAsia="Calibri" w:hAnsiTheme="majorHAnsi" w:cstheme="majorHAnsi"/>
          <w:bCs/>
          <w:spacing w:val="1"/>
        </w:rPr>
        <w:t xml:space="preserve"> </w:t>
      </w:r>
      <w:r w:rsidRPr="00020918">
        <w:rPr>
          <w:rFonts w:asciiTheme="majorHAnsi" w:eastAsia="Calibri" w:hAnsiTheme="majorHAnsi" w:cstheme="majorHAnsi"/>
          <w:bCs/>
          <w:spacing w:val="-1"/>
        </w:rPr>
        <w:t>art.</w:t>
      </w:r>
      <w:r w:rsidRPr="00020918">
        <w:rPr>
          <w:rFonts w:asciiTheme="majorHAnsi" w:eastAsia="Calibri" w:hAnsiTheme="majorHAnsi" w:cstheme="majorHAnsi"/>
          <w:bCs/>
        </w:rPr>
        <w:t xml:space="preserve"> </w:t>
      </w:r>
      <w:r w:rsidRPr="00020918">
        <w:rPr>
          <w:rFonts w:asciiTheme="majorHAnsi" w:eastAsia="Calibri" w:hAnsiTheme="majorHAnsi" w:cstheme="majorHAnsi"/>
          <w:bCs/>
          <w:spacing w:val="2"/>
        </w:rPr>
        <w:t xml:space="preserve"> </w:t>
      </w:r>
      <w:r w:rsidRPr="00020918">
        <w:rPr>
          <w:rFonts w:asciiTheme="majorHAnsi" w:eastAsia="Calibri" w:hAnsiTheme="majorHAnsi" w:cstheme="majorHAnsi"/>
          <w:bCs/>
        </w:rPr>
        <w:t>77</w:t>
      </w:r>
      <w:r w:rsidRPr="00020918">
        <w:rPr>
          <w:rFonts w:asciiTheme="majorHAnsi" w:eastAsia="Calibri" w:hAnsiTheme="majorHAnsi" w:cstheme="majorHAnsi"/>
          <w:bCs/>
          <w:spacing w:val="63"/>
        </w:rPr>
        <w:t xml:space="preserve"> </w:t>
      </w:r>
      <w:r w:rsidRPr="00020918">
        <w:rPr>
          <w:rFonts w:asciiTheme="majorHAnsi" w:eastAsia="Calibri" w:hAnsiTheme="majorHAnsi" w:cstheme="majorHAnsi"/>
          <w:bCs/>
          <w:spacing w:val="-1"/>
        </w:rPr>
        <w:t>RODO</w:t>
      </w:r>
      <w:r w:rsidRPr="00020918">
        <w:rPr>
          <w:rFonts w:asciiTheme="majorHAnsi" w:eastAsia="Calibri" w:hAnsiTheme="majorHAnsi" w:cstheme="majorHAnsi"/>
          <w:spacing w:val="-1"/>
        </w:rPr>
        <w:t>.</w:t>
      </w:r>
    </w:p>
    <w:p w14:paraId="40C21B75" w14:textId="77777777" w:rsidR="00F0366F" w:rsidRPr="00020918" w:rsidRDefault="00F0366F">
      <w:pPr>
        <w:widowControl w:val="0"/>
        <w:numPr>
          <w:ilvl w:val="0"/>
          <w:numId w:val="29"/>
        </w:numPr>
        <w:tabs>
          <w:tab w:val="left" w:pos="851"/>
        </w:tabs>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Źródło pochodzenia danych osobowych</w:t>
      </w:r>
    </w:p>
    <w:p w14:paraId="71A44186" w14:textId="77777777" w:rsidR="00F0366F" w:rsidRPr="00020918" w:rsidRDefault="00F0366F" w:rsidP="00A4786C">
      <w:pPr>
        <w:widowControl w:val="0"/>
        <w:tabs>
          <w:tab w:val="left" w:pos="851"/>
        </w:tabs>
        <w:ind w:left="851"/>
        <w:jc w:val="both"/>
        <w:rPr>
          <w:rFonts w:asciiTheme="majorHAnsi" w:eastAsia="Calibri" w:hAnsiTheme="majorHAnsi" w:cstheme="majorHAnsi"/>
        </w:rPr>
      </w:pPr>
      <w:r w:rsidRPr="00020918">
        <w:rPr>
          <w:rFonts w:asciiTheme="majorHAnsi" w:eastAsia="Calibri" w:hAnsiTheme="majorHAnsi" w:cstheme="majorHAnsi"/>
          <w:spacing w:val="-1"/>
        </w:rPr>
        <w:t>Instytucja</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Koordynująca</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otrzymała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dane</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6"/>
        </w:rPr>
        <w:t xml:space="preserve"> </w:t>
      </w:r>
      <w:r w:rsidRPr="00020918">
        <w:rPr>
          <w:rFonts w:asciiTheme="majorHAnsi" w:eastAsia="Calibri" w:hAnsiTheme="majorHAnsi" w:cstheme="majorHAnsi"/>
        </w:rPr>
        <w:t>od</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odpowiedzialnej</w:t>
      </w:r>
      <w:r w:rsidRPr="00020918">
        <w:rPr>
          <w:rFonts w:asciiTheme="majorHAnsi" w:eastAsia="Calibri" w:hAnsiTheme="majorHAnsi" w:cstheme="majorHAnsi"/>
          <w:spacing w:val="3"/>
        </w:rPr>
        <w:t xml:space="preserve"> </w:t>
      </w:r>
      <w:r w:rsidRPr="00020918">
        <w:rPr>
          <w:rFonts w:asciiTheme="majorHAnsi" w:eastAsia="Calibri" w:hAnsiTheme="majorHAnsi" w:cstheme="majorHAnsi"/>
          <w:spacing w:val="-1"/>
        </w:rPr>
        <w:t>za</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realizację</w:t>
      </w:r>
      <w:r w:rsidRPr="00020918">
        <w:rPr>
          <w:rFonts w:asciiTheme="majorHAnsi" w:eastAsia="Calibri" w:hAnsiTheme="majorHAnsi" w:cstheme="majorHAnsi"/>
          <w:spacing w:val="5"/>
        </w:rPr>
        <w:t xml:space="preserve"> </w:t>
      </w:r>
      <w:r w:rsidRPr="00020918">
        <w:rPr>
          <w:rFonts w:asciiTheme="majorHAnsi" w:eastAsia="Calibri" w:hAnsiTheme="majorHAnsi" w:cstheme="majorHAnsi"/>
          <w:spacing w:val="-1"/>
        </w:rPr>
        <w:t>reformy</w:t>
      </w:r>
      <w:r w:rsidRPr="00020918">
        <w:rPr>
          <w:rFonts w:asciiTheme="majorHAnsi" w:eastAsia="Calibri" w:hAnsiTheme="majorHAnsi" w:cstheme="majorHAnsi"/>
        </w:rPr>
        <w:t>/</w:t>
      </w:r>
      <w:r w:rsidRPr="00020918">
        <w:rPr>
          <w:rFonts w:asciiTheme="majorHAnsi" w:eastAsia="Calibri" w:hAnsiTheme="majorHAnsi" w:cstheme="majorHAnsi"/>
          <w:spacing w:val="-1"/>
        </w:rPr>
        <w:t>Instytucji</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odpowiedzialnej</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realizację</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inwestycji</w:t>
      </w:r>
    </w:p>
    <w:p w14:paraId="4572B2B5" w14:textId="77777777" w:rsidR="00F0366F" w:rsidRPr="00020918" w:rsidRDefault="00F0366F">
      <w:pPr>
        <w:widowControl w:val="0"/>
        <w:numPr>
          <w:ilvl w:val="0"/>
          <w:numId w:val="29"/>
        </w:numPr>
        <w:tabs>
          <w:tab w:val="left" w:pos="851"/>
        </w:tabs>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Zautomatyzowane podejmowanie decyzji</w:t>
      </w:r>
    </w:p>
    <w:p w14:paraId="5C3E9B80" w14:textId="77777777" w:rsidR="00F0366F" w:rsidRPr="00020918" w:rsidRDefault="00F0366F" w:rsidP="00A4786C">
      <w:pPr>
        <w:widowControl w:val="0"/>
        <w:tabs>
          <w:tab w:val="left" w:pos="851"/>
        </w:tabs>
        <w:ind w:left="851"/>
        <w:jc w:val="both"/>
        <w:rPr>
          <w:rFonts w:asciiTheme="majorHAnsi" w:eastAsia="Calibri" w:hAnsiTheme="majorHAnsi" w:cstheme="majorHAnsi"/>
        </w:rPr>
      </w:pPr>
      <w:r w:rsidRPr="00020918">
        <w:rPr>
          <w:rFonts w:asciiTheme="majorHAnsi" w:eastAsia="Calibri" w:hAnsiTheme="majorHAnsi" w:cstheme="majorHAnsi"/>
          <w:spacing w:val="-1"/>
        </w:rPr>
        <w:t>Dane</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rPr>
        <w:t xml:space="preserve"> nie</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będą</w:t>
      </w:r>
      <w:r w:rsidRPr="00020918">
        <w:rPr>
          <w:rFonts w:asciiTheme="majorHAnsi" w:eastAsia="Calibri" w:hAnsiTheme="majorHAnsi" w:cstheme="majorHAnsi"/>
          <w:spacing w:val="-1"/>
        </w:rPr>
        <w:t xml:space="preserve"> podlegały</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zautomatyzowanemu podejmowaniu decyzji,</w:t>
      </w:r>
      <w:r w:rsidRPr="00020918">
        <w:rPr>
          <w:rFonts w:asciiTheme="majorHAnsi" w:eastAsia="Calibri" w:hAnsiTheme="majorHAnsi" w:cstheme="majorHAnsi"/>
          <w:spacing w:val="-3"/>
        </w:rPr>
        <w:t xml:space="preserve"> </w:t>
      </w:r>
      <w:r w:rsidRPr="00020918">
        <w:rPr>
          <w:rFonts w:asciiTheme="majorHAnsi" w:eastAsia="Calibri" w:hAnsiTheme="majorHAnsi" w:cstheme="majorHAnsi"/>
        </w:rPr>
        <w:t>w</w:t>
      </w:r>
      <w:r w:rsidRPr="00020918">
        <w:rPr>
          <w:rFonts w:asciiTheme="majorHAnsi" w:eastAsia="Calibri" w:hAnsiTheme="majorHAnsi" w:cstheme="majorHAnsi"/>
          <w:spacing w:val="1"/>
        </w:rPr>
        <w:t xml:space="preserve"> </w:t>
      </w:r>
      <w:r w:rsidRPr="00020918">
        <w:rPr>
          <w:rFonts w:asciiTheme="majorHAnsi" w:eastAsia="Calibri" w:hAnsiTheme="majorHAnsi" w:cstheme="majorHAnsi"/>
          <w:spacing w:val="-1"/>
        </w:rPr>
        <w:t>tym</w:t>
      </w:r>
      <w:r w:rsidRPr="00020918">
        <w:rPr>
          <w:rFonts w:asciiTheme="majorHAnsi" w:eastAsia="Calibri" w:hAnsiTheme="majorHAnsi" w:cstheme="majorHAnsi"/>
          <w:spacing w:val="-2"/>
        </w:rPr>
        <w:t xml:space="preserve"> </w:t>
      </w:r>
      <w:r w:rsidRPr="00020918">
        <w:rPr>
          <w:rFonts w:asciiTheme="majorHAnsi" w:eastAsia="Calibri" w:hAnsiTheme="majorHAnsi" w:cstheme="majorHAnsi"/>
          <w:spacing w:val="-1"/>
        </w:rPr>
        <w:t>profilowaniu.</w:t>
      </w:r>
    </w:p>
    <w:p w14:paraId="68E05DDB" w14:textId="77777777" w:rsidR="00F0366F" w:rsidRPr="00020918" w:rsidRDefault="00F0366F">
      <w:pPr>
        <w:widowControl w:val="0"/>
        <w:numPr>
          <w:ilvl w:val="0"/>
          <w:numId w:val="29"/>
        </w:numPr>
        <w:tabs>
          <w:tab w:val="left" w:pos="851"/>
        </w:tabs>
        <w:ind w:left="851" w:hanging="283"/>
        <w:jc w:val="both"/>
        <w:outlineLvl w:val="0"/>
        <w:rPr>
          <w:rFonts w:asciiTheme="majorHAnsi" w:eastAsia="Calibri" w:hAnsiTheme="majorHAnsi" w:cstheme="majorHAnsi"/>
          <w:bCs/>
          <w:spacing w:val="-1"/>
        </w:rPr>
      </w:pPr>
      <w:r w:rsidRPr="00020918">
        <w:rPr>
          <w:rFonts w:asciiTheme="majorHAnsi" w:eastAsia="Calibri" w:hAnsiTheme="majorHAnsi" w:cstheme="majorHAnsi"/>
          <w:bCs/>
          <w:spacing w:val="-1"/>
        </w:rPr>
        <w:t>Przekazywanie danych do państwa trzeciego.</w:t>
      </w:r>
    </w:p>
    <w:p w14:paraId="027D8B08" w14:textId="77777777" w:rsidR="00F0366F" w:rsidRPr="00020918" w:rsidRDefault="00F0366F" w:rsidP="00A4786C">
      <w:pPr>
        <w:tabs>
          <w:tab w:val="left" w:pos="851"/>
        </w:tabs>
        <w:ind w:left="851" w:right="113"/>
        <w:jc w:val="both"/>
        <w:rPr>
          <w:rFonts w:asciiTheme="majorHAnsi" w:eastAsia="Calibri" w:hAnsiTheme="majorHAnsi" w:cstheme="majorHAnsi"/>
          <w:spacing w:val="38"/>
        </w:rPr>
      </w:pPr>
      <w:r w:rsidRPr="00020918">
        <w:rPr>
          <w:rFonts w:asciiTheme="majorHAnsi" w:eastAsia="Calibri" w:hAnsiTheme="majorHAnsi" w:cstheme="majorHAnsi"/>
          <w:spacing w:val="-1"/>
        </w:rPr>
        <w:t>Dane</w:t>
      </w:r>
      <w:r w:rsidRPr="00020918">
        <w:rPr>
          <w:rFonts w:asciiTheme="majorHAnsi" w:eastAsia="Calibri" w:hAnsiTheme="majorHAnsi" w:cstheme="majorHAnsi"/>
          <w:spacing w:val="13"/>
        </w:rPr>
        <w:t xml:space="preserve"> </w:t>
      </w:r>
      <w:r w:rsidRPr="00020918">
        <w:rPr>
          <w:rFonts w:asciiTheme="majorHAnsi" w:eastAsia="Calibri" w:hAnsiTheme="majorHAnsi" w:cstheme="majorHAnsi"/>
          <w:spacing w:val="-1"/>
        </w:rPr>
        <w:t>osobowe</w:t>
      </w:r>
      <w:r w:rsidRPr="00020918">
        <w:rPr>
          <w:rFonts w:asciiTheme="majorHAnsi" w:eastAsia="Calibri" w:hAnsiTheme="majorHAnsi" w:cstheme="majorHAnsi"/>
          <w:spacing w:val="15"/>
        </w:rPr>
        <w:t xml:space="preserve"> </w:t>
      </w:r>
      <w:r w:rsidRPr="00020918">
        <w:rPr>
          <w:rFonts w:asciiTheme="majorHAnsi" w:eastAsia="Calibri" w:hAnsiTheme="majorHAnsi" w:cstheme="majorHAnsi"/>
          <w:spacing w:val="-1"/>
        </w:rPr>
        <w:t>nie</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będą</w:t>
      </w:r>
      <w:r w:rsidRPr="00020918">
        <w:rPr>
          <w:rFonts w:asciiTheme="majorHAnsi" w:eastAsia="Calibri" w:hAnsiTheme="majorHAnsi" w:cstheme="majorHAnsi"/>
          <w:spacing w:val="14"/>
        </w:rPr>
        <w:t xml:space="preserve"> </w:t>
      </w:r>
      <w:r w:rsidRPr="00020918">
        <w:rPr>
          <w:rFonts w:asciiTheme="majorHAnsi" w:eastAsia="Calibri" w:hAnsiTheme="majorHAnsi" w:cstheme="majorHAnsi"/>
          <w:spacing w:val="-1"/>
        </w:rPr>
        <w:t>przekazywane</w:t>
      </w:r>
      <w:r w:rsidRPr="00020918">
        <w:rPr>
          <w:rFonts w:asciiTheme="majorHAnsi" w:eastAsia="Calibri" w:hAnsiTheme="majorHAnsi" w:cstheme="majorHAnsi"/>
          <w:spacing w:val="15"/>
        </w:rPr>
        <w:t xml:space="preserve"> </w:t>
      </w:r>
      <w:r w:rsidRPr="00020918">
        <w:rPr>
          <w:rFonts w:asciiTheme="majorHAnsi" w:eastAsia="Calibri" w:hAnsiTheme="majorHAnsi" w:cstheme="majorHAnsi"/>
          <w:spacing w:val="-1"/>
        </w:rPr>
        <w:t>do</w:t>
      </w:r>
      <w:r w:rsidRPr="00020918">
        <w:rPr>
          <w:rFonts w:asciiTheme="majorHAnsi" w:eastAsia="Calibri" w:hAnsiTheme="majorHAnsi" w:cstheme="majorHAnsi"/>
          <w:spacing w:val="13"/>
        </w:rPr>
        <w:t xml:space="preserve"> </w:t>
      </w:r>
      <w:r w:rsidRPr="00020918">
        <w:rPr>
          <w:rFonts w:asciiTheme="majorHAnsi" w:eastAsia="Calibri" w:hAnsiTheme="majorHAnsi" w:cstheme="majorHAnsi"/>
          <w:spacing w:val="-1"/>
        </w:rPr>
        <w:t>państwa</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trzeciego</w:t>
      </w:r>
      <w:r w:rsidRPr="00020918">
        <w:rPr>
          <w:rFonts w:asciiTheme="majorHAnsi" w:eastAsia="Calibri" w:hAnsiTheme="majorHAnsi" w:cstheme="majorHAnsi"/>
          <w:spacing w:val="17"/>
        </w:rPr>
        <w:t xml:space="preserve"> </w:t>
      </w:r>
      <w:r w:rsidRPr="00020918">
        <w:rPr>
          <w:rFonts w:asciiTheme="majorHAnsi" w:eastAsia="Calibri" w:hAnsiTheme="majorHAnsi" w:cstheme="majorHAnsi"/>
          <w:spacing w:val="-1"/>
        </w:rPr>
        <w:t>lub</w:t>
      </w:r>
      <w:r w:rsidRPr="00020918">
        <w:rPr>
          <w:rFonts w:asciiTheme="majorHAnsi" w:eastAsia="Calibri" w:hAnsiTheme="majorHAnsi" w:cstheme="majorHAnsi"/>
          <w:spacing w:val="14"/>
        </w:rPr>
        <w:t xml:space="preserve"> </w:t>
      </w:r>
      <w:r w:rsidRPr="00020918">
        <w:rPr>
          <w:rFonts w:asciiTheme="majorHAnsi" w:eastAsia="Calibri" w:hAnsiTheme="majorHAnsi" w:cstheme="majorHAnsi"/>
          <w:spacing w:val="-1"/>
        </w:rPr>
        <w:t>organizacji</w:t>
      </w:r>
      <w:r w:rsidRPr="00020918">
        <w:rPr>
          <w:rFonts w:asciiTheme="majorHAnsi" w:eastAsia="Calibri" w:hAnsiTheme="majorHAnsi" w:cstheme="majorHAnsi"/>
          <w:spacing w:val="12"/>
        </w:rPr>
        <w:t xml:space="preserve"> </w:t>
      </w:r>
      <w:r w:rsidRPr="00020918">
        <w:rPr>
          <w:rFonts w:asciiTheme="majorHAnsi" w:eastAsia="Calibri" w:hAnsiTheme="majorHAnsi" w:cstheme="majorHAnsi"/>
          <w:spacing w:val="-1"/>
        </w:rPr>
        <w:t>międzynarodowej</w:t>
      </w:r>
      <w:r w:rsidRPr="00020918">
        <w:rPr>
          <w:rFonts w:asciiTheme="majorHAnsi" w:eastAsia="Calibri" w:hAnsiTheme="majorHAnsi" w:cstheme="majorHAnsi"/>
          <w:spacing w:val="17"/>
        </w:rPr>
        <w:t xml:space="preserve"> </w:t>
      </w:r>
      <w:r w:rsidRPr="00020918">
        <w:rPr>
          <w:rFonts w:asciiTheme="majorHAnsi" w:eastAsia="Calibri" w:hAnsiTheme="majorHAnsi" w:cstheme="majorHAnsi"/>
          <w:spacing w:val="-1"/>
        </w:rPr>
        <w:t>innej</w:t>
      </w:r>
      <w:r w:rsidRPr="00020918">
        <w:rPr>
          <w:rFonts w:asciiTheme="majorHAnsi" w:eastAsia="Calibri" w:hAnsiTheme="majorHAnsi" w:cstheme="majorHAnsi"/>
          <w:spacing w:val="77"/>
        </w:rPr>
        <w:t xml:space="preserve"> </w:t>
      </w:r>
      <w:r w:rsidRPr="00020918">
        <w:rPr>
          <w:rFonts w:asciiTheme="majorHAnsi" w:eastAsia="Calibri" w:hAnsiTheme="majorHAnsi" w:cstheme="majorHAnsi"/>
          <w:spacing w:val="-1"/>
        </w:rPr>
        <w:t>niż Unia</w:t>
      </w:r>
      <w:r w:rsidRPr="00020918">
        <w:rPr>
          <w:rFonts w:asciiTheme="majorHAnsi" w:eastAsia="Calibri" w:hAnsiTheme="majorHAnsi" w:cstheme="majorHAnsi"/>
        </w:rPr>
        <w:t xml:space="preserve"> </w:t>
      </w:r>
      <w:r w:rsidRPr="00020918">
        <w:rPr>
          <w:rFonts w:asciiTheme="majorHAnsi" w:eastAsia="Calibri" w:hAnsiTheme="majorHAnsi" w:cstheme="majorHAnsi"/>
          <w:spacing w:val="-1"/>
        </w:rPr>
        <w:t>Europejska.</w:t>
      </w:r>
    </w:p>
    <w:p w14:paraId="3F56E30D" w14:textId="7DEB33EC" w:rsidR="000F5E0D" w:rsidRPr="00F0366F" w:rsidRDefault="000F5E0D" w:rsidP="00A4786C">
      <w:pPr>
        <w:pStyle w:val="Nagwek40"/>
        <w:spacing w:before="0" w:after="0"/>
        <w:rPr>
          <w:rFonts w:asciiTheme="majorHAnsi" w:hAnsiTheme="majorHAnsi" w:cstheme="majorHAnsi"/>
          <w:b/>
          <w:bCs/>
          <w:color w:val="000000" w:themeColor="text1"/>
          <w:sz w:val="22"/>
          <w:szCs w:val="22"/>
        </w:rPr>
      </w:pPr>
      <w:r w:rsidRPr="00F0366F">
        <w:rPr>
          <w:rFonts w:asciiTheme="majorHAnsi" w:hAnsiTheme="majorHAnsi" w:cstheme="majorHAnsi"/>
          <w:snapToGrid w:val="0"/>
          <w:color w:val="000000" w:themeColor="text1"/>
          <w:sz w:val="22"/>
          <w:szCs w:val="22"/>
        </w:rPr>
        <w:t xml:space="preserve"> </w:t>
      </w:r>
      <w:bookmarkEnd w:id="78"/>
      <w:r w:rsidR="00F0366F" w:rsidRPr="00F0366F">
        <w:rPr>
          <w:rFonts w:asciiTheme="majorHAnsi" w:hAnsiTheme="majorHAnsi" w:cstheme="majorHAnsi"/>
          <w:snapToGrid w:val="0"/>
          <w:color w:val="000000" w:themeColor="text1"/>
          <w:sz w:val="22"/>
          <w:szCs w:val="22"/>
        </w:rPr>
        <w:t xml:space="preserve">10. </w:t>
      </w:r>
      <w:r w:rsidRPr="00F0366F">
        <w:rPr>
          <w:rFonts w:asciiTheme="majorHAnsi" w:hAnsiTheme="majorHAnsi" w:cstheme="majorHAnsi"/>
          <w:b/>
          <w:bCs/>
          <w:color w:val="000000" w:themeColor="text1"/>
          <w:sz w:val="22"/>
          <w:szCs w:val="22"/>
        </w:rPr>
        <w:t xml:space="preserve">Oświadczenia Wykonawcy: </w:t>
      </w:r>
    </w:p>
    <w:p w14:paraId="33D107EB" w14:textId="77777777"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10.1. Po zapoznaniu się z warunkami zamówienia przedstawionymi w SWZ i załącznikach w pełni je akceptuję i nie wnoszę do nich zastrzeżeń.</w:t>
      </w:r>
    </w:p>
    <w:p w14:paraId="5E7735E1" w14:textId="77777777"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10.2. Akceptuję przedstawione warunki i zakres realizacji przedmiotu zamówienia</w:t>
      </w:r>
    </w:p>
    <w:p w14:paraId="126C8AB4" w14:textId="76E1F13E"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10.3. Akceptuję warunki gwarancji, termin realizacji zamówienia, termin płatności faktur.</w:t>
      </w:r>
    </w:p>
    <w:p w14:paraId="6911E604" w14:textId="701DA7DB"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10.4. Wszystkie wymagane w niniejszym postępowaniu oświadczenia składam ze świadomości odpowiedzialności karnej za składanie fałszywych oświadczeń w celu uzyskania korzyści majątkowych.</w:t>
      </w:r>
    </w:p>
    <w:p w14:paraId="6EB2245B" w14:textId="3D17F5DC"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10.5. Akceptuję 30-dniowy termin związania ofertą wskazany w SWZ.</w:t>
      </w:r>
    </w:p>
    <w:p w14:paraId="4329AF65" w14:textId="1EA49975"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 xml:space="preserve">10.6. Akceptuję projekt umowy i w przypadku wybrania oferty zobowiązuję się do zawarcia umowy w terminie i miejscu wyznaczonym przez Zamawiającego (wg. </w:t>
      </w:r>
      <w:r w:rsidRPr="00BC6FDC">
        <w:rPr>
          <w:rFonts w:asciiTheme="majorHAnsi" w:hAnsiTheme="majorHAnsi" w:cstheme="majorHAnsi"/>
          <w:i/>
        </w:rPr>
        <w:t>projektu umowy</w:t>
      </w:r>
      <w:r w:rsidRPr="00BC6FDC">
        <w:rPr>
          <w:rFonts w:asciiTheme="majorHAnsi" w:hAnsiTheme="majorHAnsi" w:cstheme="majorHAnsi"/>
        </w:rPr>
        <w:t>, jak w załączniku nr 5 do SWZ).</w:t>
      </w:r>
    </w:p>
    <w:p w14:paraId="0711EA4E" w14:textId="77777777" w:rsidR="000738C4"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 xml:space="preserve">10.7. </w:t>
      </w:r>
      <w:r w:rsidR="000738C4" w:rsidRPr="00BC6FDC">
        <w:rPr>
          <w:rFonts w:asciiTheme="majorHAnsi" w:hAnsiTheme="majorHAnsi" w:cstheme="majorHAnsi"/>
        </w:rPr>
        <w:t xml:space="preserve">Akceptuję warunki korzystania z Platformy </w:t>
      </w:r>
      <w:proofErr w:type="spellStart"/>
      <w:r w:rsidR="000738C4" w:rsidRPr="00BC6FDC">
        <w:rPr>
          <w:rFonts w:asciiTheme="majorHAnsi" w:hAnsiTheme="majorHAnsi" w:cstheme="majorHAnsi"/>
        </w:rPr>
        <w:t>eZamówienia</w:t>
      </w:r>
      <w:proofErr w:type="spellEnd"/>
      <w:r w:rsidR="000738C4" w:rsidRPr="00BC6FDC">
        <w:rPr>
          <w:rFonts w:asciiTheme="majorHAnsi" w:hAnsiTheme="majorHAnsi" w:cstheme="majorHAnsi"/>
        </w:rPr>
        <w:t xml:space="preserve"> </w:t>
      </w:r>
    </w:p>
    <w:p w14:paraId="2D0338B4" w14:textId="6CD6CA0B" w:rsidR="000F5E0D" w:rsidRPr="00BC6FDC" w:rsidRDefault="000F5E0D" w:rsidP="00A4786C">
      <w:pPr>
        <w:pStyle w:val="Akapitzlist"/>
        <w:widowControl w:val="0"/>
        <w:numPr>
          <w:ilvl w:val="1"/>
          <w:numId w:val="0"/>
        </w:numPr>
        <w:tabs>
          <w:tab w:val="left" w:pos="851"/>
        </w:tabs>
        <w:suppressAutoHyphens/>
        <w:ind w:left="851" w:hanging="567"/>
        <w:rPr>
          <w:rFonts w:asciiTheme="majorHAnsi" w:hAnsiTheme="majorHAnsi" w:cstheme="majorHAnsi"/>
        </w:rPr>
      </w:pPr>
      <w:r w:rsidRPr="00BC6FDC">
        <w:rPr>
          <w:rFonts w:asciiTheme="majorHAnsi" w:hAnsiTheme="majorHAnsi" w:cstheme="majorHAnsi"/>
        </w:rPr>
        <w:t>10.8. Oświadczam, że informacje i dokumenty zawarte w pliku/plikach__________________________ ___________________________ stanowią tajemnicę przedsiębiorstwa w rozumieniu przepisów o zwalczaniu nieuczciwej konkurencji, co wykazaliśmy w załączniku nr ____ do Oferty i zastrzegam, że nie mogą być one udostępniane.</w:t>
      </w:r>
    </w:p>
    <w:p w14:paraId="6FA31666" w14:textId="47C6A2F5" w:rsidR="000F5E0D" w:rsidRPr="00BC6FDC" w:rsidRDefault="000F5E0D">
      <w:pPr>
        <w:pStyle w:val="Akapitzlist"/>
        <w:widowControl w:val="0"/>
        <w:numPr>
          <w:ilvl w:val="0"/>
          <w:numId w:val="31"/>
        </w:numPr>
        <w:suppressAutoHyphens/>
        <w:ind w:left="567" w:hanging="567"/>
        <w:rPr>
          <w:rFonts w:asciiTheme="majorHAnsi" w:hAnsiTheme="majorHAnsi" w:cstheme="majorHAnsi"/>
        </w:rPr>
      </w:pPr>
      <w:r w:rsidRPr="00BC6FDC">
        <w:rPr>
          <w:rFonts w:asciiTheme="majorHAnsi" w:hAnsiTheme="majorHAnsi" w:cstheme="majorHAnsi"/>
          <w:b/>
        </w:rPr>
        <w:t>Zamierzam / nie zamierzam*</w:t>
      </w:r>
      <w:r w:rsidRPr="00BC6FDC">
        <w:rPr>
          <w:rFonts w:asciiTheme="majorHAnsi" w:hAnsiTheme="majorHAnsi" w:cstheme="majorHAnsi"/>
        </w:rPr>
        <w:t xml:space="preserve"> powierzyć wykonanie następujących części zamówienia ______________________________________ podwykonawcom </w:t>
      </w:r>
      <w:r w:rsidRPr="00BC6FDC">
        <w:rPr>
          <w:rFonts w:asciiTheme="majorHAnsi" w:hAnsiTheme="majorHAnsi" w:cstheme="majorHAnsi"/>
          <w:i/>
        </w:rPr>
        <w:t>(Podać firmy podwykonawców)</w:t>
      </w:r>
      <w:r w:rsidRPr="00BC6FDC">
        <w:rPr>
          <w:rFonts w:asciiTheme="majorHAnsi" w:hAnsiTheme="majorHAnsi" w:cstheme="majorHAnsi"/>
        </w:rPr>
        <w:t xml:space="preserve"> ________________________________________________</w:t>
      </w:r>
    </w:p>
    <w:p w14:paraId="5E9F2C0E" w14:textId="69FC0772" w:rsidR="000F5E0D" w:rsidRPr="00BC6FDC" w:rsidRDefault="000F5E0D">
      <w:pPr>
        <w:pStyle w:val="Akapitzlist"/>
        <w:widowControl w:val="0"/>
        <w:numPr>
          <w:ilvl w:val="0"/>
          <w:numId w:val="31"/>
        </w:numPr>
        <w:suppressAutoHyphens/>
        <w:ind w:left="567" w:hanging="567"/>
        <w:rPr>
          <w:rFonts w:asciiTheme="majorHAnsi" w:hAnsiTheme="majorHAnsi" w:cstheme="majorHAnsi"/>
        </w:rPr>
      </w:pPr>
      <w:r w:rsidRPr="00BC6FDC">
        <w:rPr>
          <w:rFonts w:asciiTheme="majorHAnsi" w:hAnsiTheme="majorHAnsi" w:cstheme="majorHAnsi"/>
        </w:rPr>
        <w:t xml:space="preserve">Wybór mojej oferty będzie prowadził </w:t>
      </w:r>
      <w:r w:rsidRPr="00BC6FDC">
        <w:rPr>
          <w:rFonts w:asciiTheme="majorHAnsi" w:hAnsiTheme="majorHAnsi" w:cstheme="majorHAnsi"/>
          <w:u w:val="single"/>
        </w:rPr>
        <w:t>do powstania u zamawiającego obowiązku podatkowego</w:t>
      </w:r>
      <w:r w:rsidRPr="00BC6FDC">
        <w:rPr>
          <w:rFonts w:asciiTheme="majorHAnsi" w:hAnsiTheme="majorHAnsi" w:cstheme="majorHAnsi"/>
        </w:rPr>
        <w:t xml:space="preserve"> zgodnie z ustawą z dnia 11 marca 2004r. o podatku od towarów i usług (Dz.U. z 202</w:t>
      </w:r>
      <w:r w:rsidR="000A70B6">
        <w:rPr>
          <w:rFonts w:asciiTheme="majorHAnsi" w:hAnsiTheme="majorHAnsi" w:cstheme="majorHAnsi"/>
        </w:rPr>
        <w:t>5</w:t>
      </w:r>
      <w:r w:rsidRPr="00BC6FDC">
        <w:rPr>
          <w:rFonts w:asciiTheme="majorHAnsi" w:hAnsiTheme="majorHAnsi" w:cstheme="majorHAnsi"/>
        </w:rPr>
        <w:t xml:space="preserve"> r. poz. </w:t>
      </w:r>
      <w:r w:rsidR="000A70B6">
        <w:rPr>
          <w:rFonts w:asciiTheme="majorHAnsi" w:hAnsiTheme="majorHAnsi" w:cstheme="majorHAnsi"/>
        </w:rPr>
        <w:t>775</w:t>
      </w:r>
      <w:r w:rsidRPr="00BC6FDC">
        <w:rPr>
          <w:rFonts w:asciiTheme="majorHAnsi" w:hAnsiTheme="majorHAnsi" w:cstheme="majorHAnsi"/>
        </w:rPr>
        <w:t xml:space="preserve"> z </w:t>
      </w:r>
      <w:proofErr w:type="spellStart"/>
      <w:r w:rsidRPr="00BC6FDC">
        <w:rPr>
          <w:rFonts w:asciiTheme="majorHAnsi" w:hAnsiTheme="majorHAnsi" w:cstheme="majorHAnsi"/>
        </w:rPr>
        <w:t>późn</w:t>
      </w:r>
      <w:proofErr w:type="spellEnd"/>
      <w:r w:rsidRPr="00BC6FDC">
        <w:rPr>
          <w:rFonts w:asciiTheme="majorHAnsi" w:hAnsiTheme="majorHAnsi" w:cstheme="majorHAnsi"/>
        </w:rPr>
        <w:t>. zm.) w zakresie _______________________________ (należy wskazać nazwę (rodzaj) towaru lub usługi, których dostawa lub świadczenie będą prowadziły do powstania obowiązku podatkowego) o wartości _____________________________________ (należy wskazać wartość towaru lub usługi objętego obowiązkiem podatkowym zamawiającego, bez kwoty podatku) przy czym stawka podatku od towaru i usług, która zgodnie z wiedzą wykonawcy, będzie miała zastosowanie wynosi _______________________________________ (wskazać stawkę podatku)</w:t>
      </w:r>
    </w:p>
    <w:p w14:paraId="1B6A0F99" w14:textId="16F7F056" w:rsidR="000F5E0D" w:rsidRPr="00BC6FDC" w:rsidRDefault="000F5E0D" w:rsidP="00A4786C">
      <w:pPr>
        <w:pStyle w:val="Akapitzlist"/>
        <w:rPr>
          <w:rFonts w:asciiTheme="majorHAnsi" w:hAnsiTheme="majorHAnsi" w:cstheme="majorHAnsi"/>
          <w:b/>
          <w:bCs/>
          <w:i/>
          <w:iCs/>
          <w:color w:val="000000"/>
          <w:u w:val="single"/>
          <w:shd w:val="clear" w:color="auto" w:fill="FFFFFF"/>
        </w:rPr>
      </w:pPr>
      <w:r w:rsidRPr="00BC6FDC">
        <w:rPr>
          <w:rFonts w:asciiTheme="majorHAnsi" w:hAnsiTheme="majorHAnsi" w:cstheme="majorHAnsi"/>
          <w:b/>
          <w:bCs/>
          <w:i/>
          <w:iCs/>
        </w:rPr>
        <w:t>UWAGA!</w:t>
      </w:r>
      <w:r w:rsidRPr="00BC6FDC">
        <w:rPr>
          <w:rFonts w:asciiTheme="majorHAnsi" w:hAnsiTheme="majorHAnsi" w:cstheme="majorHAnsi"/>
          <w:i/>
          <w:iCs/>
        </w:rPr>
        <w:br/>
      </w:r>
      <w:r w:rsidRPr="00BC6FDC">
        <w:rPr>
          <w:rFonts w:asciiTheme="majorHAnsi" w:hAnsiTheme="majorHAnsi" w:cstheme="majorHAnsi"/>
          <w:b/>
          <w:bCs/>
          <w:i/>
          <w:iCs/>
        </w:rPr>
        <w:t xml:space="preserve">Punkt 12 Wykonawca wypełnia </w:t>
      </w:r>
      <w:r w:rsidRPr="00BC6FDC">
        <w:rPr>
          <w:rFonts w:asciiTheme="majorHAnsi" w:hAnsiTheme="majorHAnsi" w:cstheme="majorHAnsi"/>
          <w:b/>
          <w:bCs/>
          <w:i/>
          <w:iCs/>
          <w:u w:val="single"/>
        </w:rPr>
        <w:t>jedynie</w:t>
      </w:r>
      <w:r w:rsidRPr="00BC6FDC">
        <w:rPr>
          <w:rFonts w:asciiTheme="majorHAnsi" w:hAnsiTheme="majorHAnsi" w:cstheme="majorHAnsi"/>
          <w:b/>
          <w:bCs/>
          <w:i/>
          <w:iCs/>
        </w:rPr>
        <w:t xml:space="preserve"> w przypadku powstawania u Zamawiającego obowiązku podatkowego. </w:t>
      </w:r>
      <w:r w:rsidRPr="00BC6FDC">
        <w:rPr>
          <w:rFonts w:asciiTheme="majorHAnsi" w:hAnsiTheme="majorHAnsi" w:cstheme="majorHAnsi"/>
          <w:b/>
          <w:bCs/>
          <w:i/>
          <w:iCs/>
          <w:color w:val="000000"/>
          <w:shd w:val="clear" w:color="auto" w:fill="FFFFFF"/>
        </w:rPr>
        <w:t xml:space="preserve">Obowiązek podatkowy u Zamawiającego powstaje np. </w:t>
      </w:r>
      <w:r w:rsidRPr="00BC6FDC">
        <w:rPr>
          <w:rFonts w:asciiTheme="majorHAnsi" w:hAnsiTheme="majorHAnsi" w:cstheme="majorHAnsi"/>
          <w:b/>
          <w:bCs/>
          <w:i/>
          <w:iCs/>
          <w:color w:val="000000"/>
          <w:u w:val="single"/>
          <w:shd w:val="clear" w:color="auto" w:fill="FFFFFF"/>
        </w:rPr>
        <w:t>w przypadku importu usług, importu towarów, w</w:t>
      </w:r>
      <w:r w:rsidRPr="00BC6FDC">
        <w:rPr>
          <w:rFonts w:asciiTheme="majorHAnsi" w:hAnsiTheme="majorHAnsi" w:cstheme="majorHAnsi"/>
          <w:b/>
          <w:bCs/>
          <w:i/>
          <w:iCs/>
          <w:color w:val="000000"/>
          <w:u w:val="single"/>
          <w:bdr w:val="none" w:sz="0" w:space="0" w:color="auto" w:frame="1"/>
          <w:shd w:val="clear" w:color="auto" w:fill="FFFFFF"/>
        </w:rPr>
        <w:t>  </w:t>
      </w:r>
      <w:r w:rsidRPr="00BC6FDC">
        <w:rPr>
          <w:rFonts w:asciiTheme="majorHAnsi" w:hAnsiTheme="majorHAnsi" w:cstheme="majorHAnsi"/>
          <w:b/>
          <w:bCs/>
          <w:i/>
          <w:iCs/>
          <w:color w:val="000000"/>
          <w:u w:val="single"/>
          <w:shd w:val="clear" w:color="auto" w:fill="FFFFFF"/>
        </w:rPr>
        <w:t>wewnątrzwspólnotowym nabyciu towarów i w innych przypadkach wynikających z przepisów obowiązującego prawa.</w:t>
      </w:r>
    </w:p>
    <w:p w14:paraId="4EE51362" w14:textId="34F1E9A6" w:rsidR="000F5E0D" w:rsidRPr="00BC6FDC" w:rsidRDefault="000F5E0D">
      <w:pPr>
        <w:pStyle w:val="Akapitzlist"/>
        <w:widowControl w:val="0"/>
        <w:numPr>
          <w:ilvl w:val="0"/>
          <w:numId w:val="31"/>
        </w:numPr>
        <w:suppressAutoHyphens/>
        <w:ind w:left="567" w:hanging="567"/>
        <w:rPr>
          <w:rFonts w:asciiTheme="majorHAnsi" w:hAnsiTheme="majorHAnsi" w:cstheme="majorHAnsi"/>
          <w:b/>
          <w:bCs/>
        </w:rPr>
      </w:pPr>
      <w:r w:rsidRPr="00BC6FDC">
        <w:rPr>
          <w:rFonts w:asciiTheme="majorHAnsi" w:hAnsiTheme="majorHAnsi" w:cstheme="majorHAnsi"/>
          <w:shd w:val="clear" w:color="auto" w:fill="FFFFFF"/>
        </w:rPr>
        <w:t xml:space="preserve">Oświadczenie </w:t>
      </w:r>
      <w:r w:rsidRPr="00BC6FDC">
        <w:rPr>
          <w:rFonts w:asciiTheme="majorHAnsi" w:hAnsiTheme="majorHAnsi" w:cstheme="majorHAnsi"/>
        </w:rPr>
        <w:t xml:space="preserve">zgodnie z art. 117 ust. 4 ustawy </w:t>
      </w:r>
      <w:proofErr w:type="spellStart"/>
      <w:r w:rsidRPr="00BC6FDC">
        <w:rPr>
          <w:rFonts w:asciiTheme="majorHAnsi" w:hAnsiTheme="majorHAnsi" w:cstheme="majorHAnsi"/>
        </w:rPr>
        <w:t>Pzp</w:t>
      </w:r>
      <w:proofErr w:type="spellEnd"/>
      <w:r w:rsidRPr="00BC6FDC">
        <w:rPr>
          <w:rFonts w:asciiTheme="majorHAnsi" w:hAnsiTheme="majorHAnsi" w:cstheme="majorHAnsi"/>
        </w:rPr>
        <w:t xml:space="preserve"> Wykonawców wspólnie ubiegających się o udzielenie niniejszego zamówienia publicznego. </w:t>
      </w:r>
    </w:p>
    <w:p w14:paraId="4937A6A3" w14:textId="3B2D00FC" w:rsidR="000F5E0D" w:rsidRPr="00BC6FDC" w:rsidRDefault="000F5E0D" w:rsidP="00A4786C">
      <w:pPr>
        <w:pStyle w:val="Akapitzlist"/>
        <w:ind w:left="780" w:right="220"/>
        <w:rPr>
          <w:rFonts w:asciiTheme="majorHAnsi" w:eastAsia="Arial Unicode MS" w:hAnsiTheme="majorHAnsi" w:cstheme="majorHAnsi"/>
          <w:noProof/>
          <w:color w:val="000000"/>
        </w:rPr>
      </w:pPr>
      <w:r w:rsidRPr="00BC6FDC">
        <w:rPr>
          <w:rFonts w:asciiTheme="majorHAnsi" w:eastAsia="Arial Unicode MS" w:hAnsiTheme="majorHAnsi" w:cstheme="majorHAnsi"/>
          <w:noProof/>
          <w:color w:val="000000"/>
        </w:rPr>
        <w:lastRenderedPageBreak/>
        <w:t>Oświadczam(amy), że warunek  dotyczący doświadczenia wykonawcy określony w pkt. 8.2.4. SWZ spełnia(ją) w naszym imieniu nw. wykonawca(y):</w:t>
      </w:r>
    </w:p>
    <w:tbl>
      <w:tblPr>
        <w:tblStyle w:val="Tabela-Siatka"/>
        <w:tblW w:w="9826" w:type="dxa"/>
        <w:tblInd w:w="108" w:type="dxa"/>
        <w:tblLook w:val="04A0" w:firstRow="1" w:lastRow="0" w:firstColumn="1" w:lastColumn="0" w:noHBand="0" w:noVBand="1"/>
      </w:tblPr>
      <w:tblGrid>
        <w:gridCol w:w="2552"/>
        <w:gridCol w:w="2265"/>
        <w:gridCol w:w="5009"/>
      </w:tblGrid>
      <w:tr w:rsidR="000F5E0D" w:rsidRPr="00BC6FDC" w14:paraId="2B6B331C" w14:textId="77777777" w:rsidTr="00330A1C">
        <w:tc>
          <w:tcPr>
            <w:tcW w:w="2552"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77008611" w14:textId="77777777" w:rsidR="000F5E0D" w:rsidRPr="00BC6FDC" w:rsidRDefault="000F5E0D" w:rsidP="00A4786C">
            <w:pPr>
              <w:spacing w:line="276" w:lineRule="auto"/>
              <w:rPr>
                <w:rFonts w:asciiTheme="majorHAnsi" w:hAnsiTheme="majorHAnsi" w:cstheme="majorHAnsi"/>
                <w:b/>
                <w:bCs/>
              </w:rPr>
            </w:pPr>
            <w:r w:rsidRPr="00BC6FDC">
              <w:rPr>
                <w:rFonts w:asciiTheme="majorHAnsi" w:hAnsiTheme="majorHAnsi" w:cstheme="majorHAnsi"/>
                <w:b/>
                <w:bCs/>
              </w:rPr>
              <w:t>Pełna nazwa Wykonawcy</w:t>
            </w:r>
          </w:p>
        </w:tc>
        <w:tc>
          <w:tcPr>
            <w:tcW w:w="2265"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6A24259F" w14:textId="77777777" w:rsidR="000F5E0D" w:rsidRPr="00BC6FDC" w:rsidRDefault="000F5E0D" w:rsidP="00A4786C">
            <w:pPr>
              <w:spacing w:line="276" w:lineRule="auto"/>
              <w:rPr>
                <w:rFonts w:asciiTheme="majorHAnsi" w:hAnsiTheme="majorHAnsi" w:cstheme="majorHAnsi"/>
                <w:b/>
                <w:bCs/>
              </w:rPr>
            </w:pPr>
            <w:r w:rsidRPr="00BC6FDC">
              <w:rPr>
                <w:rFonts w:asciiTheme="majorHAnsi" w:hAnsiTheme="majorHAnsi" w:cstheme="majorHAnsi"/>
                <w:b/>
                <w:bCs/>
              </w:rPr>
              <w:t xml:space="preserve">Siedziba </w:t>
            </w:r>
          </w:p>
          <w:p w14:paraId="07C430E3" w14:textId="77777777" w:rsidR="000F5E0D" w:rsidRPr="00BC6FDC" w:rsidRDefault="000F5E0D" w:rsidP="00A4786C">
            <w:pPr>
              <w:spacing w:line="276" w:lineRule="auto"/>
              <w:rPr>
                <w:rFonts w:asciiTheme="majorHAnsi" w:hAnsiTheme="majorHAnsi" w:cstheme="majorHAnsi"/>
                <w:b/>
                <w:bCs/>
              </w:rPr>
            </w:pPr>
            <w:r w:rsidRPr="00BC6FDC">
              <w:rPr>
                <w:rFonts w:asciiTheme="majorHAnsi" w:hAnsiTheme="majorHAnsi" w:cstheme="majorHAnsi"/>
                <w:b/>
                <w:bCs/>
              </w:rPr>
              <w:t>(ulica, miejscowość)</w:t>
            </w:r>
          </w:p>
        </w:tc>
        <w:tc>
          <w:tcPr>
            <w:tcW w:w="5009" w:type="dxa"/>
            <w:tcBorders>
              <w:top w:val="single" w:sz="4" w:space="0" w:color="auto"/>
              <w:left w:val="single" w:sz="4" w:space="0" w:color="auto"/>
              <w:bottom w:val="single" w:sz="4" w:space="0" w:color="auto"/>
              <w:right w:val="single" w:sz="4" w:space="0" w:color="auto"/>
            </w:tcBorders>
            <w:shd w:val="clear" w:color="auto" w:fill="EEECE1" w:themeFill="background2"/>
            <w:hideMark/>
          </w:tcPr>
          <w:p w14:paraId="0C942C11" w14:textId="77777777" w:rsidR="000F5E0D" w:rsidRPr="00BC6FDC" w:rsidRDefault="000F5E0D" w:rsidP="00A4786C">
            <w:pPr>
              <w:spacing w:line="276" w:lineRule="auto"/>
              <w:rPr>
                <w:rFonts w:asciiTheme="majorHAnsi" w:hAnsiTheme="majorHAnsi" w:cstheme="majorHAnsi"/>
                <w:b/>
                <w:bCs/>
                <w:vertAlign w:val="superscript"/>
              </w:rPr>
            </w:pPr>
            <w:r w:rsidRPr="00BC6FDC">
              <w:rPr>
                <w:rFonts w:asciiTheme="majorHAnsi" w:hAnsiTheme="majorHAnsi" w:cstheme="majorHAnsi"/>
                <w:b/>
                <w:bCs/>
              </w:rPr>
              <w:t>Usługi, które będą wykonywane przez Wykonawcę</w:t>
            </w:r>
            <w:r w:rsidRPr="00BC6FDC">
              <w:rPr>
                <w:rFonts w:asciiTheme="majorHAnsi" w:hAnsiTheme="majorHAnsi" w:cstheme="majorHAnsi"/>
                <w:b/>
                <w:bCs/>
                <w:vertAlign w:val="superscript"/>
              </w:rPr>
              <w:t>1</w:t>
            </w:r>
          </w:p>
        </w:tc>
      </w:tr>
      <w:tr w:rsidR="000F5E0D" w:rsidRPr="00BC6FDC" w14:paraId="34A04AF9" w14:textId="77777777" w:rsidTr="00330A1C">
        <w:tc>
          <w:tcPr>
            <w:tcW w:w="2552" w:type="dxa"/>
            <w:tcBorders>
              <w:top w:val="single" w:sz="4" w:space="0" w:color="auto"/>
              <w:left w:val="single" w:sz="4" w:space="0" w:color="auto"/>
              <w:bottom w:val="single" w:sz="4" w:space="0" w:color="auto"/>
              <w:right w:val="single" w:sz="4" w:space="0" w:color="auto"/>
            </w:tcBorders>
          </w:tcPr>
          <w:p w14:paraId="4A949615" w14:textId="77777777" w:rsidR="000F5E0D" w:rsidRPr="00BC6FDC" w:rsidRDefault="000F5E0D" w:rsidP="00A4786C">
            <w:pPr>
              <w:spacing w:line="276" w:lineRule="auto"/>
              <w:rPr>
                <w:rFonts w:asciiTheme="majorHAnsi" w:hAnsiTheme="majorHAnsi" w:cstheme="majorHAnsi"/>
              </w:rPr>
            </w:pPr>
          </w:p>
        </w:tc>
        <w:tc>
          <w:tcPr>
            <w:tcW w:w="2265" w:type="dxa"/>
            <w:tcBorders>
              <w:top w:val="single" w:sz="4" w:space="0" w:color="auto"/>
              <w:left w:val="single" w:sz="4" w:space="0" w:color="auto"/>
              <w:bottom w:val="single" w:sz="4" w:space="0" w:color="auto"/>
              <w:right w:val="single" w:sz="4" w:space="0" w:color="auto"/>
            </w:tcBorders>
          </w:tcPr>
          <w:p w14:paraId="414E8676" w14:textId="77777777" w:rsidR="000F5E0D" w:rsidRPr="00BC6FDC" w:rsidRDefault="000F5E0D" w:rsidP="00A4786C">
            <w:pPr>
              <w:spacing w:line="276" w:lineRule="auto"/>
              <w:rPr>
                <w:rFonts w:asciiTheme="majorHAnsi" w:hAnsiTheme="majorHAnsi" w:cstheme="majorHAnsi"/>
              </w:rPr>
            </w:pPr>
          </w:p>
        </w:tc>
        <w:tc>
          <w:tcPr>
            <w:tcW w:w="5009" w:type="dxa"/>
            <w:tcBorders>
              <w:top w:val="single" w:sz="4" w:space="0" w:color="auto"/>
              <w:left w:val="single" w:sz="4" w:space="0" w:color="auto"/>
              <w:bottom w:val="single" w:sz="4" w:space="0" w:color="auto"/>
              <w:right w:val="single" w:sz="4" w:space="0" w:color="auto"/>
            </w:tcBorders>
          </w:tcPr>
          <w:p w14:paraId="7C8926BE" w14:textId="77777777" w:rsidR="000F5E0D" w:rsidRPr="00BC6FDC" w:rsidRDefault="000F5E0D" w:rsidP="00A4786C">
            <w:pPr>
              <w:spacing w:line="276" w:lineRule="auto"/>
              <w:rPr>
                <w:rFonts w:asciiTheme="majorHAnsi" w:hAnsiTheme="majorHAnsi" w:cstheme="majorHAnsi"/>
              </w:rPr>
            </w:pPr>
          </w:p>
        </w:tc>
      </w:tr>
      <w:tr w:rsidR="000F5E0D" w:rsidRPr="00BC6FDC" w14:paraId="56CD2BB3" w14:textId="77777777" w:rsidTr="00330A1C">
        <w:tc>
          <w:tcPr>
            <w:tcW w:w="2552" w:type="dxa"/>
            <w:tcBorders>
              <w:top w:val="single" w:sz="4" w:space="0" w:color="auto"/>
              <w:left w:val="single" w:sz="4" w:space="0" w:color="auto"/>
              <w:bottom w:val="single" w:sz="4" w:space="0" w:color="auto"/>
              <w:right w:val="single" w:sz="4" w:space="0" w:color="auto"/>
            </w:tcBorders>
          </w:tcPr>
          <w:p w14:paraId="0469075B" w14:textId="77777777" w:rsidR="000F5E0D" w:rsidRPr="00BC6FDC" w:rsidRDefault="000F5E0D" w:rsidP="00A4786C">
            <w:pPr>
              <w:spacing w:line="276" w:lineRule="auto"/>
              <w:rPr>
                <w:rFonts w:asciiTheme="majorHAnsi" w:hAnsiTheme="majorHAnsi" w:cstheme="majorHAnsi"/>
              </w:rPr>
            </w:pPr>
          </w:p>
        </w:tc>
        <w:tc>
          <w:tcPr>
            <w:tcW w:w="2265" w:type="dxa"/>
            <w:tcBorders>
              <w:top w:val="single" w:sz="4" w:space="0" w:color="auto"/>
              <w:left w:val="single" w:sz="4" w:space="0" w:color="auto"/>
              <w:bottom w:val="single" w:sz="4" w:space="0" w:color="auto"/>
              <w:right w:val="single" w:sz="4" w:space="0" w:color="auto"/>
            </w:tcBorders>
          </w:tcPr>
          <w:p w14:paraId="4C4BD9D1" w14:textId="77777777" w:rsidR="000F5E0D" w:rsidRPr="00BC6FDC" w:rsidRDefault="000F5E0D" w:rsidP="00A4786C">
            <w:pPr>
              <w:spacing w:line="276" w:lineRule="auto"/>
              <w:rPr>
                <w:rFonts w:asciiTheme="majorHAnsi" w:hAnsiTheme="majorHAnsi" w:cstheme="majorHAnsi"/>
              </w:rPr>
            </w:pPr>
          </w:p>
        </w:tc>
        <w:tc>
          <w:tcPr>
            <w:tcW w:w="5009" w:type="dxa"/>
            <w:tcBorders>
              <w:top w:val="single" w:sz="4" w:space="0" w:color="auto"/>
              <w:left w:val="single" w:sz="4" w:space="0" w:color="auto"/>
              <w:bottom w:val="single" w:sz="4" w:space="0" w:color="auto"/>
              <w:right w:val="single" w:sz="4" w:space="0" w:color="auto"/>
            </w:tcBorders>
          </w:tcPr>
          <w:p w14:paraId="14F003C4" w14:textId="77777777" w:rsidR="000F5E0D" w:rsidRPr="00BC6FDC" w:rsidRDefault="000F5E0D" w:rsidP="00A4786C">
            <w:pPr>
              <w:spacing w:line="276" w:lineRule="auto"/>
              <w:rPr>
                <w:rFonts w:asciiTheme="majorHAnsi" w:hAnsiTheme="majorHAnsi" w:cstheme="majorHAnsi"/>
              </w:rPr>
            </w:pPr>
          </w:p>
        </w:tc>
      </w:tr>
      <w:tr w:rsidR="000F5E0D" w:rsidRPr="00BC6FDC" w14:paraId="194F0EB8" w14:textId="77777777" w:rsidTr="00330A1C">
        <w:tc>
          <w:tcPr>
            <w:tcW w:w="2552" w:type="dxa"/>
            <w:tcBorders>
              <w:top w:val="single" w:sz="4" w:space="0" w:color="auto"/>
              <w:left w:val="single" w:sz="4" w:space="0" w:color="auto"/>
              <w:bottom w:val="single" w:sz="4" w:space="0" w:color="auto"/>
              <w:right w:val="single" w:sz="4" w:space="0" w:color="auto"/>
            </w:tcBorders>
          </w:tcPr>
          <w:p w14:paraId="18126665" w14:textId="77777777" w:rsidR="000F5E0D" w:rsidRPr="00BC6FDC" w:rsidRDefault="000F5E0D" w:rsidP="00A4786C">
            <w:pPr>
              <w:spacing w:line="276" w:lineRule="auto"/>
              <w:rPr>
                <w:rFonts w:asciiTheme="majorHAnsi" w:hAnsiTheme="majorHAnsi" w:cstheme="majorHAnsi"/>
              </w:rPr>
            </w:pPr>
          </w:p>
        </w:tc>
        <w:tc>
          <w:tcPr>
            <w:tcW w:w="2265" w:type="dxa"/>
            <w:tcBorders>
              <w:top w:val="single" w:sz="4" w:space="0" w:color="auto"/>
              <w:left w:val="single" w:sz="4" w:space="0" w:color="auto"/>
              <w:bottom w:val="single" w:sz="4" w:space="0" w:color="auto"/>
              <w:right w:val="single" w:sz="4" w:space="0" w:color="auto"/>
            </w:tcBorders>
          </w:tcPr>
          <w:p w14:paraId="14EEE78B" w14:textId="77777777" w:rsidR="000F5E0D" w:rsidRPr="00BC6FDC" w:rsidRDefault="000F5E0D" w:rsidP="00A4786C">
            <w:pPr>
              <w:spacing w:line="276" w:lineRule="auto"/>
              <w:rPr>
                <w:rFonts w:asciiTheme="majorHAnsi" w:hAnsiTheme="majorHAnsi" w:cstheme="majorHAnsi"/>
              </w:rPr>
            </w:pPr>
          </w:p>
        </w:tc>
        <w:tc>
          <w:tcPr>
            <w:tcW w:w="5009" w:type="dxa"/>
            <w:tcBorders>
              <w:top w:val="single" w:sz="4" w:space="0" w:color="auto"/>
              <w:left w:val="single" w:sz="4" w:space="0" w:color="auto"/>
              <w:bottom w:val="single" w:sz="4" w:space="0" w:color="auto"/>
              <w:right w:val="single" w:sz="4" w:space="0" w:color="auto"/>
            </w:tcBorders>
          </w:tcPr>
          <w:p w14:paraId="2C35717A" w14:textId="77777777" w:rsidR="000F5E0D" w:rsidRPr="00BC6FDC" w:rsidRDefault="000F5E0D" w:rsidP="00A4786C">
            <w:pPr>
              <w:spacing w:line="276" w:lineRule="auto"/>
              <w:rPr>
                <w:rFonts w:asciiTheme="majorHAnsi" w:hAnsiTheme="majorHAnsi" w:cstheme="majorHAnsi"/>
              </w:rPr>
            </w:pPr>
          </w:p>
        </w:tc>
      </w:tr>
      <w:tr w:rsidR="000F5E0D" w:rsidRPr="00BC6FDC" w14:paraId="41870765" w14:textId="77777777" w:rsidTr="00330A1C">
        <w:tc>
          <w:tcPr>
            <w:tcW w:w="2552" w:type="dxa"/>
            <w:tcBorders>
              <w:top w:val="single" w:sz="4" w:space="0" w:color="auto"/>
              <w:left w:val="single" w:sz="4" w:space="0" w:color="auto"/>
              <w:bottom w:val="single" w:sz="4" w:space="0" w:color="auto"/>
              <w:right w:val="single" w:sz="4" w:space="0" w:color="auto"/>
            </w:tcBorders>
          </w:tcPr>
          <w:p w14:paraId="08F46191" w14:textId="77777777" w:rsidR="000F5E0D" w:rsidRPr="00BC6FDC" w:rsidRDefault="000F5E0D" w:rsidP="00A4786C">
            <w:pPr>
              <w:spacing w:line="276" w:lineRule="auto"/>
              <w:rPr>
                <w:rFonts w:asciiTheme="majorHAnsi" w:hAnsiTheme="majorHAnsi" w:cstheme="majorHAnsi"/>
              </w:rPr>
            </w:pPr>
          </w:p>
        </w:tc>
        <w:tc>
          <w:tcPr>
            <w:tcW w:w="2265" w:type="dxa"/>
            <w:tcBorders>
              <w:top w:val="single" w:sz="4" w:space="0" w:color="auto"/>
              <w:left w:val="single" w:sz="4" w:space="0" w:color="auto"/>
              <w:bottom w:val="single" w:sz="4" w:space="0" w:color="auto"/>
              <w:right w:val="single" w:sz="4" w:space="0" w:color="auto"/>
            </w:tcBorders>
          </w:tcPr>
          <w:p w14:paraId="224FBE69" w14:textId="77777777" w:rsidR="000F5E0D" w:rsidRPr="00BC6FDC" w:rsidRDefault="000F5E0D" w:rsidP="00A4786C">
            <w:pPr>
              <w:spacing w:line="276" w:lineRule="auto"/>
              <w:rPr>
                <w:rFonts w:asciiTheme="majorHAnsi" w:hAnsiTheme="majorHAnsi" w:cstheme="majorHAnsi"/>
              </w:rPr>
            </w:pPr>
          </w:p>
        </w:tc>
        <w:tc>
          <w:tcPr>
            <w:tcW w:w="5009" w:type="dxa"/>
            <w:tcBorders>
              <w:top w:val="single" w:sz="4" w:space="0" w:color="auto"/>
              <w:left w:val="single" w:sz="4" w:space="0" w:color="auto"/>
              <w:bottom w:val="single" w:sz="4" w:space="0" w:color="auto"/>
              <w:right w:val="single" w:sz="4" w:space="0" w:color="auto"/>
            </w:tcBorders>
          </w:tcPr>
          <w:p w14:paraId="6848879A" w14:textId="77777777" w:rsidR="000F5E0D" w:rsidRPr="00BC6FDC" w:rsidRDefault="000F5E0D" w:rsidP="00A4786C">
            <w:pPr>
              <w:spacing w:line="276" w:lineRule="auto"/>
              <w:rPr>
                <w:rFonts w:asciiTheme="majorHAnsi" w:hAnsiTheme="majorHAnsi" w:cstheme="majorHAnsi"/>
              </w:rPr>
            </w:pPr>
          </w:p>
        </w:tc>
      </w:tr>
    </w:tbl>
    <w:p w14:paraId="74338F78" w14:textId="77777777" w:rsidR="000F5E0D" w:rsidRPr="00BC6FDC" w:rsidRDefault="000F5E0D" w:rsidP="00A4786C">
      <w:pPr>
        <w:pStyle w:val="Akapitzlist"/>
        <w:widowControl w:val="0"/>
        <w:tabs>
          <w:tab w:val="left" w:pos="1134"/>
        </w:tabs>
        <w:suppressAutoHyphens/>
        <w:rPr>
          <w:rFonts w:asciiTheme="majorHAnsi" w:eastAsia="Times New Roman" w:hAnsiTheme="majorHAnsi" w:cstheme="majorHAnsi"/>
          <w:b/>
          <w:bCs/>
        </w:rPr>
      </w:pPr>
    </w:p>
    <w:p w14:paraId="5AF4AA95" w14:textId="77777777" w:rsidR="000F5E0D" w:rsidRPr="00BC6FDC" w:rsidRDefault="000F5E0D" w:rsidP="00A4786C">
      <w:pPr>
        <w:pStyle w:val="Akapitzlist"/>
        <w:widowControl w:val="0"/>
        <w:tabs>
          <w:tab w:val="left" w:pos="1134"/>
        </w:tabs>
        <w:suppressAutoHyphens/>
        <w:rPr>
          <w:rFonts w:asciiTheme="majorHAnsi" w:eastAsia="Times New Roman" w:hAnsiTheme="majorHAnsi" w:cstheme="majorHAnsi"/>
          <w:b/>
          <w:bCs/>
        </w:rPr>
      </w:pPr>
      <w:r w:rsidRPr="00BC6FDC">
        <w:rPr>
          <w:rFonts w:asciiTheme="majorHAnsi" w:hAnsiTheme="majorHAnsi" w:cstheme="majorHAnsi"/>
          <w:vertAlign w:val="superscript"/>
        </w:rPr>
        <w:t>1</w:t>
      </w:r>
      <w:r w:rsidRPr="00BC6FDC">
        <w:rPr>
          <w:rFonts w:asciiTheme="majorHAnsi" w:hAnsiTheme="majorHAnsi" w:cstheme="majorHAnsi"/>
        </w:rPr>
        <w:t xml:space="preserve"> Wskazać dokładny zakres zgodny z opisem wynikającym z SWZ.</w:t>
      </w:r>
    </w:p>
    <w:p w14:paraId="7740F31D" w14:textId="5E851234" w:rsidR="000F5E0D" w:rsidRPr="00BC6FDC" w:rsidRDefault="000F5E0D" w:rsidP="000F5E0D">
      <w:pPr>
        <w:pStyle w:val="Akapitzlist"/>
        <w:widowControl w:val="0"/>
        <w:tabs>
          <w:tab w:val="left" w:pos="1134"/>
        </w:tabs>
        <w:suppressAutoHyphens/>
        <w:spacing w:line="260" w:lineRule="exact"/>
        <w:ind w:hanging="11"/>
        <w:rPr>
          <w:rFonts w:asciiTheme="majorHAnsi" w:eastAsia="Times New Roman" w:hAnsiTheme="majorHAnsi" w:cstheme="majorHAnsi"/>
          <w:b/>
          <w:bCs/>
        </w:rPr>
      </w:pPr>
      <w:r w:rsidRPr="00BC6FDC">
        <w:rPr>
          <w:rFonts w:asciiTheme="majorHAnsi" w:eastAsia="Times New Roman" w:hAnsiTheme="majorHAnsi" w:cstheme="majorHAnsi"/>
          <w:b/>
          <w:bCs/>
        </w:rPr>
        <w:t>UWAGA: Punkt 13) Wypełniają jedynie Wykonawcy wspólnie ubiegający się o zamówienia.</w:t>
      </w:r>
    </w:p>
    <w:p w14:paraId="11BB8956" w14:textId="77777777" w:rsidR="000F5E0D" w:rsidRPr="00BC6FDC" w:rsidRDefault="000F5E0D" w:rsidP="000F5E0D">
      <w:pPr>
        <w:suppressLineNumbers/>
        <w:spacing w:line="360" w:lineRule="auto"/>
        <w:rPr>
          <w:rFonts w:asciiTheme="majorHAnsi" w:hAnsiTheme="majorHAnsi" w:cstheme="majorHAnsi"/>
          <w:i/>
        </w:rPr>
      </w:pPr>
      <w:r w:rsidRPr="00BC6FDC">
        <w:rPr>
          <w:rFonts w:asciiTheme="majorHAnsi" w:hAnsiTheme="majorHAnsi" w:cstheme="majorHAnsi"/>
          <w:i/>
        </w:rPr>
        <w:t>[* niepotrzebne skreślić]</w:t>
      </w:r>
    </w:p>
    <w:p w14:paraId="62906E00" w14:textId="77777777" w:rsidR="000F5E0D" w:rsidRPr="00BC6FDC" w:rsidRDefault="000F5E0D" w:rsidP="000F5E0D">
      <w:pPr>
        <w:ind w:left="567" w:hanging="567"/>
        <w:jc w:val="right"/>
        <w:rPr>
          <w:rFonts w:asciiTheme="majorHAnsi" w:eastAsia="Times New Roman" w:hAnsiTheme="majorHAnsi" w:cstheme="majorHAnsi"/>
          <w:color w:val="FF0000"/>
          <w:kern w:val="24"/>
        </w:rPr>
      </w:pPr>
    </w:p>
    <w:p w14:paraId="59D8D3F5" w14:textId="77777777" w:rsidR="000F5E0D" w:rsidRPr="00BC6FDC" w:rsidRDefault="000F5E0D" w:rsidP="000F5E0D">
      <w:pPr>
        <w:tabs>
          <w:tab w:val="left" w:pos="3686"/>
        </w:tabs>
        <w:ind w:left="5245" w:right="98"/>
        <w:jc w:val="both"/>
        <w:rPr>
          <w:rFonts w:asciiTheme="majorHAnsi" w:hAnsiTheme="majorHAnsi" w:cstheme="majorHAnsi"/>
          <w:color w:val="C00000"/>
          <w:sz w:val="16"/>
          <w:szCs w:val="16"/>
        </w:rPr>
      </w:pPr>
      <w:bookmarkStart w:id="79" w:name="_Hlk72140922"/>
      <w:r w:rsidRPr="00BC6FDC">
        <w:rPr>
          <w:rFonts w:asciiTheme="majorHAnsi" w:eastAsia="Times New Roman" w:hAnsiTheme="majorHAnsi" w:cstheme="majorHAnsi"/>
          <w:color w:val="C00000"/>
          <w:kern w:val="24"/>
          <w:sz w:val="16"/>
          <w:szCs w:val="16"/>
        </w:rPr>
        <w:t xml:space="preserve">Plik należy opatrzyć kwalifikowanym podpisem elektronicznym, podpisem zaufanym lub elektronicznym podpisem osobistym osoby uprawomocnionej do występowania w imieniu Wykonawcy </w:t>
      </w:r>
      <w:bookmarkEnd w:id="79"/>
    </w:p>
    <w:p w14:paraId="6E4855A9" w14:textId="77777777" w:rsidR="000F5E0D" w:rsidRPr="00BC6FDC" w:rsidRDefault="000F5E0D" w:rsidP="000F5E0D">
      <w:pPr>
        <w:spacing w:after="200"/>
        <w:rPr>
          <w:rFonts w:asciiTheme="majorHAnsi" w:eastAsia="Times New Roman" w:hAnsiTheme="majorHAnsi" w:cstheme="majorHAnsi"/>
          <w:b/>
          <w:snapToGrid w:val="0"/>
        </w:rPr>
      </w:pPr>
    </w:p>
    <w:p w14:paraId="680B37AB"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11637DF4"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30E3C385"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2CD0A2E7"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5B064CBC"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1BBAB9D1"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65774185"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2B1966CE" w14:textId="77777777"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0889BE5D" w14:textId="77777777" w:rsidR="000F5E0D"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7DCBF1F9"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1875D44F"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75280A07"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02F55425"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411540A9"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2DA55C0E"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356E513D"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09203C93"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58457FF2"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2515F89D"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3A3C8F39"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3D68B858"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1FC296FA" w14:textId="77777777" w:rsidR="00430F2E"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745A9784" w14:textId="77777777" w:rsidR="00430F2E" w:rsidRPr="00BC6FDC" w:rsidRDefault="00430F2E" w:rsidP="000F5E0D">
      <w:pPr>
        <w:widowControl w:val="0"/>
        <w:tabs>
          <w:tab w:val="left" w:pos="6804"/>
        </w:tabs>
        <w:spacing w:line="360" w:lineRule="auto"/>
        <w:ind w:left="3686" w:right="98" w:hanging="3686"/>
        <w:rPr>
          <w:rFonts w:asciiTheme="majorHAnsi" w:eastAsia="Times New Roman" w:hAnsiTheme="majorHAnsi" w:cstheme="majorHAnsi"/>
          <w:b/>
          <w:snapToGrid w:val="0"/>
        </w:rPr>
      </w:pPr>
    </w:p>
    <w:p w14:paraId="48B51418" w14:textId="0171A744" w:rsidR="000F5E0D" w:rsidRPr="00BC6FDC" w:rsidRDefault="000F5E0D" w:rsidP="000F5E0D">
      <w:pPr>
        <w:widowControl w:val="0"/>
        <w:tabs>
          <w:tab w:val="left" w:pos="6804"/>
        </w:tabs>
        <w:spacing w:line="360" w:lineRule="auto"/>
        <w:ind w:left="3686" w:right="98" w:hanging="3686"/>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lastRenderedPageBreak/>
        <w:t xml:space="preserve">Nr sprawy: </w:t>
      </w:r>
      <w:r w:rsidR="00430F2E">
        <w:rPr>
          <w:rFonts w:asciiTheme="majorHAnsi" w:eastAsia="Times New Roman" w:hAnsiTheme="majorHAnsi" w:cstheme="majorHAnsi"/>
          <w:b/>
          <w:bCs/>
        </w:rPr>
        <w:t>: 2/LLL/2026</w:t>
      </w:r>
    </w:p>
    <w:p w14:paraId="65D0BD13" w14:textId="77777777" w:rsidR="000F5E0D" w:rsidRPr="00BC6FDC" w:rsidRDefault="000F5E0D" w:rsidP="000F5E0D">
      <w:pPr>
        <w:widowControl w:val="0"/>
        <w:tabs>
          <w:tab w:val="left" w:pos="6804"/>
        </w:tabs>
        <w:spacing w:line="360" w:lineRule="auto"/>
        <w:ind w:left="3686" w:right="98" w:hanging="3686"/>
        <w:jc w:val="right"/>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Załącznik nr 3a do SWZ</w:t>
      </w:r>
    </w:p>
    <w:p w14:paraId="13F2725F" w14:textId="77777777" w:rsidR="000F5E0D" w:rsidRPr="00BC6FDC" w:rsidRDefault="000F5E0D" w:rsidP="000F5E0D">
      <w:pPr>
        <w:spacing w:line="360" w:lineRule="auto"/>
        <w:rPr>
          <w:rFonts w:asciiTheme="majorHAnsi" w:eastAsia="Times New Roman" w:hAnsiTheme="majorHAnsi" w:cstheme="majorHAnsi"/>
          <w:b/>
          <w:u w:val="single"/>
        </w:rPr>
      </w:pPr>
    </w:p>
    <w:p w14:paraId="571A72A3" w14:textId="77777777" w:rsidR="000F5E0D" w:rsidRPr="00BC6FDC" w:rsidRDefault="000F5E0D" w:rsidP="000F5E0D">
      <w:pPr>
        <w:spacing w:line="360" w:lineRule="auto"/>
        <w:ind w:left="4536"/>
        <w:rPr>
          <w:rFonts w:asciiTheme="majorHAnsi" w:eastAsia="Times New Roman" w:hAnsiTheme="majorHAnsi" w:cstheme="majorHAnsi"/>
          <w:b/>
          <w:u w:val="single"/>
        </w:rPr>
      </w:pPr>
      <w:r w:rsidRPr="00BC6FDC">
        <w:rPr>
          <w:rFonts w:asciiTheme="majorHAnsi" w:eastAsia="Times New Roman" w:hAnsiTheme="majorHAnsi" w:cstheme="majorHAnsi"/>
          <w:b/>
          <w:u w:val="single"/>
        </w:rPr>
        <w:t>Zamawiający:</w:t>
      </w:r>
    </w:p>
    <w:p w14:paraId="1CD4DAEF"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w:t>
      </w:r>
    </w:p>
    <w:p w14:paraId="1EA36B2A"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hAnsiTheme="majorHAnsi" w:cstheme="majorHAnsi"/>
        </w:rPr>
        <w:t xml:space="preserve">ul. Narutowicza 122, </w:t>
      </w:r>
    </w:p>
    <w:p w14:paraId="6498B840" w14:textId="2CDFBEB2" w:rsidR="000F5E0D" w:rsidRPr="00BC6FDC" w:rsidRDefault="000F5E0D" w:rsidP="000F5E0D">
      <w:pPr>
        <w:widowControl w:val="0"/>
        <w:spacing w:line="360" w:lineRule="auto"/>
        <w:ind w:left="4536"/>
        <w:rPr>
          <w:rFonts w:asciiTheme="majorHAnsi" w:eastAsia="Times New Roman" w:hAnsiTheme="majorHAnsi" w:cstheme="majorHAnsi"/>
          <w:b/>
          <w:snapToGrid w:val="0"/>
        </w:rPr>
      </w:pPr>
      <w:r w:rsidRPr="00BC6FDC">
        <w:rPr>
          <w:rFonts w:asciiTheme="majorHAnsi" w:hAnsiTheme="majorHAnsi" w:cstheme="majorHAnsi"/>
        </w:rPr>
        <w:t>90-145 Łódź</w:t>
      </w:r>
    </w:p>
    <w:p w14:paraId="51E159B9" w14:textId="77777777" w:rsidR="000F5E0D" w:rsidRPr="00BC6FDC" w:rsidRDefault="000F5E0D" w:rsidP="000F5E0D">
      <w:pPr>
        <w:spacing w:line="360" w:lineRule="auto"/>
        <w:rPr>
          <w:rFonts w:asciiTheme="majorHAnsi" w:eastAsia="Times New Roman" w:hAnsiTheme="majorHAnsi" w:cstheme="majorHAnsi"/>
          <w:b/>
        </w:rPr>
      </w:pPr>
    </w:p>
    <w:p w14:paraId="4D3BEC51" w14:textId="77777777" w:rsidR="000F5E0D" w:rsidRPr="00BC6FDC" w:rsidRDefault="000F5E0D" w:rsidP="000F5E0D">
      <w:pPr>
        <w:spacing w:line="360" w:lineRule="auto"/>
        <w:ind w:right="4217"/>
        <w:jc w:val="both"/>
        <w:rPr>
          <w:rFonts w:asciiTheme="majorHAnsi" w:eastAsia="Times New Roman" w:hAnsiTheme="majorHAnsi" w:cstheme="majorHAnsi"/>
          <w:b/>
        </w:rPr>
      </w:pPr>
      <w:r w:rsidRPr="00BC6FDC">
        <w:rPr>
          <w:rFonts w:asciiTheme="majorHAnsi" w:eastAsia="Times New Roman" w:hAnsiTheme="majorHAnsi" w:cstheme="majorHAnsi"/>
          <w:b/>
        </w:rPr>
        <w:t>Wykonawca/Podmiot udostępniający zasoby*</w:t>
      </w:r>
    </w:p>
    <w:p w14:paraId="0EE5BEAA" w14:textId="12994588"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(Pełna nazwa/firma).…………………</w:t>
      </w:r>
    </w:p>
    <w:p w14:paraId="1ED02E11" w14:textId="0D71618F" w:rsidR="000F5E0D" w:rsidRPr="00BC6FDC" w:rsidRDefault="000F5E0D" w:rsidP="000F5E0D">
      <w:pPr>
        <w:spacing w:line="360" w:lineRule="auto"/>
        <w:ind w:right="3083"/>
        <w:jc w:val="both"/>
        <w:rPr>
          <w:rFonts w:asciiTheme="majorHAnsi" w:eastAsia="Times New Roman" w:hAnsiTheme="majorHAnsi" w:cstheme="majorHAnsi"/>
        </w:rPr>
      </w:pPr>
      <w:r w:rsidRPr="00BC6FDC">
        <w:rPr>
          <w:rFonts w:asciiTheme="majorHAnsi" w:eastAsia="Times New Roman" w:hAnsiTheme="majorHAnsi" w:cstheme="majorHAnsi"/>
        </w:rPr>
        <w:t>……………………………………………</w:t>
      </w:r>
      <w:r w:rsidRPr="00BC6FDC">
        <w:rPr>
          <w:rFonts w:asciiTheme="majorHAnsi" w:eastAsia="Times New Roman" w:hAnsiTheme="majorHAnsi" w:cstheme="majorHAnsi"/>
        </w:rPr>
        <w:br/>
        <w:t>w zależności od podmiotu: NIP/PESEL</w:t>
      </w:r>
    </w:p>
    <w:p w14:paraId="3383FF65" w14:textId="1317C77C" w:rsidR="000F5E0D" w:rsidRPr="00BC6FDC" w:rsidRDefault="000F5E0D" w:rsidP="000F5E0D">
      <w:pPr>
        <w:spacing w:line="360" w:lineRule="auto"/>
        <w:ind w:right="3083"/>
        <w:jc w:val="both"/>
        <w:rPr>
          <w:rFonts w:asciiTheme="majorHAnsi" w:eastAsia="Times New Roman" w:hAnsiTheme="majorHAnsi" w:cstheme="majorHAnsi"/>
          <w:i/>
        </w:rPr>
      </w:pPr>
      <w:r w:rsidRPr="00BC6FDC">
        <w:rPr>
          <w:rFonts w:asciiTheme="majorHAnsi" w:eastAsia="Times New Roman" w:hAnsiTheme="majorHAnsi" w:cstheme="majorHAnsi"/>
        </w:rPr>
        <w:t>…………………………………………..</w:t>
      </w:r>
    </w:p>
    <w:p w14:paraId="69E98886" w14:textId="77777777" w:rsidR="000F5E0D" w:rsidRPr="00BC6FDC" w:rsidRDefault="000F5E0D" w:rsidP="000F5E0D">
      <w:pPr>
        <w:spacing w:line="360" w:lineRule="auto"/>
        <w:ind w:right="4217"/>
        <w:jc w:val="both"/>
        <w:rPr>
          <w:rFonts w:asciiTheme="majorHAnsi" w:eastAsia="Times New Roman" w:hAnsiTheme="majorHAnsi" w:cstheme="majorHAnsi"/>
          <w:b/>
          <w:u w:val="single"/>
        </w:rPr>
      </w:pPr>
      <w:r w:rsidRPr="00BC6FDC">
        <w:rPr>
          <w:rFonts w:asciiTheme="majorHAnsi" w:eastAsia="Times New Roman" w:hAnsiTheme="majorHAnsi" w:cstheme="majorHAnsi"/>
          <w:b/>
          <w:u w:val="single"/>
        </w:rPr>
        <w:t>reprezentowany przez:</w:t>
      </w:r>
    </w:p>
    <w:p w14:paraId="3F277DC8" w14:textId="085EA9E6"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w:t>
      </w:r>
    </w:p>
    <w:p w14:paraId="69113A38" w14:textId="77777777"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(Imię, nazwisko, stanowisko/podstawa do reprezentacji)</w:t>
      </w:r>
    </w:p>
    <w:p w14:paraId="54F36B02" w14:textId="77777777" w:rsidR="000F5E0D" w:rsidRPr="00BC6FDC" w:rsidRDefault="000F5E0D" w:rsidP="000F5E0D">
      <w:pPr>
        <w:jc w:val="center"/>
        <w:rPr>
          <w:rFonts w:asciiTheme="majorHAnsi" w:eastAsia="Times New Roman" w:hAnsiTheme="majorHAnsi" w:cstheme="majorHAnsi"/>
          <w:b/>
          <w:u w:val="single"/>
        </w:rPr>
      </w:pPr>
    </w:p>
    <w:p w14:paraId="195CFE73" w14:textId="77777777" w:rsidR="000F5E0D" w:rsidRPr="00BC6FDC" w:rsidRDefault="000F5E0D" w:rsidP="000F5E0D">
      <w:pPr>
        <w:spacing w:line="360" w:lineRule="auto"/>
        <w:jc w:val="center"/>
        <w:rPr>
          <w:rFonts w:asciiTheme="majorHAnsi" w:eastAsia="Times New Roman" w:hAnsiTheme="majorHAnsi" w:cstheme="majorHAnsi"/>
          <w:b/>
          <w:u w:val="single"/>
        </w:rPr>
      </w:pPr>
      <w:r w:rsidRPr="00BC6FDC">
        <w:rPr>
          <w:rFonts w:asciiTheme="majorHAnsi" w:eastAsia="Times New Roman" w:hAnsiTheme="majorHAnsi" w:cstheme="majorHAnsi"/>
          <w:b/>
          <w:u w:val="single"/>
        </w:rPr>
        <w:t xml:space="preserve">OŚWIADCZENIE </w:t>
      </w:r>
    </w:p>
    <w:p w14:paraId="1F9A49A3" w14:textId="77777777"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 xml:space="preserve">składane na podstawie art. 125 ust. 1 ustawy z dnia 11 września 2019 r. – </w:t>
      </w:r>
    </w:p>
    <w:p w14:paraId="7D07AD1B" w14:textId="68CE3417"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Prawo zamówień publicznych (Dz.U. z 2024 r., poz. 1320</w:t>
      </w:r>
      <w:r w:rsidRPr="00BC6FDC">
        <w:rPr>
          <w:rFonts w:asciiTheme="majorHAnsi" w:eastAsia="Times New Roman" w:hAnsiTheme="majorHAnsi" w:cstheme="majorHAnsi"/>
        </w:rPr>
        <w:t xml:space="preserve"> </w:t>
      </w:r>
      <w:r w:rsidRPr="00BC6FDC">
        <w:rPr>
          <w:rFonts w:asciiTheme="majorHAnsi" w:eastAsia="Times New Roman" w:hAnsiTheme="majorHAnsi" w:cstheme="majorHAnsi"/>
          <w:b/>
        </w:rPr>
        <w:t xml:space="preserve">z </w:t>
      </w:r>
      <w:proofErr w:type="spellStart"/>
      <w:r w:rsidRPr="00BC6FDC">
        <w:rPr>
          <w:rFonts w:asciiTheme="majorHAnsi" w:eastAsia="Times New Roman" w:hAnsiTheme="majorHAnsi" w:cstheme="majorHAnsi"/>
          <w:b/>
        </w:rPr>
        <w:t>późn</w:t>
      </w:r>
      <w:proofErr w:type="spellEnd"/>
      <w:r w:rsidRPr="00BC6FDC">
        <w:rPr>
          <w:rFonts w:asciiTheme="majorHAnsi" w:eastAsia="Times New Roman" w:hAnsiTheme="majorHAnsi" w:cstheme="majorHAnsi"/>
          <w:b/>
        </w:rPr>
        <w:t xml:space="preserve">. zm., dalej jako: ustawa </w:t>
      </w:r>
      <w:proofErr w:type="spellStart"/>
      <w:r w:rsidRPr="00BC6FDC">
        <w:rPr>
          <w:rFonts w:asciiTheme="majorHAnsi" w:eastAsia="Times New Roman" w:hAnsiTheme="majorHAnsi" w:cstheme="majorHAnsi"/>
          <w:b/>
        </w:rPr>
        <w:t>Pzp</w:t>
      </w:r>
      <w:proofErr w:type="spellEnd"/>
      <w:r w:rsidRPr="00BC6FDC">
        <w:rPr>
          <w:rFonts w:asciiTheme="majorHAnsi" w:eastAsia="Times New Roman" w:hAnsiTheme="majorHAnsi" w:cstheme="majorHAnsi"/>
          <w:b/>
        </w:rPr>
        <w:t>)</w:t>
      </w:r>
    </w:p>
    <w:p w14:paraId="2A88DC2C" w14:textId="77777777" w:rsidR="000F5E0D" w:rsidRPr="00BC6FDC" w:rsidRDefault="000F5E0D" w:rsidP="000F5E0D">
      <w:pPr>
        <w:spacing w:line="360" w:lineRule="auto"/>
        <w:jc w:val="center"/>
        <w:rPr>
          <w:rFonts w:asciiTheme="majorHAnsi" w:eastAsia="Times New Roman" w:hAnsiTheme="majorHAnsi" w:cstheme="majorHAnsi"/>
          <w:b/>
          <w:u w:val="single"/>
        </w:rPr>
      </w:pPr>
    </w:p>
    <w:p w14:paraId="5F734518" w14:textId="77777777" w:rsidR="000F5E0D" w:rsidRPr="00BC6FDC" w:rsidRDefault="000F5E0D" w:rsidP="000F5E0D">
      <w:pPr>
        <w:spacing w:line="360" w:lineRule="auto"/>
        <w:jc w:val="center"/>
        <w:rPr>
          <w:rFonts w:asciiTheme="majorHAnsi" w:eastAsia="Times New Roman" w:hAnsiTheme="majorHAnsi" w:cstheme="majorHAnsi"/>
        </w:rPr>
      </w:pPr>
      <w:r w:rsidRPr="00BC6FDC">
        <w:rPr>
          <w:rFonts w:asciiTheme="majorHAnsi" w:eastAsia="Times New Roman" w:hAnsiTheme="majorHAnsi" w:cstheme="majorHAnsi"/>
          <w:b/>
          <w:u w:val="single"/>
        </w:rPr>
        <w:t>DOTYCZĄCE PRZESŁANEK WYKLUCZENIA Z POSTĘPOWANIA O UDZIELENIE ZAMÓWIENIA</w:t>
      </w:r>
    </w:p>
    <w:p w14:paraId="642EA400" w14:textId="77777777" w:rsidR="000F5E0D" w:rsidRPr="00BC6FDC" w:rsidRDefault="000F5E0D" w:rsidP="000F5E0D">
      <w:pPr>
        <w:spacing w:line="360" w:lineRule="auto"/>
        <w:rPr>
          <w:rFonts w:asciiTheme="majorHAnsi" w:eastAsia="Times New Roman" w:hAnsiTheme="majorHAnsi" w:cstheme="majorHAnsi"/>
        </w:rPr>
      </w:pPr>
    </w:p>
    <w:p w14:paraId="6C567E9F" w14:textId="370A02D5" w:rsidR="000F5E0D" w:rsidRPr="00BC6FDC" w:rsidRDefault="000F5E0D" w:rsidP="000F5E0D">
      <w:pPr>
        <w:widowControl w:val="0"/>
        <w:spacing w:line="360" w:lineRule="auto"/>
        <w:rPr>
          <w:rFonts w:asciiTheme="majorHAnsi" w:eastAsia="Times New Roman" w:hAnsiTheme="majorHAnsi" w:cstheme="majorHAnsi"/>
        </w:rPr>
      </w:pPr>
      <w:r w:rsidRPr="00BC6FDC">
        <w:rPr>
          <w:rFonts w:asciiTheme="majorHAnsi" w:eastAsia="Times New Roman" w:hAnsiTheme="majorHAnsi" w:cstheme="majorHAnsi"/>
        </w:rPr>
        <w:t xml:space="preserve">Na potrzeby postępowania o udzielenie zamówienia publicznego pn. </w:t>
      </w:r>
      <w:r w:rsidR="00430F2E"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A4786C" w:rsidRPr="00BC6FDC">
        <w:rPr>
          <w:rFonts w:asciiTheme="majorHAnsi" w:eastAsia="Calibri" w:hAnsiTheme="majorHAnsi" w:cstheme="majorHAnsi"/>
          <w:b/>
          <w:bCs/>
          <w14:ligatures w14:val="standardContextual"/>
        </w:rPr>
        <w:t xml:space="preserve"> </w:t>
      </w:r>
      <w:r w:rsidRPr="00BC6FDC">
        <w:rPr>
          <w:rFonts w:asciiTheme="majorHAnsi" w:hAnsiTheme="majorHAnsi" w:cstheme="majorHAnsi"/>
          <w:bCs/>
        </w:rPr>
        <w:t>prowadzonego</w:t>
      </w:r>
      <w:r w:rsidRPr="00BC6FDC">
        <w:rPr>
          <w:rFonts w:asciiTheme="majorHAnsi" w:eastAsia="Times New Roman" w:hAnsiTheme="majorHAnsi" w:cstheme="majorHAnsi"/>
        </w:rPr>
        <w:t xml:space="preserve"> przez </w:t>
      </w: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w:t>
      </w:r>
      <w:r w:rsidRPr="00BC6FDC">
        <w:rPr>
          <w:rFonts w:asciiTheme="majorHAnsi" w:eastAsia="Times New Roman" w:hAnsiTheme="majorHAnsi" w:cstheme="majorHAnsi"/>
        </w:rPr>
        <w:t>oświadczam, co następuje:</w:t>
      </w:r>
    </w:p>
    <w:p w14:paraId="4D4485CF" w14:textId="77777777" w:rsidR="000F5E0D" w:rsidRPr="00BC6FDC" w:rsidRDefault="000F5E0D" w:rsidP="000F5E0D">
      <w:pPr>
        <w:autoSpaceDE w:val="0"/>
        <w:autoSpaceDN w:val="0"/>
        <w:adjustRightInd w:val="0"/>
        <w:spacing w:line="360" w:lineRule="auto"/>
        <w:jc w:val="both"/>
        <w:rPr>
          <w:rFonts w:asciiTheme="majorHAnsi" w:eastAsia="Times New Roman" w:hAnsiTheme="majorHAnsi" w:cstheme="majorHAnsi"/>
        </w:rPr>
      </w:pPr>
      <w:r w:rsidRPr="00BC6FDC">
        <w:rPr>
          <w:rFonts w:asciiTheme="majorHAnsi" w:eastAsia="Times New Roman" w:hAnsiTheme="majorHAnsi" w:cstheme="majorHAnsi"/>
        </w:rPr>
        <w:t>Część I.</w:t>
      </w:r>
    </w:p>
    <w:p w14:paraId="58CE2D57" w14:textId="77777777" w:rsidR="000F5E0D" w:rsidRPr="00BC6FDC" w:rsidRDefault="000F5E0D" w:rsidP="000F5E0D">
      <w:pPr>
        <w:suppressLineNumbers/>
        <w:overflowPunct w:val="0"/>
        <w:autoSpaceDE w:val="0"/>
        <w:autoSpaceDN w:val="0"/>
        <w:adjustRightInd w:val="0"/>
        <w:spacing w:line="360" w:lineRule="auto"/>
        <w:ind w:left="284" w:right="-26"/>
        <w:jc w:val="both"/>
        <w:rPr>
          <w:rFonts w:asciiTheme="majorHAnsi" w:eastAsia="Times New Roman" w:hAnsiTheme="majorHAnsi" w:cstheme="majorHAnsi"/>
          <w:kern w:val="24"/>
        </w:rPr>
      </w:pPr>
      <w:r w:rsidRPr="00BC6FDC">
        <w:rPr>
          <w:rFonts w:asciiTheme="majorHAnsi" w:eastAsia="Times New Roman" w:hAnsiTheme="majorHAnsi" w:cstheme="majorHAnsi"/>
          <w:kern w:val="24"/>
        </w:rPr>
        <w:t xml:space="preserve">* Oświadczam, </w:t>
      </w:r>
      <w:r w:rsidRPr="00BC6FDC">
        <w:rPr>
          <w:rFonts w:asciiTheme="majorHAnsi" w:eastAsia="Times New Roman" w:hAnsiTheme="majorHAnsi" w:cstheme="majorHAnsi"/>
          <w:b/>
          <w:kern w:val="24"/>
        </w:rPr>
        <w:t>że na dzień składania ofert nie podlegam wykluczeniu</w:t>
      </w:r>
      <w:r w:rsidRPr="00BC6FDC">
        <w:rPr>
          <w:rFonts w:asciiTheme="majorHAnsi" w:eastAsia="Times New Roman" w:hAnsiTheme="majorHAnsi" w:cstheme="majorHAnsi"/>
          <w:kern w:val="24"/>
        </w:rPr>
        <w:t xml:space="preserve"> z postępowania na podstawie </w:t>
      </w:r>
      <w:r w:rsidRPr="00BC6FDC">
        <w:rPr>
          <w:rFonts w:asciiTheme="majorHAnsi" w:eastAsia="Times New Roman" w:hAnsiTheme="majorHAnsi" w:cstheme="majorHAnsi"/>
          <w:kern w:val="24"/>
        </w:rPr>
        <w:br/>
        <w:t xml:space="preserve">art. 108 ust. 1  i  art. 109 ust.1 pkt 4 ustawy </w:t>
      </w:r>
      <w:proofErr w:type="spellStart"/>
      <w:r w:rsidRPr="00BC6FDC">
        <w:rPr>
          <w:rFonts w:asciiTheme="majorHAnsi" w:eastAsia="Times New Roman" w:hAnsiTheme="majorHAnsi" w:cstheme="majorHAnsi"/>
          <w:kern w:val="24"/>
        </w:rPr>
        <w:t>Pzp</w:t>
      </w:r>
      <w:proofErr w:type="spellEnd"/>
      <w:r w:rsidRPr="00BC6FDC">
        <w:rPr>
          <w:rFonts w:asciiTheme="majorHAnsi" w:eastAsia="Times New Roman" w:hAnsiTheme="majorHAnsi" w:cstheme="majorHAnsi"/>
          <w:kern w:val="24"/>
        </w:rPr>
        <w:t>.</w:t>
      </w:r>
    </w:p>
    <w:p w14:paraId="78AE45F5" w14:textId="77777777" w:rsidR="000F5E0D" w:rsidRPr="00BC6FDC" w:rsidRDefault="000F5E0D" w:rsidP="000F5E0D">
      <w:pPr>
        <w:suppressLineNumbers/>
        <w:overflowPunct w:val="0"/>
        <w:autoSpaceDE w:val="0"/>
        <w:autoSpaceDN w:val="0"/>
        <w:adjustRightInd w:val="0"/>
        <w:spacing w:line="360" w:lineRule="auto"/>
        <w:ind w:left="284" w:right="-26"/>
        <w:jc w:val="both"/>
        <w:rPr>
          <w:rFonts w:asciiTheme="majorHAnsi" w:eastAsia="Times New Roman" w:hAnsiTheme="majorHAnsi" w:cstheme="majorHAnsi"/>
          <w:b/>
          <w:bCs/>
          <w:kern w:val="24"/>
        </w:rPr>
      </w:pPr>
      <w:r w:rsidRPr="00BC6FDC">
        <w:rPr>
          <w:rFonts w:asciiTheme="majorHAnsi" w:eastAsia="Times New Roman" w:hAnsiTheme="majorHAnsi" w:cstheme="majorHAnsi"/>
          <w:b/>
          <w:bCs/>
          <w:kern w:val="24"/>
        </w:rPr>
        <w:t>lub</w:t>
      </w:r>
    </w:p>
    <w:p w14:paraId="50BEC2A9" w14:textId="303A49FD" w:rsidR="000F5E0D" w:rsidRPr="00BC6FDC" w:rsidRDefault="000F5E0D" w:rsidP="000F5E0D">
      <w:pPr>
        <w:tabs>
          <w:tab w:val="left" w:pos="3686"/>
        </w:tabs>
        <w:spacing w:line="360" w:lineRule="auto"/>
        <w:ind w:left="284" w:right="98"/>
        <w:contextualSpacing/>
        <w:jc w:val="both"/>
        <w:rPr>
          <w:rFonts w:asciiTheme="majorHAnsi" w:eastAsia="Times New Roman" w:hAnsiTheme="majorHAnsi" w:cstheme="majorHAnsi"/>
        </w:rPr>
      </w:pPr>
      <w:r w:rsidRPr="00BC6FDC">
        <w:rPr>
          <w:rFonts w:asciiTheme="majorHAnsi" w:eastAsia="Times New Roman" w:hAnsiTheme="majorHAnsi" w:cstheme="majorHAnsi"/>
        </w:rPr>
        <w:lastRenderedPageBreak/>
        <w:t xml:space="preserve">* Oświadczam, że na dzień składania ofert </w:t>
      </w:r>
      <w:r w:rsidRPr="00BC6FDC">
        <w:rPr>
          <w:rFonts w:asciiTheme="majorHAnsi" w:eastAsia="Times New Roman" w:hAnsiTheme="majorHAnsi" w:cstheme="majorHAnsi"/>
          <w:b/>
          <w:bCs/>
        </w:rPr>
        <w:t>zachodzą w stosunku do mnie podstawy wykluczenia</w:t>
      </w:r>
      <w:r w:rsidRPr="00BC6FDC">
        <w:rPr>
          <w:rFonts w:asciiTheme="majorHAnsi" w:eastAsia="Times New Roman" w:hAnsiTheme="majorHAnsi" w:cstheme="majorHAnsi"/>
        </w:rPr>
        <w:t xml:space="preserve"> z postępowania na podstawie art. ……… ustawy </w:t>
      </w:r>
      <w:proofErr w:type="spellStart"/>
      <w:r w:rsidRPr="00BC6FDC">
        <w:rPr>
          <w:rFonts w:asciiTheme="majorHAnsi" w:eastAsia="Times New Roman" w:hAnsiTheme="majorHAnsi" w:cstheme="majorHAnsi"/>
        </w:rPr>
        <w:t>Pzp</w:t>
      </w:r>
      <w:proofErr w:type="spellEnd"/>
      <w:r w:rsidRPr="00BC6FDC">
        <w:rPr>
          <w:rFonts w:asciiTheme="majorHAnsi" w:eastAsia="Times New Roman" w:hAnsiTheme="majorHAnsi" w:cstheme="majorHAnsi"/>
        </w:rPr>
        <w:t xml:space="preserve"> </w:t>
      </w:r>
      <w:r w:rsidRPr="00BC6FDC">
        <w:rPr>
          <w:rFonts w:asciiTheme="majorHAnsi" w:eastAsia="Times New Roman" w:hAnsiTheme="majorHAnsi" w:cstheme="majorHAnsi"/>
          <w:i/>
        </w:rPr>
        <w:t>(podać mającą zastosowanie podstawę wykluczenia spośród wymienionych w art.108 ust.</w:t>
      </w:r>
      <w:r w:rsidR="000A70B6">
        <w:rPr>
          <w:rFonts w:asciiTheme="majorHAnsi" w:eastAsia="Times New Roman" w:hAnsiTheme="majorHAnsi" w:cstheme="majorHAnsi"/>
          <w:i/>
        </w:rPr>
        <w:t xml:space="preserve"> </w:t>
      </w:r>
      <w:r w:rsidRPr="00BC6FDC">
        <w:rPr>
          <w:rFonts w:asciiTheme="majorHAnsi" w:eastAsia="Times New Roman" w:hAnsiTheme="majorHAnsi" w:cstheme="majorHAnsi"/>
          <w:i/>
        </w:rPr>
        <w:t>1 lub art. 109 ust.</w:t>
      </w:r>
      <w:r w:rsidR="000A70B6">
        <w:rPr>
          <w:rFonts w:asciiTheme="majorHAnsi" w:eastAsia="Times New Roman" w:hAnsiTheme="majorHAnsi" w:cstheme="majorHAnsi"/>
          <w:i/>
        </w:rPr>
        <w:t xml:space="preserve"> </w:t>
      </w:r>
      <w:r w:rsidRPr="00BC6FDC">
        <w:rPr>
          <w:rFonts w:asciiTheme="majorHAnsi" w:eastAsia="Times New Roman" w:hAnsiTheme="majorHAnsi" w:cstheme="majorHAnsi"/>
          <w:i/>
        </w:rPr>
        <w:t xml:space="preserve">1 pkt 4 ustawy </w:t>
      </w:r>
      <w:proofErr w:type="spellStart"/>
      <w:r w:rsidRPr="00BC6FDC">
        <w:rPr>
          <w:rFonts w:asciiTheme="majorHAnsi" w:eastAsia="Times New Roman" w:hAnsiTheme="majorHAnsi" w:cstheme="majorHAnsi"/>
          <w:i/>
        </w:rPr>
        <w:t>Pzp</w:t>
      </w:r>
      <w:proofErr w:type="spellEnd"/>
      <w:r w:rsidRPr="00BC6FDC">
        <w:rPr>
          <w:rFonts w:asciiTheme="majorHAnsi" w:eastAsia="Times New Roman" w:hAnsiTheme="majorHAnsi" w:cstheme="majorHAnsi"/>
          <w:i/>
        </w:rPr>
        <w:t>)</w:t>
      </w:r>
      <w:r w:rsidRPr="00BC6FDC">
        <w:rPr>
          <w:rFonts w:asciiTheme="majorHAnsi" w:eastAsia="Times New Roman" w:hAnsiTheme="majorHAnsi" w:cstheme="majorHAnsi"/>
        </w:rPr>
        <w:t xml:space="preserve">. Jednocześnie oświadczam, że w związku z ww. okolicznością, na podstawie art. 110 ust. 2 ustawy </w:t>
      </w:r>
      <w:proofErr w:type="spellStart"/>
      <w:r w:rsidRPr="00BC6FDC">
        <w:rPr>
          <w:rFonts w:asciiTheme="majorHAnsi" w:eastAsia="Times New Roman" w:hAnsiTheme="majorHAnsi" w:cstheme="majorHAnsi"/>
        </w:rPr>
        <w:t>Pzp</w:t>
      </w:r>
      <w:proofErr w:type="spellEnd"/>
      <w:r w:rsidRPr="00BC6FDC">
        <w:rPr>
          <w:rFonts w:asciiTheme="majorHAnsi" w:eastAsia="Times New Roman" w:hAnsiTheme="majorHAnsi" w:cstheme="majorHAnsi"/>
        </w:rPr>
        <w:t>**  podjąłem następujące czynności: ……………………………………………..............</w:t>
      </w:r>
    </w:p>
    <w:p w14:paraId="6856E03A" w14:textId="1136697E" w:rsidR="000F5E0D" w:rsidRPr="00BC6FDC" w:rsidRDefault="000F5E0D" w:rsidP="000F5E0D">
      <w:pPr>
        <w:tabs>
          <w:tab w:val="left" w:pos="3686"/>
        </w:tabs>
        <w:spacing w:line="360" w:lineRule="auto"/>
        <w:ind w:left="284" w:right="98"/>
        <w:contextualSpacing/>
        <w:jc w:val="both"/>
        <w:rPr>
          <w:rFonts w:asciiTheme="majorHAnsi" w:eastAsia="Times New Roman" w:hAnsiTheme="majorHAnsi" w:cstheme="majorHAnsi"/>
        </w:rPr>
      </w:pPr>
      <w:r w:rsidRPr="00BC6FDC">
        <w:rPr>
          <w:rFonts w:asciiTheme="majorHAnsi" w:eastAsia="Times New Roman" w:hAnsiTheme="majorHAnsi" w:cstheme="majorHAnsi"/>
        </w:rPr>
        <w:t>........................................................................................................................................................</w:t>
      </w:r>
    </w:p>
    <w:p w14:paraId="413EB492"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p>
    <w:p w14:paraId="1DA22373" w14:textId="77777777" w:rsidR="000F5E0D" w:rsidRPr="00BC6FDC" w:rsidRDefault="000F5E0D" w:rsidP="000F5E0D">
      <w:pPr>
        <w:autoSpaceDE w:val="0"/>
        <w:autoSpaceDN w:val="0"/>
        <w:adjustRightInd w:val="0"/>
        <w:spacing w:line="360" w:lineRule="auto"/>
        <w:jc w:val="both"/>
        <w:rPr>
          <w:rFonts w:asciiTheme="majorHAnsi" w:eastAsia="Times New Roman" w:hAnsiTheme="majorHAnsi" w:cstheme="majorHAnsi"/>
        </w:rPr>
      </w:pPr>
      <w:r w:rsidRPr="00BC6FDC">
        <w:rPr>
          <w:rFonts w:asciiTheme="majorHAnsi" w:eastAsia="Times New Roman" w:hAnsiTheme="majorHAnsi" w:cstheme="majorHAnsi"/>
        </w:rPr>
        <w:t>Część II.</w:t>
      </w:r>
    </w:p>
    <w:p w14:paraId="7036C785" w14:textId="2CB9FF01"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Cs/>
          <w:kern w:val="24"/>
        </w:rPr>
      </w:pPr>
      <w:r w:rsidRPr="00BC6FDC">
        <w:rPr>
          <w:rFonts w:asciiTheme="majorHAnsi" w:eastAsia="Times New Roman" w:hAnsiTheme="majorHAnsi" w:cstheme="majorHAnsi"/>
          <w:bCs/>
          <w:kern w:val="24"/>
        </w:rPr>
        <w:t xml:space="preserve">Oświadczam, że </w:t>
      </w:r>
      <w:r w:rsidRPr="00BC6FDC">
        <w:rPr>
          <w:rFonts w:asciiTheme="majorHAnsi" w:eastAsia="Times New Roman" w:hAnsiTheme="majorHAnsi" w:cstheme="majorHAnsi"/>
          <w:b/>
          <w:kern w:val="24"/>
        </w:rPr>
        <w:t>nie podlegam wykluczeniu</w:t>
      </w:r>
      <w:r w:rsidRPr="00BC6FDC">
        <w:rPr>
          <w:rFonts w:asciiTheme="majorHAnsi" w:eastAsia="Times New Roman" w:hAnsiTheme="majorHAnsi" w:cstheme="majorHAnsi"/>
          <w:bCs/>
          <w:kern w:val="24"/>
        </w:rPr>
        <w:t xml:space="preserve"> z postępowania na podstawie przepisów art. 7 ust. 1 Ustawy z dnia 13 kwietnia 2022 r. o szczególnych rozwiązaniach w zakresie przeciwdziałania wspierania agresji na Ukrainę oraz służących ochronie bezpieczeństwa narodowego (Dz.U. z 202</w:t>
      </w:r>
      <w:r w:rsidR="000738C4" w:rsidRPr="00BC6FDC">
        <w:rPr>
          <w:rFonts w:asciiTheme="majorHAnsi" w:eastAsia="Times New Roman" w:hAnsiTheme="majorHAnsi" w:cstheme="majorHAnsi"/>
          <w:bCs/>
          <w:kern w:val="24"/>
        </w:rPr>
        <w:t>4</w:t>
      </w:r>
      <w:r w:rsidRPr="00BC6FDC">
        <w:rPr>
          <w:rFonts w:asciiTheme="majorHAnsi" w:eastAsia="Times New Roman" w:hAnsiTheme="majorHAnsi" w:cstheme="majorHAnsi"/>
          <w:bCs/>
          <w:kern w:val="24"/>
        </w:rPr>
        <w:t xml:space="preserve"> r. poz. </w:t>
      </w:r>
      <w:r w:rsidR="000738C4" w:rsidRPr="00BC6FDC">
        <w:rPr>
          <w:rFonts w:asciiTheme="majorHAnsi" w:eastAsia="Times New Roman" w:hAnsiTheme="majorHAnsi" w:cstheme="majorHAnsi"/>
          <w:bCs/>
          <w:kern w:val="24"/>
        </w:rPr>
        <w:t>507</w:t>
      </w:r>
      <w:r w:rsidRPr="00BC6FDC">
        <w:rPr>
          <w:rFonts w:asciiTheme="majorHAnsi" w:eastAsia="Times New Roman" w:hAnsiTheme="majorHAnsi" w:cstheme="majorHAnsi"/>
          <w:bCs/>
          <w:kern w:val="24"/>
        </w:rPr>
        <w:t>)****</w:t>
      </w:r>
    </w:p>
    <w:p w14:paraId="009123DE"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p>
    <w:p w14:paraId="5B19BA83"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p>
    <w:p w14:paraId="05151CA5"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kern w:val="24"/>
        </w:rPr>
      </w:pPr>
      <w:r w:rsidRPr="00BC6FDC">
        <w:rPr>
          <w:rFonts w:asciiTheme="majorHAnsi" w:eastAsia="Times New Roman" w:hAnsiTheme="majorHAnsi" w:cstheme="majorHAnsi"/>
          <w:b/>
          <w:kern w:val="24"/>
          <w:u w:val="single"/>
        </w:rPr>
        <w:t xml:space="preserve">OŚWIADCZENIE DOTYCZĄCE PODANYCH INFORMACJI: </w:t>
      </w:r>
    </w:p>
    <w:p w14:paraId="15F897D9" w14:textId="77777777" w:rsidR="000F5E0D" w:rsidRPr="00BC6FDC" w:rsidRDefault="000F5E0D" w:rsidP="000F5E0D">
      <w:pPr>
        <w:spacing w:line="360" w:lineRule="auto"/>
        <w:jc w:val="both"/>
        <w:rPr>
          <w:rFonts w:asciiTheme="majorHAnsi" w:eastAsia="Times New Roman" w:hAnsiTheme="majorHAnsi" w:cstheme="majorHAnsi"/>
        </w:rPr>
      </w:pPr>
      <w:r w:rsidRPr="00BC6FDC">
        <w:rPr>
          <w:rFonts w:asciiTheme="majorHAnsi" w:eastAsia="Times New Roman" w:hAnsiTheme="majorHAnsi" w:cstheme="majorHAnsi"/>
        </w:rPr>
        <w:t>Oświadczam, że wszystkie informacje podane w powyższym oświadczeniu są aktualne i zgodne z prawdą oraz zostały przedstawione z pełną świadomością konsekwencji wprowadzenia Zamawiającego w błąd przy przedstawianiu informacji.</w:t>
      </w:r>
    </w:p>
    <w:p w14:paraId="7CE61241"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kern w:val="24"/>
        </w:rPr>
      </w:pPr>
    </w:p>
    <w:p w14:paraId="2157512F" w14:textId="77777777" w:rsidR="000F5E0D" w:rsidRPr="00BC6FDC" w:rsidRDefault="000F5E0D" w:rsidP="000F5E0D">
      <w:pPr>
        <w:suppressLineNumbers/>
        <w:overflowPunct w:val="0"/>
        <w:autoSpaceDE w:val="0"/>
        <w:autoSpaceDN w:val="0"/>
        <w:adjustRightInd w:val="0"/>
        <w:spacing w:line="360" w:lineRule="auto"/>
        <w:ind w:right="-26"/>
        <w:jc w:val="both"/>
        <w:rPr>
          <w:rFonts w:asciiTheme="majorHAnsi" w:eastAsia="Times New Roman" w:hAnsiTheme="majorHAnsi" w:cstheme="majorHAnsi"/>
          <w:kern w:val="24"/>
        </w:rPr>
      </w:pPr>
      <w:r w:rsidRPr="00BC6FDC">
        <w:rPr>
          <w:rFonts w:asciiTheme="majorHAnsi" w:eastAsia="Times New Roman" w:hAnsiTheme="majorHAnsi" w:cstheme="majorHAnsi"/>
          <w:kern w:val="24"/>
        </w:rPr>
        <w:t xml:space="preserve">                                                    </w:t>
      </w:r>
    </w:p>
    <w:p w14:paraId="2DD23E6F" w14:textId="77777777" w:rsidR="000F5E0D" w:rsidRPr="00BC6FDC" w:rsidRDefault="000F5E0D" w:rsidP="000F5E0D">
      <w:pPr>
        <w:tabs>
          <w:tab w:val="left" w:pos="3686"/>
        </w:tabs>
        <w:spacing w:line="360" w:lineRule="auto"/>
        <w:ind w:left="5103" w:right="98"/>
        <w:jc w:val="center"/>
        <w:rPr>
          <w:rFonts w:asciiTheme="majorHAnsi" w:eastAsia="Times New Roman" w:hAnsiTheme="majorHAnsi" w:cstheme="majorHAnsi"/>
          <w:color w:val="FF0000"/>
          <w:kern w:val="24"/>
          <w:sz w:val="16"/>
          <w:szCs w:val="16"/>
        </w:rPr>
      </w:pPr>
      <w:r w:rsidRPr="00BC6FDC">
        <w:rPr>
          <w:rFonts w:asciiTheme="majorHAnsi" w:eastAsia="Times New Roman" w:hAnsiTheme="majorHAnsi" w:cstheme="majorHAnsi"/>
          <w:color w:val="C00000"/>
          <w:kern w:val="24"/>
          <w:sz w:val="16"/>
          <w:szCs w:val="16"/>
        </w:rPr>
        <w:t>Plik należy opatrzyć kwalifikowanym podpisem elektronicznym, podpisem zaufanym lub elektronicznym podpisem osobistym osoby uprawomocnionej do występowania w imieniu Wykonawcy lub podmiotu udostępniającego zasoby.</w:t>
      </w:r>
    </w:p>
    <w:p w14:paraId="75B1F14D" w14:textId="77777777" w:rsidR="000F5E0D" w:rsidRPr="00BC6FDC" w:rsidRDefault="000F5E0D" w:rsidP="000F5E0D">
      <w:pPr>
        <w:tabs>
          <w:tab w:val="left" w:pos="3686"/>
        </w:tabs>
        <w:spacing w:line="360" w:lineRule="auto"/>
        <w:ind w:left="6096" w:right="98" w:hanging="6096"/>
        <w:jc w:val="both"/>
        <w:rPr>
          <w:rFonts w:asciiTheme="majorHAnsi" w:eastAsia="Times New Roman" w:hAnsiTheme="majorHAnsi" w:cstheme="majorHAnsi"/>
          <w:kern w:val="24"/>
          <w:sz w:val="16"/>
          <w:szCs w:val="16"/>
        </w:rPr>
      </w:pPr>
    </w:p>
    <w:p w14:paraId="46831407" w14:textId="77777777" w:rsidR="000F5E0D" w:rsidRPr="00BC6FDC" w:rsidRDefault="000F5E0D" w:rsidP="00430F2E">
      <w:pPr>
        <w:tabs>
          <w:tab w:val="left" w:pos="3686"/>
        </w:tabs>
        <w:spacing w:line="240" w:lineRule="auto"/>
        <w:ind w:left="6096" w:right="98" w:hanging="6096"/>
        <w:jc w:val="both"/>
        <w:rPr>
          <w:rFonts w:asciiTheme="majorHAnsi" w:eastAsia="Times New Roman" w:hAnsiTheme="majorHAnsi" w:cstheme="majorHAnsi"/>
          <w:i/>
          <w:sz w:val="16"/>
          <w:szCs w:val="16"/>
        </w:rPr>
      </w:pPr>
      <w:r w:rsidRPr="00BC6FDC">
        <w:rPr>
          <w:rFonts w:asciiTheme="majorHAnsi" w:eastAsia="Times New Roman" w:hAnsiTheme="majorHAnsi" w:cstheme="majorHAnsi"/>
          <w:kern w:val="24"/>
          <w:sz w:val="16"/>
          <w:szCs w:val="16"/>
        </w:rPr>
        <w:t>* niepotrzebne skreślić lub wykasować</w:t>
      </w:r>
    </w:p>
    <w:p w14:paraId="2DA43087" w14:textId="77777777" w:rsidR="000F5E0D" w:rsidRPr="00BC6FDC" w:rsidRDefault="000F5E0D" w:rsidP="00430F2E">
      <w:pPr>
        <w:spacing w:line="240" w:lineRule="auto"/>
        <w:rPr>
          <w:rFonts w:asciiTheme="majorHAnsi" w:eastAsia="Times New Roman" w:hAnsiTheme="majorHAnsi" w:cstheme="majorHAnsi"/>
          <w:bCs/>
          <w:snapToGrid w:val="0"/>
          <w:sz w:val="16"/>
          <w:szCs w:val="16"/>
        </w:rPr>
      </w:pPr>
      <w:r w:rsidRPr="00BC6FDC">
        <w:rPr>
          <w:rFonts w:asciiTheme="majorHAnsi" w:eastAsia="Times New Roman" w:hAnsiTheme="majorHAnsi" w:cstheme="majorHAnsi"/>
          <w:bCs/>
          <w:snapToGrid w:val="0"/>
          <w:sz w:val="16"/>
          <w:szCs w:val="16"/>
        </w:rPr>
        <w:t xml:space="preserve">** dotyczy jedynie podstaw wykluczenia określonych w art. 108 ust 1 pkt 1,2 lub 5 i art. 109 ust. 1 pkt 4 ustawy </w:t>
      </w:r>
      <w:proofErr w:type="spellStart"/>
      <w:r w:rsidRPr="00BC6FDC">
        <w:rPr>
          <w:rFonts w:asciiTheme="majorHAnsi" w:eastAsia="Times New Roman" w:hAnsiTheme="majorHAnsi" w:cstheme="majorHAnsi"/>
          <w:bCs/>
          <w:snapToGrid w:val="0"/>
          <w:sz w:val="16"/>
          <w:szCs w:val="16"/>
        </w:rPr>
        <w:t>Pzp</w:t>
      </w:r>
      <w:proofErr w:type="spellEnd"/>
    </w:p>
    <w:p w14:paraId="0EE678AC" w14:textId="77777777" w:rsidR="000F5E0D" w:rsidRPr="00BC6FDC" w:rsidRDefault="000F5E0D" w:rsidP="00430F2E">
      <w:pPr>
        <w:spacing w:line="240" w:lineRule="auto"/>
        <w:rPr>
          <w:rFonts w:asciiTheme="majorHAnsi" w:hAnsiTheme="majorHAnsi" w:cstheme="majorHAnsi"/>
          <w:sz w:val="16"/>
          <w:szCs w:val="16"/>
          <w:u w:val="single"/>
        </w:rPr>
      </w:pPr>
      <w:r w:rsidRPr="00BC6FDC">
        <w:rPr>
          <w:rFonts w:asciiTheme="majorHAnsi" w:eastAsia="Times New Roman" w:hAnsiTheme="majorHAnsi" w:cstheme="majorHAnsi"/>
          <w:bCs/>
          <w:snapToGrid w:val="0"/>
          <w:sz w:val="16"/>
          <w:szCs w:val="16"/>
          <w:u w:val="single"/>
        </w:rPr>
        <w:t xml:space="preserve">*** dotyczy </w:t>
      </w:r>
      <w:r w:rsidRPr="00BC6FDC">
        <w:rPr>
          <w:rFonts w:asciiTheme="majorHAnsi" w:hAnsiTheme="majorHAnsi" w:cstheme="majorHAnsi"/>
          <w:sz w:val="16"/>
          <w:szCs w:val="16"/>
          <w:u w:val="single"/>
        </w:rPr>
        <w:t xml:space="preserve">Wykonawców mających siedzibę lub miejsce zamieszkania </w:t>
      </w:r>
      <w:r w:rsidRPr="00BC6FDC">
        <w:rPr>
          <w:rFonts w:asciiTheme="majorHAnsi" w:hAnsiTheme="majorHAnsi" w:cstheme="majorHAnsi"/>
          <w:b/>
          <w:bCs/>
          <w:sz w:val="16"/>
          <w:szCs w:val="16"/>
          <w:u w:val="single"/>
        </w:rPr>
        <w:t>poza</w:t>
      </w:r>
      <w:r w:rsidRPr="00BC6FDC">
        <w:rPr>
          <w:rFonts w:asciiTheme="majorHAnsi" w:hAnsiTheme="majorHAnsi" w:cstheme="majorHAnsi"/>
          <w:sz w:val="16"/>
          <w:szCs w:val="16"/>
          <w:u w:val="single"/>
        </w:rPr>
        <w:t xml:space="preserve"> terytorium Rzeczypospolitej Polskiej.</w:t>
      </w:r>
    </w:p>
    <w:p w14:paraId="71532A06" w14:textId="77777777" w:rsidR="000738C4" w:rsidRPr="00BC6FDC" w:rsidRDefault="000F5E0D" w:rsidP="00430F2E">
      <w:pPr>
        <w:spacing w:line="240" w:lineRule="auto"/>
        <w:jc w:val="both"/>
        <w:rPr>
          <w:rFonts w:asciiTheme="majorHAnsi" w:eastAsia="Times New Roman" w:hAnsiTheme="majorHAnsi" w:cstheme="majorHAnsi"/>
          <w:bCs/>
          <w:snapToGrid w:val="0"/>
          <w:sz w:val="16"/>
          <w:szCs w:val="16"/>
        </w:rPr>
      </w:pPr>
      <w:r w:rsidRPr="00BC6FDC">
        <w:rPr>
          <w:rFonts w:asciiTheme="majorHAnsi" w:eastAsia="Times New Roman" w:hAnsiTheme="majorHAnsi" w:cstheme="majorHAnsi"/>
          <w:bCs/>
          <w:snapToGrid w:val="0"/>
          <w:sz w:val="16"/>
          <w:szCs w:val="16"/>
        </w:rPr>
        <w:t xml:space="preserve">**** </w:t>
      </w:r>
      <w:r w:rsidRPr="00BC6FDC">
        <w:rPr>
          <w:rFonts w:asciiTheme="majorHAnsi" w:hAnsiTheme="majorHAnsi" w:cstheme="majorHAnsi"/>
          <w:sz w:val="16"/>
          <w:szCs w:val="16"/>
        </w:rPr>
        <w:t xml:space="preserve">Zamawiający, na podstawie przepisów art. 7 ust. 1 Ustawy z dnia 13 kwietnia 2022 r. o szczególnych rozwiązaniach w zakresie przeciwdziałania wspierania agresji na Ukrainę oraz służących ochronie bezpieczeństwa narodowego (Dz.U. z 2023 r. poz. 129,185) zwanej dalej „Ustawą o szczególnych rozwiązaniach ” wykluczy z postępowania: </w:t>
      </w:r>
    </w:p>
    <w:p w14:paraId="08D16D3E" w14:textId="67F69FFC" w:rsidR="000738C4" w:rsidRPr="00DE1F8A" w:rsidRDefault="000738C4">
      <w:pPr>
        <w:pStyle w:val="Akapitzlist"/>
        <w:numPr>
          <w:ilvl w:val="2"/>
          <w:numId w:val="80"/>
        </w:numPr>
        <w:spacing w:line="240" w:lineRule="auto"/>
        <w:ind w:left="567" w:hanging="567"/>
        <w:jc w:val="both"/>
        <w:rPr>
          <w:rFonts w:asciiTheme="majorHAnsi" w:eastAsia="Times New Roman" w:hAnsiTheme="majorHAnsi" w:cstheme="majorHAnsi"/>
          <w:bCs/>
          <w:snapToGrid w:val="0"/>
          <w:sz w:val="16"/>
          <w:szCs w:val="16"/>
        </w:rPr>
      </w:pPr>
      <w:r w:rsidRPr="00DE1F8A">
        <w:rPr>
          <w:rFonts w:asciiTheme="majorHAnsi" w:eastAsia="Times New Roman" w:hAnsiTheme="majorHAnsi" w:cstheme="majorHAnsi"/>
          <w:sz w:val="16"/>
          <w:szCs w:val="16"/>
        </w:rPr>
        <w:t xml:space="preserve">Wykonawcę wymienionego w wykazach określonych w </w:t>
      </w:r>
      <w:r w:rsidRPr="00DE1F8A">
        <w:rPr>
          <w:rStyle w:val="markedcontent"/>
          <w:rFonts w:asciiTheme="majorHAnsi" w:hAnsiTheme="majorHAnsi" w:cstheme="majorHAnsi"/>
          <w:sz w:val="16"/>
          <w:szCs w:val="16"/>
        </w:rPr>
        <w:t xml:space="preserve">rozporządzeniu Rady (WE) nr 765/2006 z dnia 18 maja 2006 r. dotyczącego środków ograniczających w związku  z sytuacją na Białorusi i udziałem Białorusi w agresji Rosji wobec Ukrainy (Dz. Urz. UE L 134 z 20.05.2006, str. 1, z </w:t>
      </w:r>
      <w:proofErr w:type="spellStart"/>
      <w:r w:rsidRPr="00DE1F8A">
        <w:rPr>
          <w:rStyle w:val="markedcontent"/>
          <w:rFonts w:asciiTheme="majorHAnsi" w:hAnsiTheme="majorHAnsi" w:cstheme="majorHAnsi"/>
          <w:sz w:val="16"/>
          <w:szCs w:val="16"/>
        </w:rPr>
        <w:t>późn</w:t>
      </w:r>
      <w:proofErr w:type="spellEnd"/>
      <w:r w:rsidRPr="00DE1F8A">
        <w:rPr>
          <w:rStyle w:val="markedcontent"/>
          <w:rFonts w:asciiTheme="majorHAnsi" w:hAnsiTheme="majorHAnsi" w:cstheme="majorHAnsi"/>
          <w:sz w:val="16"/>
          <w:szCs w:val="16"/>
        </w:rPr>
        <w:t>. zm.) zwanego dalej „rozporządzeniem 765/2006”</w:t>
      </w:r>
      <w:r w:rsidRPr="00DE1F8A">
        <w:rPr>
          <w:rFonts w:asciiTheme="majorHAnsi" w:eastAsia="Times New Roman" w:hAnsiTheme="majorHAnsi" w:cstheme="majorHAnsi"/>
          <w:sz w:val="16"/>
          <w:szCs w:val="16"/>
        </w:rPr>
        <w:t xml:space="preserve"> i w </w:t>
      </w:r>
      <w:r w:rsidRPr="00DE1F8A">
        <w:rPr>
          <w:rStyle w:val="markedcontent"/>
          <w:rFonts w:asciiTheme="majorHAnsi" w:hAnsiTheme="majorHAnsi" w:cstheme="majorHAnsi"/>
          <w:sz w:val="16"/>
          <w:szCs w:val="16"/>
        </w:rPr>
        <w:t xml:space="preserve">rozporządzeniu Rady (UE) nr 269/2014 z dnia 17 marca 2014 r. w sprawie środków ograniczających w odniesieniu do działań podważających integralność terytorialną, suwerenność i niezależność Ukrainy lub im zagrażających (Dz. Urz. UE L 78 z 17.03.2014, str. 6, z </w:t>
      </w:r>
      <w:proofErr w:type="spellStart"/>
      <w:r w:rsidRPr="00DE1F8A">
        <w:rPr>
          <w:rStyle w:val="markedcontent"/>
          <w:rFonts w:asciiTheme="majorHAnsi" w:hAnsiTheme="majorHAnsi" w:cstheme="majorHAnsi"/>
          <w:sz w:val="16"/>
          <w:szCs w:val="16"/>
        </w:rPr>
        <w:t>późn</w:t>
      </w:r>
      <w:proofErr w:type="spellEnd"/>
      <w:r w:rsidRPr="00DE1F8A">
        <w:rPr>
          <w:rStyle w:val="markedcontent"/>
          <w:rFonts w:asciiTheme="majorHAnsi" w:hAnsiTheme="majorHAnsi" w:cstheme="majorHAnsi"/>
          <w:sz w:val="16"/>
          <w:szCs w:val="16"/>
        </w:rPr>
        <w:t>. zm.)</w:t>
      </w:r>
      <w:r w:rsidRPr="00DE1F8A">
        <w:rPr>
          <w:rFonts w:asciiTheme="majorHAnsi" w:eastAsia="Times New Roman" w:hAnsiTheme="majorHAnsi" w:cstheme="majorHAnsi"/>
          <w:sz w:val="16"/>
          <w:szCs w:val="16"/>
        </w:rPr>
        <w:t xml:space="preserve">  zwanego dalej „rozporządzeniem 269/2014” albo wpisanego na listę na podstawie decyzji w sprawie wpisu na listę rozstrzygającej o zastosowaniu środka, o którym mowa w art. 1 pkt 3 Ustawy o szczególnych rozwiązaniach;</w:t>
      </w:r>
    </w:p>
    <w:p w14:paraId="65589ECA" w14:textId="77777777" w:rsidR="000738C4" w:rsidRPr="00BC6FDC" w:rsidRDefault="000738C4">
      <w:pPr>
        <w:pStyle w:val="Akapitzlist"/>
        <w:numPr>
          <w:ilvl w:val="2"/>
          <w:numId w:val="80"/>
        </w:numPr>
        <w:spacing w:line="240" w:lineRule="auto"/>
        <w:ind w:left="567" w:hanging="567"/>
        <w:contextualSpacing w:val="0"/>
        <w:rPr>
          <w:rFonts w:asciiTheme="majorHAnsi" w:eastAsia="Times New Roman" w:hAnsiTheme="majorHAnsi" w:cstheme="majorHAnsi"/>
          <w:sz w:val="16"/>
          <w:szCs w:val="16"/>
        </w:rPr>
      </w:pPr>
      <w:r w:rsidRPr="00BC6FDC">
        <w:rPr>
          <w:rFonts w:asciiTheme="majorHAnsi" w:eastAsia="Times New Roman" w:hAnsiTheme="majorHAnsi" w:cstheme="majorHAnsi"/>
          <w:sz w:val="16"/>
          <w:szCs w:val="16"/>
        </w:rPr>
        <w:t>Wykonawcę, którego beneficjentem rzeczywistym w rozumieniu ustawy z dnia 1 marca 2018 r. o przeciwdziałaniu praniu pieniędzy oraz finansowaniu terroryzmu (tj. Dz. U. z 2023 r. poz. 1124 ze zm.)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o szczególnych rozwiązaniach;</w:t>
      </w:r>
    </w:p>
    <w:p w14:paraId="13D09F3A" w14:textId="713751E1" w:rsidR="000738C4" w:rsidRPr="00BC6FDC" w:rsidRDefault="000738C4">
      <w:pPr>
        <w:pStyle w:val="Akapitzlist"/>
        <w:numPr>
          <w:ilvl w:val="2"/>
          <w:numId w:val="80"/>
        </w:numPr>
        <w:spacing w:line="240" w:lineRule="auto"/>
        <w:ind w:left="567" w:hanging="567"/>
        <w:contextualSpacing w:val="0"/>
        <w:rPr>
          <w:rFonts w:asciiTheme="majorHAnsi" w:hAnsiTheme="majorHAnsi" w:cstheme="majorHAnsi"/>
          <w:sz w:val="16"/>
          <w:szCs w:val="16"/>
        </w:rPr>
      </w:pPr>
      <w:r w:rsidRPr="00BC6FDC">
        <w:rPr>
          <w:rFonts w:asciiTheme="majorHAnsi" w:eastAsia="Times New Roman" w:hAnsiTheme="majorHAnsi" w:cstheme="majorHAnsi"/>
          <w:sz w:val="16"/>
          <w:szCs w:val="16"/>
        </w:rPr>
        <w:t>Wykonawcę, którego jednostką dominującą w rozumieniu art. 3 ust. 1 pkt 37 ustawy z dnia 29 września 1994 r. o rachunkowości (tj. Dz. U. z 2023 r. poz. 120 ze zm.),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o szczególnych rozwiązaniach.</w:t>
      </w:r>
    </w:p>
    <w:p w14:paraId="0CDA587C" w14:textId="77777777" w:rsidR="000F5E0D" w:rsidRPr="00BC6FDC" w:rsidRDefault="000F5E0D" w:rsidP="000F5E0D">
      <w:pPr>
        <w:pStyle w:val="Akapitzlist"/>
        <w:suppressLineNumbers/>
        <w:overflowPunct w:val="0"/>
        <w:autoSpaceDE w:val="0"/>
        <w:autoSpaceDN w:val="0"/>
        <w:adjustRightInd w:val="0"/>
        <w:spacing w:line="360" w:lineRule="auto"/>
        <w:ind w:left="360" w:right="-28"/>
        <w:jc w:val="both"/>
        <w:rPr>
          <w:rFonts w:asciiTheme="majorHAnsi" w:eastAsia="Times New Roman" w:hAnsiTheme="majorHAnsi" w:cstheme="majorHAnsi"/>
          <w:bCs/>
          <w:snapToGrid w:val="0"/>
          <w:u w:val="single"/>
        </w:rPr>
      </w:pPr>
    </w:p>
    <w:p w14:paraId="2F814924" w14:textId="43032E51" w:rsidR="000F5E0D" w:rsidRPr="00BC6FDC" w:rsidRDefault="000F5E0D" w:rsidP="000F5E0D">
      <w:pPr>
        <w:widowControl w:val="0"/>
        <w:tabs>
          <w:tab w:val="left" w:pos="0"/>
        </w:tabs>
        <w:ind w:right="98"/>
        <w:rPr>
          <w:rFonts w:asciiTheme="majorHAnsi" w:eastAsia="Times New Roman" w:hAnsiTheme="majorHAnsi" w:cstheme="majorHAnsi"/>
          <w:b/>
          <w:snapToGrid w:val="0"/>
        </w:rPr>
      </w:pPr>
      <w:r w:rsidRPr="00BC6FDC">
        <w:rPr>
          <w:rFonts w:asciiTheme="majorHAnsi" w:eastAsia="Times New Roman" w:hAnsiTheme="majorHAnsi" w:cstheme="majorHAnsi"/>
          <w:bCs/>
          <w:snapToGrid w:val="0"/>
        </w:rPr>
        <w:br w:type="page"/>
      </w:r>
      <w:bookmarkStart w:id="80" w:name="_Hlk64970065"/>
      <w:r w:rsidRPr="00BC6FDC">
        <w:rPr>
          <w:rFonts w:asciiTheme="majorHAnsi" w:eastAsia="Times New Roman" w:hAnsiTheme="majorHAnsi" w:cstheme="majorHAnsi"/>
          <w:b/>
          <w:snapToGrid w:val="0"/>
        </w:rPr>
        <w:lastRenderedPageBreak/>
        <w:t xml:space="preserve">Nr sprawy: </w:t>
      </w:r>
      <w:r w:rsidR="00C955B1">
        <w:rPr>
          <w:rFonts w:asciiTheme="majorHAnsi" w:eastAsia="Times New Roman" w:hAnsiTheme="majorHAnsi" w:cstheme="majorHAnsi"/>
          <w:b/>
          <w:snapToGrid w:val="0"/>
        </w:rPr>
        <w:t>2</w:t>
      </w:r>
      <w:r w:rsidR="00F0366F">
        <w:rPr>
          <w:rFonts w:asciiTheme="majorHAnsi" w:eastAsia="Times New Roman" w:hAnsiTheme="majorHAnsi" w:cstheme="majorHAnsi"/>
          <w:b/>
          <w:snapToGrid w:val="0"/>
        </w:rPr>
        <w:t>/</w:t>
      </w:r>
      <w:r w:rsidR="00C955B1">
        <w:rPr>
          <w:rFonts w:asciiTheme="majorHAnsi" w:eastAsia="Times New Roman" w:hAnsiTheme="majorHAnsi" w:cstheme="majorHAnsi"/>
          <w:b/>
          <w:snapToGrid w:val="0"/>
        </w:rPr>
        <w:t>LLL</w:t>
      </w:r>
      <w:r w:rsidR="00F0366F">
        <w:rPr>
          <w:rFonts w:asciiTheme="majorHAnsi" w:eastAsia="Times New Roman" w:hAnsiTheme="majorHAnsi" w:cstheme="majorHAnsi"/>
          <w:b/>
          <w:snapToGrid w:val="0"/>
        </w:rPr>
        <w:t>/202</w:t>
      </w:r>
      <w:r w:rsidR="000A70B6">
        <w:rPr>
          <w:rFonts w:asciiTheme="majorHAnsi" w:eastAsia="Times New Roman" w:hAnsiTheme="majorHAnsi" w:cstheme="majorHAnsi"/>
          <w:b/>
          <w:snapToGrid w:val="0"/>
        </w:rPr>
        <w:t>6</w:t>
      </w:r>
      <w:r w:rsidRPr="00BC6FDC">
        <w:rPr>
          <w:rFonts w:asciiTheme="majorHAnsi" w:eastAsia="Times New Roman" w:hAnsiTheme="majorHAnsi" w:cstheme="majorHAnsi"/>
          <w:b/>
          <w:snapToGrid w:val="0"/>
        </w:rPr>
        <w:tab/>
      </w:r>
      <w:r w:rsidRPr="00BC6FDC">
        <w:rPr>
          <w:rFonts w:asciiTheme="majorHAnsi" w:eastAsia="Times New Roman" w:hAnsiTheme="majorHAnsi" w:cstheme="majorHAnsi"/>
          <w:b/>
          <w:snapToGrid w:val="0"/>
        </w:rPr>
        <w:tab/>
      </w:r>
      <w:r w:rsidRPr="00BC6FDC">
        <w:rPr>
          <w:rFonts w:asciiTheme="majorHAnsi" w:eastAsia="Times New Roman" w:hAnsiTheme="majorHAnsi" w:cstheme="majorHAnsi"/>
          <w:b/>
          <w:snapToGrid w:val="0"/>
        </w:rPr>
        <w:tab/>
      </w:r>
    </w:p>
    <w:p w14:paraId="0DDFB77C" w14:textId="77777777" w:rsidR="000F5E0D" w:rsidRPr="00BC6FDC" w:rsidRDefault="000F5E0D" w:rsidP="000F5E0D">
      <w:pPr>
        <w:widowControl w:val="0"/>
        <w:tabs>
          <w:tab w:val="left" w:pos="3686"/>
        </w:tabs>
        <w:ind w:right="98"/>
        <w:jc w:val="right"/>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Załącznik nr 3b do SWZ</w:t>
      </w:r>
    </w:p>
    <w:p w14:paraId="5A8EB582" w14:textId="77777777" w:rsidR="000F5E0D" w:rsidRPr="00BC6FDC" w:rsidRDefault="000F5E0D" w:rsidP="000F5E0D">
      <w:pPr>
        <w:widowControl w:val="0"/>
        <w:rPr>
          <w:rFonts w:asciiTheme="majorHAnsi" w:eastAsia="Times New Roman" w:hAnsiTheme="majorHAnsi" w:cstheme="majorHAnsi"/>
          <w:b/>
          <w:snapToGrid w:val="0"/>
        </w:rPr>
      </w:pPr>
    </w:p>
    <w:p w14:paraId="44F6EC35" w14:textId="77777777" w:rsidR="000F5E0D" w:rsidRPr="00BC6FDC" w:rsidRDefault="000F5E0D" w:rsidP="000F5E0D">
      <w:pPr>
        <w:spacing w:line="360" w:lineRule="auto"/>
        <w:ind w:left="4536"/>
        <w:rPr>
          <w:rFonts w:asciiTheme="majorHAnsi" w:eastAsia="Times New Roman" w:hAnsiTheme="majorHAnsi" w:cstheme="majorHAnsi"/>
          <w:b/>
          <w:u w:val="single"/>
        </w:rPr>
      </w:pPr>
      <w:r w:rsidRPr="00BC6FDC">
        <w:rPr>
          <w:rFonts w:asciiTheme="majorHAnsi" w:eastAsia="Times New Roman" w:hAnsiTheme="majorHAnsi" w:cstheme="majorHAnsi"/>
          <w:b/>
          <w:u w:val="single"/>
        </w:rPr>
        <w:t>Zamawiający:</w:t>
      </w:r>
    </w:p>
    <w:p w14:paraId="4FD08585"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w:t>
      </w:r>
    </w:p>
    <w:p w14:paraId="0D9F181C"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hAnsiTheme="majorHAnsi" w:cstheme="majorHAnsi"/>
        </w:rPr>
        <w:t xml:space="preserve">ul. Narutowicza 122, </w:t>
      </w:r>
    </w:p>
    <w:p w14:paraId="2B6CA704" w14:textId="77777777" w:rsidR="000F5E0D" w:rsidRPr="00BC6FDC" w:rsidRDefault="000F5E0D" w:rsidP="000F5E0D">
      <w:pPr>
        <w:widowControl w:val="0"/>
        <w:spacing w:line="360" w:lineRule="auto"/>
        <w:ind w:left="4536"/>
        <w:rPr>
          <w:rFonts w:asciiTheme="majorHAnsi" w:eastAsia="Times New Roman" w:hAnsiTheme="majorHAnsi" w:cstheme="majorHAnsi"/>
          <w:b/>
          <w:snapToGrid w:val="0"/>
        </w:rPr>
      </w:pPr>
      <w:r w:rsidRPr="00BC6FDC">
        <w:rPr>
          <w:rFonts w:asciiTheme="majorHAnsi" w:hAnsiTheme="majorHAnsi" w:cstheme="majorHAnsi"/>
        </w:rPr>
        <w:t>90-145 Łódź</w:t>
      </w:r>
    </w:p>
    <w:p w14:paraId="6BCF8717" w14:textId="63E78C1C" w:rsidR="000F5E0D" w:rsidRPr="00BC6FDC" w:rsidRDefault="000F5E0D" w:rsidP="000F5E0D">
      <w:pPr>
        <w:widowControl w:val="0"/>
        <w:ind w:left="5954" w:firstLine="418"/>
        <w:rPr>
          <w:rFonts w:asciiTheme="majorHAnsi" w:eastAsia="Times New Roman" w:hAnsiTheme="majorHAnsi" w:cstheme="majorHAnsi"/>
          <w:b/>
          <w:snapToGrid w:val="0"/>
        </w:rPr>
      </w:pPr>
    </w:p>
    <w:p w14:paraId="137E808F" w14:textId="77777777" w:rsidR="000F5E0D" w:rsidRPr="00BC6FDC" w:rsidRDefault="000F5E0D" w:rsidP="000F5E0D">
      <w:pPr>
        <w:spacing w:line="360" w:lineRule="auto"/>
        <w:rPr>
          <w:rFonts w:asciiTheme="majorHAnsi" w:eastAsia="Times New Roman" w:hAnsiTheme="majorHAnsi" w:cstheme="majorHAnsi"/>
          <w:b/>
        </w:rPr>
      </w:pPr>
      <w:r w:rsidRPr="00BC6FDC">
        <w:rPr>
          <w:rFonts w:asciiTheme="majorHAnsi" w:eastAsia="Times New Roman" w:hAnsiTheme="majorHAnsi" w:cstheme="majorHAnsi"/>
          <w:b/>
        </w:rPr>
        <w:t>Wykonawca</w:t>
      </w:r>
    </w:p>
    <w:p w14:paraId="7716A385" w14:textId="7A954817"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w:t>
      </w:r>
    </w:p>
    <w:p w14:paraId="3A8C20A6" w14:textId="14E9060D" w:rsidR="000F5E0D" w:rsidRPr="00BC6FDC" w:rsidRDefault="000F5E0D" w:rsidP="000F5E0D">
      <w:pPr>
        <w:spacing w:line="360" w:lineRule="auto"/>
        <w:ind w:right="2375"/>
        <w:jc w:val="both"/>
        <w:rPr>
          <w:rFonts w:asciiTheme="majorHAnsi" w:eastAsia="Times New Roman" w:hAnsiTheme="majorHAnsi" w:cstheme="majorHAnsi"/>
          <w:i/>
        </w:rPr>
      </w:pPr>
      <w:r w:rsidRPr="00BC6FDC">
        <w:rPr>
          <w:rFonts w:asciiTheme="majorHAnsi" w:eastAsia="Times New Roman" w:hAnsiTheme="majorHAnsi" w:cstheme="majorHAnsi"/>
        </w:rPr>
        <w:t>………………………………………………….</w:t>
      </w:r>
      <w:r w:rsidRPr="00BC6FDC">
        <w:rPr>
          <w:rFonts w:asciiTheme="majorHAnsi" w:eastAsia="Times New Roman" w:hAnsiTheme="majorHAnsi" w:cstheme="majorHAnsi"/>
        </w:rPr>
        <w:br/>
        <w:t>(Pełna nazwa/firma w zależności od podmiotu: NIP/PESEL)</w:t>
      </w:r>
    </w:p>
    <w:p w14:paraId="2CCD598C" w14:textId="77777777" w:rsidR="000F5E0D" w:rsidRPr="00BC6FDC" w:rsidRDefault="000F5E0D" w:rsidP="000F5E0D">
      <w:pPr>
        <w:spacing w:line="360" w:lineRule="auto"/>
        <w:ind w:right="4217"/>
        <w:jc w:val="both"/>
        <w:rPr>
          <w:rFonts w:asciiTheme="majorHAnsi" w:eastAsia="Times New Roman" w:hAnsiTheme="majorHAnsi" w:cstheme="majorHAnsi"/>
          <w:b/>
          <w:u w:val="single"/>
        </w:rPr>
      </w:pPr>
      <w:r w:rsidRPr="00BC6FDC">
        <w:rPr>
          <w:rFonts w:asciiTheme="majorHAnsi" w:eastAsia="Times New Roman" w:hAnsiTheme="majorHAnsi" w:cstheme="majorHAnsi"/>
          <w:b/>
          <w:u w:val="single"/>
        </w:rPr>
        <w:t>reprezentowany przez:</w:t>
      </w:r>
    </w:p>
    <w:p w14:paraId="5CF11025" w14:textId="4D77C112"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w:t>
      </w:r>
    </w:p>
    <w:p w14:paraId="270555CD" w14:textId="77777777"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 xml:space="preserve"> (Imię, nazwisko, stanowisko/podstawa do reprezentacji)</w:t>
      </w:r>
    </w:p>
    <w:p w14:paraId="12B964B4" w14:textId="77777777" w:rsidR="000F5E0D" w:rsidRPr="00BC6FDC" w:rsidRDefault="000F5E0D" w:rsidP="000F5E0D">
      <w:pPr>
        <w:rPr>
          <w:rFonts w:asciiTheme="majorHAnsi" w:eastAsia="Times New Roman" w:hAnsiTheme="majorHAnsi" w:cstheme="majorHAnsi"/>
          <w:b/>
          <w:u w:val="single"/>
        </w:rPr>
      </w:pPr>
    </w:p>
    <w:p w14:paraId="6D590EF3" w14:textId="77777777" w:rsidR="000F5E0D" w:rsidRPr="00BC6FDC" w:rsidRDefault="000F5E0D" w:rsidP="000F5E0D">
      <w:pPr>
        <w:spacing w:line="360" w:lineRule="auto"/>
        <w:jc w:val="center"/>
        <w:rPr>
          <w:rFonts w:asciiTheme="majorHAnsi" w:eastAsia="Times New Roman" w:hAnsiTheme="majorHAnsi" w:cstheme="majorHAnsi"/>
          <w:b/>
          <w:u w:val="single"/>
        </w:rPr>
      </w:pPr>
      <w:r w:rsidRPr="00BC6FDC">
        <w:rPr>
          <w:rFonts w:asciiTheme="majorHAnsi" w:eastAsia="Times New Roman" w:hAnsiTheme="majorHAnsi" w:cstheme="majorHAnsi"/>
          <w:b/>
          <w:u w:val="single"/>
        </w:rPr>
        <w:t xml:space="preserve">OŚWIADCZENIE WYKONAWCY </w:t>
      </w:r>
    </w:p>
    <w:p w14:paraId="0C9F7E03" w14:textId="77777777" w:rsidR="000F5E0D" w:rsidRPr="00BC6FDC" w:rsidRDefault="000F5E0D" w:rsidP="000F5E0D">
      <w:pPr>
        <w:spacing w:line="360" w:lineRule="auto"/>
        <w:rPr>
          <w:rFonts w:asciiTheme="majorHAnsi" w:eastAsia="Times New Roman" w:hAnsiTheme="majorHAnsi" w:cstheme="majorHAnsi"/>
          <w:b/>
          <w:u w:val="single"/>
        </w:rPr>
      </w:pPr>
    </w:p>
    <w:p w14:paraId="5DB1E4C6" w14:textId="77777777"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 xml:space="preserve">składane na podstawie art. 125 ust. 1. ustawy z dnia 11 września 2019 r. – </w:t>
      </w:r>
    </w:p>
    <w:p w14:paraId="0CA255CD" w14:textId="2E23E8A6"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Prawo zamówień publicznych (</w:t>
      </w:r>
      <w:proofErr w:type="spellStart"/>
      <w:r w:rsidRPr="00BC6FDC">
        <w:rPr>
          <w:rFonts w:asciiTheme="majorHAnsi" w:eastAsia="Times New Roman" w:hAnsiTheme="majorHAnsi" w:cstheme="majorHAnsi"/>
          <w:b/>
        </w:rPr>
        <w:t>t.j</w:t>
      </w:r>
      <w:proofErr w:type="spellEnd"/>
      <w:r w:rsidRPr="00BC6FDC">
        <w:rPr>
          <w:rFonts w:asciiTheme="majorHAnsi" w:eastAsia="Times New Roman" w:hAnsiTheme="majorHAnsi" w:cstheme="majorHAnsi"/>
          <w:b/>
        </w:rPr>
        <w:t xml:space="preserve">. Dz.U. z 2024 r., poz. 1320, z </w:t>
      </w:r>
      <w:proofErr w:type="spellStart"/>
      <w:r w:rsidRPr="00BC6FDC">
        <w:rPr>
          <w:rFonts w:asciiTheme="majorHAnsi" w:eastAsia="Times New Roman" w:hAnsiTheme="majorHAnsi" w:cstheme="majorHAnsi"/>
          <w:b/>
        </w:rPr>
        <w:t>późn</w:t>
      </w:r>
      <w:proofErr w:type="spellEnd"/>
      <w:r w:rsidRPr="00BC6FDC">
        <w:rPr>
          <w:rFonts w:asciiTheme="majorHAnsi" w:eastAsia="Times New Roman" w:hAnsiTheme="majorHAnsi" w:cstheme="majorHAnsi"/>
          <w:b/>
        </w:rPr>
        <w:t xml:space="preserve">. zm. dalej jako: ustawa </w:t>
      </w:r>
      <w:proofErr w:type="spellStart"/>
      <w:r w:rsidRPr="00BC6FDC">
        <w:rPr>
          <w:rFonts w:asciiTheme="majorHAnsi" w:eastAsia="Times New Roman" w:hAnsiTheme="majorHAnsi" w:cstheme="majorHAnsi"/>
          <w:b/>
        </w:rPr>
        <w:t>Pzp</w:t>
      </w:r>
      <w:proofErr w:type="spellEnd"/>
      <w:r w:rsidRPr="00BC6FDC">
        <w:rPr>
          <w:rFonts w:asciiTheme="majorHAnsi" w:eastAsia="Times New Roman" w:hAnsiTheme="majorHAnsi" w:cstheme="majorHAnsi"/>
          <w:b/>
        </w:rPr>
        <w:t>)</w:t>
      </w:r>
    </w:p>
    <w:p w14:paraId="4AC25318" w14:textId="77777777" w:rsidR="000F5E0D" w:rsidRPr="00BC6FDC" w:rsidRDefault="000F5E0D" w:rsidP="000F5E0D">
      <w:pPr>
        <w:spacing w:line="360" w:lineRule="auto"/>
        <w:rPr>
          <w:rFonts w:asciiTheme="majorHAnsi" w:eastAsia="Times New Roman" w:hAnsiTheme="majorHAnsi" w:cstheme="majorHAnsi"/>
          <w:b/>
          <w:u w:val="single"/>
        </w:rPr>
      </w:pPr>
    </w:p>
    <w:p w14:paraId="1BFA8D59" w14:textId="77777777" w:rsidR="000F5E0D" w:rsidRPr="00BC6FDC" w:rsidRDefault="000F5E0D" w:rsidP="000F5E0D">
      <w:pPr>
        <w:spacing w:line="360" w:lineRule="auto"/>
        <w:jc w:val="center"/>
        <w:rPr>
          <w:rFonts w:asciiTheme="majorHAnsi" w:eastAsia="Times New Roman" w:hAnsiTheme="majorHAnsi" w:cstheme="majorHAnsi"/>
          <w:u w:val="single"/>
        </w:rPr>
      </w:pPr>
      <w:r w:rsidRPr="00BC6FDC">
        <w:rPr>
          <w:rFonts w:asciiTheme="majorHAnsi" w:eastAsia="Times New Roman" w:hAnsiTheme="majorHAnsi" w:cstheme="majorHAnsi"/>
          <w:b/>
          <w:u w:val="single"/>
        </w:rPr>
        <w:t>DOTYCZĄCE SPEŁNIANIA WARUNKÓW UDZIAŁU W POSTĘPOWANIU</w:t>
      </w:r>
    </w:p>
    <w:p w14:paraId="760D49B3" w14:textId="77777777" w:rsidR="000F5E0D" w:rsidRPr="00BC6FDC" w:rsidRDefault="000F5E0D" w:rsidP="000F5E0D">
      <w:pPr>
        <w:suppressLineNumbers/>
        <w:overflowPunct w:val="0"/>
        <w:autoSpaceDE w:val="0"/>
        <w:autoSpaceDN w:val="0"/>
        <w:adjustRightInd w:val="0"/>
        <w:spacing w:line="360" w:lineRule="auto"/>
        <w:ind w:right="-26"/>
        <w:rPr>
          <w:rFonts w:asciiTheme="majorHAnsi" w:eastAsia="Times New Roman" w:hAnsiTheme="majorHAnsi" w:cstheme="majorHAnsi"/>
          <w:kern w:val="24"/>
        </w:rPr>
      </w:pPr>
    </w:p>
    <w:p w14:paraId="76D144F8" w14:textId="76A01B57" w:rsidR="000F5E0D" w:rsidRPr="00BC6FDC" w:rsidRDefault="000F5E0D" w:rsidP="000F5E0D">
      <w:pPr>
        <w:autoSpaceDE w:val="0"/>
        <w:autoSpaceDN w:val="0"/>
        <w:adjustRightInd w:val="0"/>
        <w:spacing w:line="360" w:lineRule="auto"/>
        <w:jc w:val="both"/>
        <w:rPr>
          <w:rFonts w:asciiTheme="majorHAnsi" w:hAnsiTheme="majorHAnsi" w:cstheme="majorHAnsi"/>
          <w:b/>
          <w:color w:val="000000"/>
        </w:rPr>
      </w:pPr>
      <w:r w:rsidRPr="00BC6FDC">
        <w:rPr>
          <w:rFonts w:asciiTheme="majorHAnsi" w:eastAsia="Times New Roman" w:hAnsiTheme="majorHAnsi" w:cstheme="majorHAnsi"/>
        </w:rPr>
        <w:t>Na potrzeby postępowania o udzielenie zamówienia publicznego pn.</w:t>
      </w:r>
      <w:r w:rsidRPr="00BC6FDC">
        <w:rPr>
          <w:rFonts w:asciiTheme="majorHAnsi" w:hAnsiTheme="majorHAnsi" w:cstheme="majorHAnsi"/>
        </w:rPr>
        <w:t xml:space="preserve"> </w:t>
      </w:r>
      <w:r w:rsidR="00430F2E"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430F2E">
        <w:rPr>
          <w:rFonts w:ascii="Calibri" w:hAnsi="Calibri" w:cs="Calibri"/>
          <w:b/>
          <w:bCs/>
        </w:rPr>
        <w:t xml:space="preserve"> </w:t>
      </w:r>
      <w:r w:rsidRPr="00BC6FDC">
        <w:rPr>
          <w:rFonts w:asciiTheme="majorHAnsi" w:hAnsiTheme="majorHAnsi" w:cstheme="majorHAnsi"/>
          <w:bCs/>
        </w:rPr>
        <w:t>prowadzonego</w:t>
      </w:r>
      <w:r w:rsidRPr="00BC6FDC">
        <w:rPr>
          <w:rFonts w:asciiTheme="majorHAnsi" w:eastAsia="Times New Roman" w:hAnsiTheme="majorHAnsi" w:cstheme="majorHAnsi"/>
        </w:rPr>
        <w:t xml:space="preserve"> przez </w:t>
      </w: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 oświadczam co następuje:</w:t>
      </w:r>
    </w:p>
    <w:p w14:paraId="74B0D41C" w14:textId="77777777" w:rsidR="000F5E0D" w:rsidRPr="00BC6FDC" w:rsidRDefault="000F5E0D" w:rsidP="000F5E0D">
      <w:pPr>
        <w:suppressLineNumbers/>
        <w:overflowPunct w:val="0"/>
        <w:autoSpaceDE w:val="0"/>
        <w:autoSpaceDN w:val="0"/>
        <w:adjustRightInd w:val="0"/>
        <w:spacing w:line="360" w:lineRule="auto"/>
        <w:ind w:right="-26"/>
        <w:jc w:val="both"/>
        <w:rPr>
          <w:rFonts w:asciiTheme="majorHAnsi" w:eastAsia="Times New Roman" w:hAnsiTheme="majorHAnsi" w:cstheme="majorHAnsi"/>
          <w:kern w:val="24"/>
        </w:rPr>
      </w:pPr>
      <w:r w:rsidRPr="00BC6FDC">
        <w:rPr>
          <w:rFonts w:asciiTheme="majorHAnsi" w:eastAsia="Times New Roman" w:hAnsiTheme="majorHAnsi" w:cstheme="majorHAnsi"/>
          <w:kern w:val="24"/>
        </w:rPr>
        <w:t xml:space="preserve">* oświadczam, że na dzień składania ofert reprezentowany przeze mnie </w:t>
      </w:r>
      <w:r w:rsidRPr="00BC6FDC">
        <w:rPr>
          <w:rFonts w:asciiTheme="majorHAnsi" w:eastAsia="Times New Roman" w:hAnsiTheme="majorHAnsi" w:cstheme="majorHAnsi"/>
          <w:b/>
          <w:bCs/>
          <w:kern w:val="24"/>
        </w:rPr>
        <w:t>Wykonawca</w:t>
      </w:r>
      <w:r w:rsidRPr="00BC6FDC">
        <w:rPr>
          <w:rFonts w:asciiTheme="majorHAnsi" w:eastAsia="Times New Roman" w:hAnsiTheme="majorHAnsi" w:cstheme="majorHAnsi"/>
          <w:kern w:val="24"/>
        </w:rPr>
        <w:t xml:space="preserve"> </w:t>
      </w:r>
      <w:r w:rsidRPr="00BC6FDC">
        <w:rPr>
          <w:rFonts w:asciiTheme="majorHAnsi" w:eastAsia="Times New Roman" w:hAnsiTheme="majorHAnsi" w:cstheme="majorHAnsi"/>
          <w:b/>
          <w:kern w:val="24"/>
        </w:rPr>
        <w:t>SPEŁNIA warunki udziału w postępowaniu</w:t>
      </w:r>
      <w:r w:rsidRPr="00BC6FDC">
        <w:rPr>
          <w:rFonts w:asciiTheme="majorHAnsi" w:eastAsia="Times New Roman" w:hAnsiTheme="majorHAnsi" w:cstheme="majorHAnsi"/>
          <w:kern w:val="24"/>
        </w:rPr>
        <w:t xml:space="preserve"> określone przez Zamawiającego w pkt 8 SWZ, o których mowa w art. 112 ust. 2 ustawy PZP.</w:t>
      </w:r>
    </w:p>
    <w:p w14:paraId="3EC63C4B" w14:textId="77777777" w:rsidR="000F5E0D" w:rsidRPr="00BC6FDC" w:rsidRDefault="000F5E0D" w:rsidP="000F5E0D">
      <w:pPr>
        <w:tabs>
          <w:tab w:val="left" w:pos="3686"/>
        </w:tabs>
        <w:ind w:right="98"/>
        <w:jc w:val="both"/>
        <w:rPr>
          <w:rFonts w:asciiTheme="majorHAnsi" w:eastAsia="Times New Roman" w:hAnsiTheme="majorHAnsi" w:cstheme="majorHAnsi"/>
          <w:sz w:val="18"/>
          <w:szCs w:val="18"/>
        </w:rPr>
      </w:pPr>
      <w:r w:rsidRPr="00BC6FDC">
        <w:rPr>
          <w:rFonts w:asciiTheme="majorHAnsi" w:eastAsia="Times New Roman" w:hAnsiTheme="majorHAnsi" w:cstheme="majorHAnsi"/>
          <w:sz w:val="18"/>
          <w:szCs w:val="18"/>
        </w:rPr>
        <w:t>lub</w:t>
      </w:r>
    </w:p>
    <w:p w14:paraId="5603E87B" w14:textId="77777777" w:rsidR="000F5E0D" w:rsidRPr="00BC6FDC" w:rsidRDefault="000F5E0D" w:rsidP="000F5E0D">
      <w:pPr>
        <w:tabs>
          <w:tab w:val="left" w:pos="3686"/>
        </w:tabs>
        <w:ind w:right="98"/>
        <w:jc w:val="both"/>
        <w:rPr>
          <w:rFonts w:asciiTheme="majorHAnsi" w:eastAsia="Times New Roman" w:hAnsiTheme="majorHAnsi" w:cstheme="majorHAnsi"/>
          <w:sz w:val="18"/>
          <w:szCs w:val="18"/>
        </w:rPr>
      </w:pPr>
    </w:p>
    <w:p w14:paraId="6EFA8B5A" w14:textId="77777777" w:rsidR="000F5E0D" w:rsidRPr="00BC6FDC" w:rsidRDefault="000F5E0D" w:rsidP="000F5E0D">
      <w:pPr>
        <w:tabs>
          <w:tab w:val="left" w:pos="3686"/>
        </w:tabs>
        <w:spacing w:line="360" w:lineRule="auto"/>
        <w:ind w:right="98"/>
        <w:jc w:val="both"/>
        <w:rPr>
          <w:rFonts w:asciiTheme="majorHAnsi" w:eastAsia="Times New Roman" w:hAnsiTheme="majorHAnsi" w:cstheme="majorHAnsi"/>
          <w:i/>
          <w:iCs/>
        </w:rPr>
      </w:pPr>
      <w:r w:rsidRPr="00BC6FDC">
        <w:rPr>
          <w:rFonts w:asciiTheme="majorHAnsi" w:eastAsia="Times New Roman" w:hAnsiTheme="majorHAnsi" w:cstheme="majorHAnsi"/>
        </w:rPr>
        <w:t xml:space="preserve">* Oświadczam, że celu potwierdzenia spełnienia warunków udziału w postępowaniu określonych w pkt …………...........  SWZ reprezentowany przeze mnie </w:t>
      </w:r>
      <w:r w:rsidRPr="00BC6FDC">
        <w:rPr>
          <w:rFonts w:asciiTheme="majorHAnsi" w:eastAsia="Times New Roman" w:hAnsiTheme="majorHAnsi" w:cstheme="majorHAnsi"/>
          <w:b/>
          <w:bCs/>
        </w:rPr>
        <w:t>Wykonawca polega na zdolności następującego podmiotu</w:t>
      </w:r>
      <w:r w:rsidRPr="00BC6FDC">
        <w:rPr>
          <w:rFonts w:asciiTheme="majorHAnsi" w:eastAsia="Times New Roman" w:hAnsiTheme="majorHAnsi" w:cstheme="majorHAnsi"/>
        </w:rPr>
        <w:t xml:space="preserve"> </w:t>
      </w:r>
      <w:r w:rsidRPr="00BC6FDC">
        <w:rPr>
          <w:rFonts w:asciiTheme="majorHAnsi" w:eastAsia="Times New Roman" w:hAnsiTheme="majorHAnsi" w:cstheme="majorHAnsi"/>
        </w:rPr>
        <w:lastRenderedPageBreak/>
        <w:t xml:space="preserve">………………………………………………………………………………………………………………………………………………………………........……………........................................................ </w:t>
      </w:r>
      <w:r w:rsidRPr="00BC6FDC">
        <w:rPr>
          <w:rFonts w:asciiTheme="majorHAnsi" w:eastAsia="Times New Roman" w:hAnsiTheme="majorHAnsi" w:cstheme="majorHAnsi"/>
          <w:i/>
          <w:iCs/>
        </w:rPr>
        <w:t>(należy podać nazwę i adres podmiotu udostępniającego zasoby)</w:t>
      </w:r>
    </w:p>
    <w:p w14:paraId="1CC0DF47" w14:textId="77777777" w:rsidR="000F5E0D" w:rsidRPr="00BC6FDC" w:rsidRDefault="000F5E0D" w:rsidP="000F5E0D">
      <w:pPr>
        <w:suppressLineNumbers/>
        <w:overflowPunct w:val="0"/>
        <w:autoSpaceDE w:val="0"/>
        <w:autoSpaceDN w:val="0"/>
        <w:adjustRightInd w:val="0"/>
        <w:spacing w:line="360" w:lineRule="auto"/>
        <w:ind w:right="-26"/>
        <w:jc w:val="both"/>
        <w:rPr>
          <w:rFonts w:asciiTheme="majorHAnsi" w:eastAsia="Times New Roman" w:hAnsiTheme="majorHAnsi" w:cstheme="majorHAnsi"/>
          <w:kern w:val="24"/>
        </w:rPr>
      </w:pPr>
    </w:p>
    <w:p w14:paraId="2E4269B5" w14:textId="77777777" w:rsidR="000F5E0D" w:rsidRPr="00BC6FDC" w:rsidRDefault="000F5E0D" w:rsidP="000F5E0D">
      <w:pPr>
        <w:tabs>
          <w:tab w:val="left" w:pos="3686"/>
        </w:tabs>
        <w:spacing w:line="360" w:lineRule="auto"/>
        <w:ind w:right="98"/>
        <w:jc w:val="both"/>
        <w:rPr>
          <w:rFonts w:asciiTheme="majorHAnsi" w:eastAsia="Times New Roman" w:hAnsiTheme="majorHAnsi" w:cstheme="majorHAnsi"/>
        </w:rPr>
      </w:pPr>
    </w:p>
    <w:p w14:paraId="44DE0019"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r w:rsidRPr="00BC6FDC">
        <w:rPr>
          <w:rFonts w:asciiTheme="majorHAnsi" w:eastAsia="Times New Roman" w:hAnsiTheme="majorHAnsi" w:cstheme="majorHAnsi"/>
          <w:b/>
          <w:kern w:val="24"/>
          <w:u w:val="single"/>
        </w:rPr>
        <w:t xml:space="preserve">OŚWIADCZENIE DOTYCZĄCE PODANYCH INFORMACJI: </w:t>
      </w:r>
    </w:p>
    <w:p w14:paraId="13B69387" w14:textId="77777777" w:rsidR="000F5E0D" w:rsidRPr="00BC6FDC" w:rsidRDefault="000F5E0D" w:rsidP="000F5E0D">
      <w:pPr>
        <w:spacing w:line="360" w:lineRule="auto"/>
        <w:jc w:val="both"/>
        <w:rPr>
          <w:rFonts w:asciiTheme="majorHAnsi" w:eastAsia="Times New Roman" w:hAnsiTheme="majorHAnsi" w:cstheme="majorHAnsi"/>
        </w:rPr>
      </w:pPr>
      <w:r w:rsidRPr="00BC6FDC">
        <w:rPr>
          <w:rFonts w:asciiTheme="majorHAnsi" w:eastAsia="Times New Roman" w:hAnsiTheme="majorHAnsi" w:cstheme="majorHAnsi"/>
        </w:rPr>
        <w:t>Oświadczam, że wszystkie informacje podane w powyższym oświadczeniu są aktualne i zgodne z prawdą oraz zostały przedstawione z pełną świadomością konsekwencji wprowadzenia Zamawiającego w błąd przy przedstawianiu informacji.</w:t>
      </w:r>
    </w:p>
    <w:p w14:paraId="5E4670B7"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kern w:val="24"/>
        </w:rPr>
      </w:pPr>
    </w:p>
    <w:p w14:paraId="4F5F120B" w14:textId="77777777" w:rsidR="000F5E0D" w:rsidRPr="00BC6FDC" w:rsidRDefault="000F5E0D" w:rsidP="000F5E0D">
      <w:pPr>
        <w:tabs>
          <w:tab w:val="left" w:pos="3686"/>
        </w:tabs>
        <w:ind w:left="4961" w:right="96"/>
        <w:jc w:val="both"/>
        <w:rPr>
          <w:rFonts w:asciiTheme="majorHAnsi" w:eastAsia="Times New Roman" w:hAnsiTheme="majorHAnsi" w:cstheme="majorHAnsi"/>
          <w:i/>
          <w:color w:val="C00000"/>
          <w:sz w:val="16"/>
          <w:szCs w:val="16"/>
        </w:rPr>
      </w:pPr>
      <w:r w:rsidRPr="00BC6FDC">
        <w:rPr>
          <w:rFonts w:asciiTheme="majorHAnsi" w:eastAsia="Times New Roman" w:hAnsiTheme="majorHAnsi" w:cstheme="majorHAnsi"/>
          <w:color w:val="C00000"/>
          <w:kern w:val="24"/>
          <w:sz w:val="16"/>
          <w:szCs w:val="16"/>
        </w:rPr>
        <w:t xml:space="preserve">Plik należy opatrzyć kwalifikowanym podpisem elektronicznym, podpisem zaufanym lub elektronicznym podpisem osobistym osoby uprawomocnionej do występowania w imieniu Wykonawcy </w:t>
      </w:r>
    </w:p>
    <w:bookmarkEnd w:id="80"/>
    <w:p w14:paraId="0D44099D" w14:textId="77777777" w:rsidR="000F5E0D" w:rsidRPr="00BC6FDC" w:rsidRDefault="000F5E0D" w:rsidP="000F5E0D">
      <w:pPr>
        <w:rPr>
          <w:rFonts w:asciiTheme="majorHAnsi" w:eastAsia="Times New Roman" w:hAnsiTheme="majorHAnsi" w:cstheme="majorHAnsi"/>
          <w:bCs/>
          <w:snapToGrid w:val="0"/>
          <w:sz w:val="16"/>
          <w:szCs w:val="16"/>
        </w:rPr>
      </w:pPr>
      <w:r w:rsidRPr="00BC6FDC">
        <w:rPr>
          <w:rFonts w:asciiTheme="majorHAnsi" w:eastAsia="Times New Roman" w:hAnsiTheme="majorHAnsi" w:cstheme="majorHAnsi"/>
          <w:bCs/>
          <w:snapToGrid w:val="0"/>
          <w:sz w:val="16"/>
          <w:szCs w:val="16"/>
        </w:rPr>
        <w:t>* niepotrzebne skreślić lub wykasować</w:t>
      </w:r>
      <w:r w:rsidRPr="00BC6FDC">
        <w:rPr>
          <w:rFonts w:asciiTheme="majorHAnsi" w:eastAsia="Times New Roman" w:hAnsiTheme="majorHAnsi" w:cstheme="majorHAnsi"/>
          <w:bCs/>
          <w:snapToGrid w:val="0"/>
          <w:sz w:val="16"/>
          <w:szCs w:val="16"/>
        </w:rPr>
        <w:br w:type="page"/>
      </w:r>
    </w:p>
    <w:p w14:paraId="063188CE" w14:textId="77777777" w:rsidR="000F5E0D" w:rsidRPr="00BC6FDC" w:rsidRDefault="000F5E0D" w:rsidP="000F5E0D">
      <w:pPr>
        <w:widowControl w:val="0"/>
        <w:tabs>
          <w:tab w:val="left" w:pos="3686"/>
        </w:tabs>
        <w:ind w:right="98"/>
        <w:jc w:val="both"/>
        <w:rPr>
          <w:rFonts w:asciiTheme="majorHAnsi" w:eastAsia="Times New Roman" w:hAnsiTheme="majorHAnsi" w:cstheme="majorHAnsi"/>
          <w:b/>
          <w:snapToGrid w:val="0"/>
          <w:color w:val="C00000"/>
        </w:rPr>
      </w:pPr>
      <w:r w:rsidRPr="00BC6FDC">
        <w:rPr>
          <w:rFonts w:asciiTheme="majorHAnsi" w:eastAsia="Times New Roman" w:hAnsiTheme="majorHAnsi" w:cstheme="majorHAnsi"/>
          <w:b/>
          <w:snapToGrid w:val="0"/>
          <w:color w:val="C00000"/>
          <w:u w:val="single"/>
        </w:rPr>
        <w:lastRenderedPageBreak/>
        <w:t>UWAGA</w:t>
      </w:r>
      <w:r w:rsidRPr="00BC6FDC">
        <w:rPr>
          <w:rFonts w:asciiTheme="majorHAnsi" w:eastAsia="Times New Roman" w:hAnsiTheme="majorHAnsi" w:cstheme="majorHAnsi"/>
          <w:b/>
          <w:snapToGrid w:val="0"/>
          <w:color w:val="C00000"/>
        </w:rPr>
        <w:t>: To oświadczenie podmiotu udostępniającego zasoby składane jest wraz z ofertą jedynie w przypadku polegania przez Wykonawcę na jego zasobach.</w:t>
      </w:r>
    </w:p>
    <w:p w14:paraId="355A063A" w14:textId="77777777" w:rsidR="000F5E0D" w:rsidRPr="00BC6FDC" w:rsidRDefault="000F5E0D" w:rsidP="000F5E0D">
      <w:pPr>
        <w:autoSpaceDE w:val="0"/>
        <w:jc w:val="both"/>
        <w:rPr>
          <w:rFonts w:asciiTheme="majorHAnsi" w:eastAsia="Arial Unicode MS" w:hAnsiTheme="majorHAnsi" w:cstheme="majorHAnsi"/>
          <w:b/>
          <w:color w:val="C00000"/>
          <w:u w:val="single"/>
        </w:rPr>
      </w:pPr>
      <w:r w:rsidRPr="00BC6FDC">
        <w:rPr>
          <w:rFonts w:asciiTheme="majorHAnsi" w:eastAsia="Times New Roman" w:hAnsiTheme="majorHAnsi" w:cstheme="majorHAnsi"/>
          <w:b/>
          <w:snapToGrid w:val="0"/>
          <w:color w:val="C00000"/>
          <w:u w:val="single"/>
        </w:rPr>
        <w:t xml:space="preserve">Wraz z tym oświadczeniem należy złożyć zobowiązanie </w:t>
      </w:r>
      <w:r w:rsidRPr="00BC6FDC">
        <w:rPr>
          <w:rFonts w:asciiTheme="majorHAnsi" w:eastAsia="Arial Unicode MS" w:hAnsiTheme="majorHAnsi" w:cstheme="majorHAnsi"/>
          <w:b/>
          <w:color w:val="C00000"/>
          <w:u w:val="single"/>
        </w:rPr>
        <w:t>podmiotu udostępniającego zasoby do oddania do dyspozycji Wykonawcy niezbędnych zasobów na potrzeby realizacji zamówienia stanowiące zał. nr 7 do SWZ.</w:t>
      </w:r>
    </w:p>
    <w:p w14:paraId="59ADAC2C" w14:textId="798E1681" w:rsidR="000F5E0D" w:rsidRPr="00BC6FDC" w:rsidRDefault="000F5E0D" w:rsidP="000F5E0D">
      <w:pPr>
        <w:widowControl w:val="0"/>
        <w:tabs>
          <w:tab w:val="left" w:pos="3686"/>
        </w:tabs>
        <w:spacing w:line="360" w:lineRule="auto"/>
        <w:ind w:right="98"/>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 xml:space="preserve">Nr sprawy: </w:t>
      </w:r>
      <w:r w:rsidR="00C955B1">
        <w:rPr>
          <w:rFonts w:asciiTheme="majorHAnsi" w:eastAsia="Times New Roman" w:hAnsiTheme="majorHAnsi" w:cstheme="majorHAnsi"/>
          <w:b/>
          <w:snapToGrid w:val="0"/>
        </w:rPr>
        <w:t>2</w:t>
      </w:r>
      <w:r w:rsidR="00F0366F">
        <w:rPr>
          <w:rFonts w:asciiTheme="majorHAnsi" w:eastAsia="Times New Roman" w:hAnsiTheme="majorHAnsi" w:cstheme="majorHAnsi"/>
          <w:b/>
          <w:snapToGrid w:val="0"/>
        </w:rPr>
        <w:t>/</w:t>
      </w:r>
      <w:r w:rsidR="00C955B1">
        <w:rPr>
          <w:rFonts w:asciiTheme="majorHAnsi" w:eastAsia="Times New Roman" w:hAnsiTheme="majorHAnsi" w:cstheme="majorHAnsi"/>
          <w:b/>
          <w:snapToGrid w:val="0"/>
        </w:rPr>
        <w:t>LLL</w:t>
      </w:r>
      <w:r w:rsidR="00F0366F">
        <w:rPr>
          <w:rFonts w:asciiTheme="majorHAnsi" w:eastAsia="Times New Roman" w:hAnsiTheme="majorHAnsi" w:cstheme="majorHAnsi"/>
          <w:b/>
          <w:snapToGrid w:val="0"/>
        </w:rPr>
        <w:t>/202</w:t>
      </w:r>
      <w:r w:rsidR="000A70B6">
        <w:rPr>
          <w:rFonts w:asciiTheme="majorHAnsi" w:eastAsia="Times New Roman" w:hAnsiTheme="majorHAnsi" w:cstheme="majorHAnsi"/>
          <w:b/>
          <w:snapToGrid w:val="0"/>
        </w:rPr>
        <w:t>6</w:t>
      </w:r>
      <w:r w:rsidRPr="00BC6FDC">
        <w:rPr>
          <w:rFonts w:asciiTheme="majorHAnsi" w:eastAsia="Times New Roman" w:hAnsiTheme="majorHAnsi" w:cstheme="majorHAnsi"/>
          <w:b/>
          <w:snapToGrid w:val="0"/>
        </w:rPr>
        <w:t xml:space="preserve"> </w:t>
      </w:r>
    </w:p>
    <w:p w14:paraId="76B2EA4C" w14:textId="77777777" w:rsidR="000F5E0D" w:rsidRPr="00BC6FDC" w:rsidRDefault="000F5E0D" w:rsidP="000F5E0D">
      <w:pPr>
        <w:widowControl w:val="0"/>
        <w:tabs>
          <w:tab w:val="left" w:pos="3686"/>
        </w:tabs>
        <w:spacing w:line="360" w:lineRule="auto"/>
        <w:ind w:right="98"/>
        <w:jc w:val="right"/>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Załącznik nr 3c do SWZ</w:t>
      </w:r>
    </w:p>
    <w:p w14:paraId="02500AD1" w14:textId="77777777" w:rsidR="000F5E0D" w:rsidRPr="00BC6FDC" w:rsidRDefault="000F5E0D" w:rsidP="000F5E0D">
      <w:pPr>
        <w:spacing w:line="360" w:lineRule="auto"/>
        <w:ind w:left="4536"/>
        <w:rPr>
          <w:rFonts w:asciiTheme="majorHAnsi" w:eastAsia="Times New Roman" w:hAnsiTheme="majorHAnsi" w:cstheme="majorHAnsi"/>
          <w:b/>
          <w:u w:val="single"/>
        </w:rPr>
      </w:pPr>
      <w:r w:rsidRPr="00BC6FDC">
        <w:rPr>
          <w:rFonts w:asciiTheme="majorHAnsi" w:eastAsia="Times New Roman" w:hAnsiTheme="majorHAnsi" w:cstheme="majorHAnsi"/>
          <w:b/>
          <w:u w:val="single"/>
        </w:rPr>
        <w:t>Zamawiający:</w:t>
      </w:r>
    </w:p>
    <w:p w14:paraId="53BB968B"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w:t>
      </w:r>
      <w:r w:rsidRPr="00BC6FDC">
        <w:rPr>
          <w:rFonts w:asciiTheme="majorHAnsi" w:hAnsiTheme="majorHAnsi" w:cstheme="majorHAnsi"/>
        </w:rPr>
        <w:t xml:space="preserve"> </w:t>
      </w:r>
    </w:p>
    <w:p w14:paraId="5E8B2930" w14:textId="77777777" w:rsidR="000F5E0D" w:rsidRPr="00BC6FDC" w:rsidRDefault="000F5E0D" w:rsidP="000F5E0D">
      <w:pPr>
        <w:widowControl w:val="0"/>
        <w:spacing w:line="360" w:lineRule="auto"/>
        <w:ind w:left="4536"/>
        <w:rPr>
          <w:rFonts w:asciiTheme="majorHAnsi" w:hAnsiTheme="majorHAnsi" w:cstheme="majorHAnsi"/>
        </w:rPr>
      </w:pPr>
      <w:r w:rsidRPr="00BC6FDC">
        <w:rPr>
          <w:rFonts w:asciiTheme="majorHAnsi" w:hAnsiTheme="majorHAnsi" w:cstheme="majorHAnsi"/>
        </w:rPr>
        <w:t xml:space="preserve">ul. Narutowicza 122, </w:t>
      </w:r>
    </w:p>
    <w:p w14:paraId="1BB80D5A" w14:textId="77777777" w:rsidR="000F5E0D" w:rsidRPr="00BC6FDC" w:rsidRDefault="000F5E0D" w:rsidP="000F5E0D">
      <w:pPr>
        <w:widowControl w:val="0"/>
        <w:spacing w:line="360" w:lineRule="auto"/>
        <w:ind w:left="4536"/>
        <w:rPr>
          <w:rFonts w:asciiTheme="majorHAnsi" w:eastAsia="Times New Roman" w:hAnsiTheme="majorHAnsi" w:cstheme="majorHAnsi"/>
          <w:b/>
          <w:snapToGrid w:val="0"/>
        </w:rPr>
      </w:pPr>
      <w:r w:rsidRPr="00BC6FDC">
        <w:rPr>
          <w:rFonts w:asciiTheme="majorHAnsi" w:hAnsiTheme="majorHAnsi" w:cstheme="majorHAnsi"/>
        </w:rPr>
        <w:t>90-145 Łódź</w:t>
      </w:r>
    </w:p>
    <w:p w14:paraId="189EDCB0" w14:textId="77777777" w:rsidR="000F5E0D" w:rsidRPr="00BC6FDC" w:rsidRDefault="000F5E0D" w:rsidP="000F5E0D">
      <w:pPr>
        <w:spacing w:line="360" w:lineRule="auto"/>
        <w:rPr>
          <w:rFonts w:asciiTheme="majorHAnsi" w:eastAsia="Times New Roman" w:hAnsiTheme="majorHAnsi" w:cstheme="majorHAnsi"/>
          <w:b/>
        </w:rPr>
      </w:pPr>
      <w:r w:rsidRPr="00BC6FDC">
        <w:rPr>
          <w:rFonts w:asciiTheme="majorHAnsi" w:eastAsia="Times New Roman" w:hAnsiTheme="majorHAnsi" w:cstheme="majorHAnsi"/>
          <w:b/>
        </w:rPr>
        <w:t>Podmiot udostępniający zasoby:</w:t>
      </w:r>
    </w:p>
    <w:p w14:paraId="218515BE" w14:textId="4BA5BB50"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w:t>
      </w:r>
    </w:p>
    <w:p w14:paraId="099FF0A5" w14:textId="5C6C8782" w:rsidR="000F5E0D" w:rsidRPr="00BC6FDC" w:rsidRDefault="000F5E0D" w:rsidP="000F5E0D">
      <w:pPr>
        <w:spacing w:line="360" w:lineRule="auto"/>
        <w:ind w:right="2800"/>
        <w:jc w:val="both"/>
        <w:rPr>
          <w:rFonts w:asciiTheme="majorHAnsi" w:eastAsia="Times New Roman" w:hAnsiTheme="majorHAnsi" w:cstheme="majorHAnsi"/>
          <w:i/>
        </w:rPr>
      </w:pPr>
      <w:r w:rsidRPr="00BC6FDC">
        <w:rPr>
          <w:rFonts w:asciiTheme="majorHAnsi" w:eastAsia="Times New Roman" w:hAnsiTheme="majorHAnsi" w:cstheme="majorHAnsi"/>
        </w:rPr>
        <w:t>………………………………………………………………….</w:t>
      </w:r>
      <w:r w:rsidRPr="00BC6FDC">
        <w:rPr>
          <w:rFonts w:asciiTheme="majorHAnsi" w:eastAsia="Times New Roman" w:hAnsiTheme="majorHAnsi" w:cstheme="majorHAnsi"/>
        </w:rPr>
        <w:br/>
        <w:t>(Pełna nazwa/firma w zależności od podmiotu: NIP/PESEL)</w:t>
      </w:r>
    </w:p>
    <w:p w14:paraId="57DF9C84" w14:textId="77777777" w:rsidR="000F5E0D" w:rsidRPr="00BC6FDC" w:rsidRDefault="000F5E0D" w:rsidP="000F5E0D">
      <w:pPr>
        <w:spacing w:line="360" w:lineRule="auto"/>
        <w:ind w:right="4217"/>
        <w:jc w:val="both"/>
        <w:rPr>
          <w:rFonts w:asciiTheme="majorHAnsi" w:eastAsia="Times New Roman" w:hAnsiTheme="majorHAnsi" w:cstheme="majorHAnsi"/>
          <w:b/>
          <w:u w:val="single"/>
        </w:rPr>
      </w:pPr>
      <w:r w:rsidRPr="00BC6FDC">
        <w:rPr>
          <w:rFonts w:asciiTheme="majorHAnsi" w:eastAsia="Times New Roman" w:hAnsiTheme="majorHAnsi" w:cstheme="majorHAnsi"/>
          <w:b/>
          <w:u w:val="single"/>
        </w:rPr>
        <w:t>reprezentowany przez:</w:t>
      </w:r>
    </w:p>
    <w:p w14:paraId="38846518" w14:textId="2805AB7F"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w:t>
      </w:r>
    </w:p>
    <w:p w14:paraId="4A272E33" w14:textId="77777777" w:rsidR="000F5E0D" w:rsidRPr="00BC6FDC" w:rsidRDefault="000F5E0D" w:rsidP="000F5E0D">
      <w:pPr>
        <w:spacing w:line="360" w:lineRule="auto"/>
        <w:ind w:right="4217"/>
        <w:jc w:val="both"/>
        <w:rPr>
          <w:rFonts w:asciiTheme="majorHAnsi" w:eastAsia="Times New Roman" w:hAnsiTheme="majorHAnsi" w:cstheme="majorHAnsi"/>
        </w:rPr>
      </w:pPr>
      <w:r w:rsidRPr="00BC6FDC">
        <w:rPr>
          <w:rFonts w:asciiTheme="majorHAnsi" w:eastAsia="Times New Roman" w:hAnsiTheme="majorHAnsi" w:cstheme="majorHAnsi"/>
        </w:rPr>
        <w:t xml:space="preserve"> (Imię, nazwisko, stanowisko/podstawa do reprezentacji)</w:t>
      </w:r>
    </w:p>
    <w:p w14:paraId="5C242441" w14:textId="77777777" w:rsidR="000F5E0D" w:rsidRPr="00BC6FDC" w:rsidRDefault="000F5E0D" w:rsidP="000F5E0D">
      <w:pPr>
        <w:spacing w:line="360" w:lineRule="auto"/>
        <w:rPr>
          <w:rFonts w:asciiTheme="majorHAnsi" w:eastAsia="Times New Roman" w:hAnsiTheme="majorHAnsi" w:cstheme="majorHAnsi"/>
          <w:b/>
          <w:u w:val="single"/>
        </w:rPr>
      </w:pPr>
    </w:p>
    <w:p w14:paraId="718FC79F" w14:textId="77777777" w:rsidR="000F5E0D" w:rsidRPr="00BC6FDC" w:rsidRDefault="000F5E0D" w:rsidP="000F5E0D">
      <w:pPr>
        <w:spacing w:line="360" w:lineRule="auto"/>
        <w:jc w:val="center"/>
        <w:rPr>
          <w:rFonts w:asciiTheme="majorHAnsi" w:eastAsia="Times New Roman" w:hAnsiTheme="majorHAnsi" w:cstheme="majorHAnsi"/>
          <w:b/>
          <w:u w:val="single"/>
        </w:rPr>
      </w:pPr>
      <w:r w:rsidRPr="00BC6FDC">
        <w:rPr>
          <w:rFonts w:asciiTheme="majorHAnsi" w:eastAsia="Times New Roman" w:hAnsiTheme="majorHAnsi" w:cstheme="majorHAnsi"/>
          <w:b/>
          <w:u w:val="single"/>
        </w:rPr>
        <w:t>OŚWIADCZENIE PODMIOTU UDOSTĘPNIAJACEGO ZASOBY</w:t>
      </w:r>
    </w:p>
    <w:p w14:paraId="33EA2230" w14:textId="77777777" w:rsidR="000F5E0D" w:rsidRPr="00BC6FDC" w:rsidRDefault="000F5E0D" w:rsidP="000F5E0D">
      <w:pPr>
        <w:spacing w:line="360" w:lineRule="auto"/>
        <w:jc w:val="center"/>
        <w:rPr>
          <w:rFonts w:asciiTheme="majorHAnsi" w:eastAsia="Times New Roman" w:hAnsiTheme="majorHAnsi" w:cstheme="majorHAnsi"/>
          <w:b/>
          <w:u w:val="single"/>
        </w:rPr>
      </w:pPr>
    </w:p>
    <w:p w14:paraId="382E55FE" w14:textId="77777777"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 xml:space="preserve">składane na podstawie art. 125 ust. 1. ustawy z dnia 11 września 2019 r. – </w:t>
      </w:r>
    </w:p>
    <w:p w14:paraId="64A5C0D8" w14:textId="5E8B5E71" w:rsidR="000F5E0D" w:rsidRPr="00BC6FDC" w:rsidRDefault="000F5E0D" w:rsidP="000F5E0D">
      <w:pPr>
        <w:spacing w:line="360" w:lineRule="auto"/>
        <w:jc w:val="center"/>
        <w:rPr>
          <w:rFonts w:asciiTheme="majorHAnsi" w:eastAsia="Times New Roman" w:hAnsiTheme="majorHAnsi" w:cstheme="majorHAnsi"/>
          <w:b/>
        </w:rPr>
      </w:pPr>
      <w:r w:rsidRPr="00BC6FDC">
        <w:rPr>
          <w:rFonts w:asciiTheme="majorHAnsi" w:eastAsia="Times New Roman" w:hAnsiTheme="majorHAnsi" w:cstheme="majorHAnsi"/>
          <w:b/>
        </w:rPr>
        <w:t xml:space="preserve">Prawo zamówień publicznych (tj. Dz. U. z  2024 r. poz. 1320 z </w:t>
      </w:r>
      <w:proofErr w:type="spellStart"/>
      <w:r w:rsidRPr="00BC6FDC">
        <w:rPr>
          <w:rFonts w:asciiTheme="majorHAnsi" w:eastAsia="Times New Roman" w:hAnsiTheme="majorHAnsi" w:cstheme="majorHAnsi"/>
          <w:b/>
        </w:rPr>
        <w:t>późn</w:t>
      </w:r>
      <w:proofErr w:type="spellEnd"/>
      <w:r w:rsidRPr="00BC6FDC">
        <w:rPr>
          <w:rFonts w:asciiTheme="majorHAnsi" w:eastAsia="Times New Roman" w:hAnsiTheme="majorHAnsi" w:cstheme="majorHAnsi"/>
          <w:b/>
        </w:rPr>
        <w:t xml:space="preserve">. zm.), dalej jako: ustawa </w:t>
      </w:r>
      <w:proofErr w:type="spellStart"/>
      <w:r w:rsidRPr="00BC6FDC">
        <w:rPr>
          <w:rFonts w:asciiTheme="majorHAnsi" w:eastAsia="Times New Roman" w:hAnsiTheme="majorHAnsi" w:cstheme="majorHAnsi"/>
          <w:b/>
        </w:rPr>
        <w:t>Pzp</w:t>
      </w:r>
      <w:proofErr w:type="spellEnd"/>
      <w:r w:rsidRPr="00BC6FDC">
        <w:rPr>
          <w:rFonts w:asciiTheme="majorHAnsi" w:eastAsia="Times New Roman" w:hAnsiTheme="majorHAnsi" w:cstheme="majorHAnsi"/>
          <w:b/>
        </w:rPr>
        <w:t>)</w:t>
      </w:r>
    </w:p>
    <w:p w14:paraId="45E41AED" w14:textId="77777777" w:rsidR="000F5E0D" w:rsidRPr="00BC6FDC" w:rsidRDefault="000F5E0D" w:rsidP="000F5E0D">
      <w:pPr>
        <w:spacing w:line="360" w:lineRule="auto"/>
        <w:rPr>
          <w:rFonts w:asciiTheme="majorHAnsi" w:eastAsia="Times New Roman" w:hAnsiTheme="majorHAnsi" w:cstheme="majorHAnsi"/>
          <w:b/>
          <w:u w:val="single"/>
        </w:rPr>
      </w:pPr>
    </w:p>
    <w:p w14:paraId="5AE9C49F" w14:textId="77777777" w:rsidR="000F5E0D" w:rsidRPr="00BC6FDC" w:rsidRDefault="000F5E0D" w:rsidP="000F5E0D">
      <w:pPr>
        <w:spacing w:line="360" w:lineRule="auto"/>
        <w:jc w:val="center"/>
        <w:rPr>
          <w:rFonts w:asciiTheme="majorHAnsi" w:eastAsia="Times New Roman" w:hAnsiTheme="majorHAnsi" w:cstheme="majorHAnsi"/>
          <w:u w:val="single"/>
        </w:rPr>
      </w:pPr>
      <w:r w:rsidRPr="00BC6FDC">
        <w:rPr>
          <w:rFonts w:asciiTheme="majorHAnsi" w:eastAsia="Times New Roman" w:hAnsiTheme="majorHAnsi" w:cstheme="majorHAnsi"/>
          <w:b/>
          <w:u w:val="single"/>
        </w:rPr>
        <w:t>DOTYCZĄCE SPEŁNIANIA WARUNKÓW UDZIAŁU W POSTĘPOWANIU</w:t>
      </w:r>
    </w:p>
    <w:p w14:paraId="5528EF63" w14:textId="77777777" w:rsidR="000F5E0D" w:rsidRPr="00BC6FDC" w:rsidRDefault="000F5E0D" w:rsidP="000F5E0D">
      <w:pPr>
        <w:suppressLineNumbers/>
        <w:overflowPunct w:val="0"/>
        <w:autoSpaceDE w:val="0"/>
        <w:autoSpaceDN w:val="0"/>
        <w:adjustRightInd w:val="0"/>
        <w:spacing w:line="360" w:lineRule="auto"/>
        <w:ind w:right="-26"/>
        <w:rPr>
          <w:rFonts w:asciiTheme="majorHAnsi" w:eastAsia="Times New Roman" w:hAnsiTheme="majorHAnsi" w:cstheme="majorHAnsi"/>
          <w:kern w:val="24"/>
        </w:rPr>
      </w:pPr>
    </w:p>
    <w:p w14:paraId="1E748AD3" w14:textId="2992DD10" w:rsidR="000F5E0D" w:rsidRPr="00BC6FDC" w:rsidRDefault="000F5E0D" w:rsidP="000F5E0D">
      <w:pPr>
        <w:suppressAutoHyphens/>
        <w:spacing w:line="360" w:lineRule="auto"/>
        <w:jc w:val="both"/>
        <w:rPr>
          <w:rFonts w:asciiTheme="majorHAnsi" w:eastAsia="Times New Roman" w:hAnsiTheme="majorHAnsi" w:cstheme="majorHAnsi"/>
          <w:b/>
          <w:i/>
          <w:snapToGrid w:val="0"/>
        </w:rPr>
      </w:pPr>
      <w:r w:rsidRPr="00BC6FDC">
        <w:rPr>
          <w:rFonts w:asciiTheme="majorHAnsi" w:eastAsia="Times New Roman" w:hAnsiTheme="majorHAnsi" w:cstheme="majorHAnsi"/>
        </w:rPr>
        <w:t xml:space="preserve">Na potrzeby postępowania o udzielenie zamówienia publicznego pn. </w:t>
      </w:r>
      <w:r w:rsidR="00430F2E"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A4786C" w:rsidRPr="00BC6FDC">
        <w:rPr>
          <w:rFonts w:asciiTheme="majorHAnsi" w:eastAsia="Calibri" w:hAnsiTheme="majorHAnsi" w:cstheme="majorHAnsi"/>
          <w:b/>
          <w:bCs/>
          <w14:ligatures w14:val="standardContextual"/>
        </w:rPr>
        <w:t xml:space="preserve"> </w:t>
      </w:r>
      <w:r w:rsidRPr="00BC6FDC">
        <w:rPr>
          <w:rFonts w:asciiTheme="majorHAnsi" w:hAnsiTheme="majorHAnsi" w:cstheme="majorHAnsi"/>
          <w:bCs/>
        </w:rPr>
        <w:t>prowadzonego</w:t>
      </w:r>
      <w:r w:rsidRPr="00BC6FDC">
        <w:rPr>
          <w:rFonts w:asciiTheme="majorHAnsi" w:eastAsia="Times New Roman" w:hAnsiTheme="majorHAnsi" w:cstheme="majorHAnsi"/>
        </w:rPr>
        <w:t xml:space="preserve"> przez </w:t>
      </w:r>
      <w:r w:rsidRPr="00BC6FDC">
        <w:rPr>
          <w:rFonts w:asciiTheme="majorHAnsi" w:eastAsia="Times New Roman" w:hAnsiTheme="majorHAnsi" w:cstheme="majorHAnsi"/>
          <w:b/>
          <w:bCs/>
        </w:rPr>
        <w:t>Województwo Łódzkie - Zespół Szkół i Placówek Oświatowych Nowoczesnych Technologii Województwa Łódzkiego w Łodzi</w:t>
      </w:r>
      <w:r w:rsidRPr="00BC6FDC">
        <w:rPr>
          <w:rFonts w:asciiTheme="majorHAnsi" w:eastAsia="Times New Roman" w:hAnsiTheme="majorHAnsi" w:cstheme="majorHAnsi"/>
        </w:rPr>
        <w:t xml:space="preserve">, oświadczam, co następuje: </w:t>
      </w:r>
    </w:p>
    <w:p w14:paraId="77FE7CAB" w14:textId="77777777" w:rsidR="000F5E0D" w:rsidRPr="00BC6FDC" w:rsidRDefault="000F5E0D" w:rsidP="000F5E0D">
      <w:pPr>
        <w:suppressLineNumbers/>
        <w:overflowPunct w:val="0"/>
        <w:autoSpaceDE w:val="0"/>
        <w:autoSpaceDN w:val="0"/>
        <w:adjustRightInd w:val="0"/>
        <w:spacing w:line="360" w:lineRule="auto"/>
        <w:ind w:right="-26"/>
        <w:jc w:val="both"/>
        <w:rPr>
          <w:rFonts w:asciiTheme="majorHAnsi" w:eastAsia="Times New Roman" w:hAnsiTheme="majorHAnsi" w:cstheme="majorHAnsi"/>
          <w:kern w:val="24"/>
        </w:rPr>
      </w:pPr>
    </w:p>
    <w:p w14:paraId="790198EA" w14:textId="77777777" w:rsidR="000F5E0D" w:rsidRPr="00BC6FDC" w:rsidRDefault="000F5E0D" w:rsidP="000F5E0D">
      <w:pPr>
        <w:suppressLineNumbers/>
        <w:overflowPunct w:val="0"/>
        <w:autoSpaceDE w:val="0"/>
        <w:autoSpaceDN w:val="0"/>
        <w:adjustRightInd w:val="0"/>
        <w:spacing w:line="360" w:lineRule="auto"/>
        <w:ind w:right="-26"/>
        <w:jc w:val="both"/>
        <w:rPr>
          <w:rFonts w:asciiTheme="majorHAnsi" w:eastAsia="Times New Roman" w:hAnsiTheme="majorHAnsi" w:cstheme="majorHAnsi"/>
          <w:kern w:val="24"/>
        </w:rPr>
      </w:pPr>
      <w:r w:rsidRPr="00BC6FDC">
        <w:rPr>
          <w:rFonts w:asciiTheme="majorHAnsi" w:eastAsia="Times New Roman" w:hAnsiTheme="majorHAnsi" w:cstheme="majorHAnsi"/>
          <w:kern w:val="24"/>
        </w:rPr>
        <w:t xml:space="preserve">Oświadczam, że na dzień składania ofert spełniam warunki udziału w postępowaniu określone przez Zamawiającego w pkt. ……………… SWZ, o których mowa w art. 112 ust.2 ustawy </w:t>
      </w:r>
      <w:proofErr w:type="spellStart"/>
      <w:r w:rsidRPr="00BC6FDC">
        <w:rPr>
          <w:rFonts w:asciiTheme="majorHAnsi" w:eastAsia="Times New Roman" w:hAnsiTheme="majorHAnsi" w:cstheme="majorHAnsi"/>
          <w:kern w:val="24"/>
        </w:rPr>
        <w:t>Pzp</w:t>
      </w:r>
      <w:proofErr w:type="spellEnd"/>
      <w:r w:rsidRPr="00BC6FDC">
        <w:rPr>
          <w:rFonts w:asciiTheme="majorHAnsi" w:eastAsia="Times New Roman" w:hAnsiTheme="majorHAnsi" w:cstheme="majorHAnsi"/>
          <w:kern w:val="24"/>
        </w:rPr>
        <w:t>.</w:t>
      </w:r>
    </w:p>
    <w:p w14:paraId="4D543F52"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p>
    <w:p w14:paraId="340DFF70" w14:textId="77777777" w:rsidR="000F5E0D" w:rsidRPr="00BC6FDC" w:rsidRDefault="000F5E0D" w:rsidP="000F5E0D">
      <w:pPr>
        <w:suppressLineNumbers/>
        <w:overflowPunct w:val="0"/>
        <w:autoSpaceDE w:val="0"/>
        <w:autoSpaceDN w:val="0"/>
        <w:adjustRightInd w:val="0"/>
        <w:spacing w:line="360" w:lineRule="auto"/>
        <w:ind w:right="-28"/>
        <w:jc w:val="both"/>
        <w:rPr>
          <w:rFonts w:asciiTheme="majorHAnsi" w:eastAsia="Times New Roman" w:hAnsiTheme="majorHAnsi" w:cstheme="majorHAnsi"/>
          <w:b/>
          <w:kern w:val="24"/>
          <w:u w:val="single"/>
        </w:rPr>
      </w:pPr>
      <w:r w:rsidRPr="00BC6FDC">
        <w:rPr>
          <w:rFonts w:asciiTheme="majorHAnsi" w:eastAsia="Times New Roman" w:hAnsiTheme="majorHAnsi" w:cstheme="majorHAnsi"/>
          <w:b/>
          <w:kern w:val="24"/>
          <w:u w:val="single"/>
        </w:rPr>
        <w:t xml:space="preserve">OŚWIADCZENIE DOTYCZĄCE PODANYCH INFORMACJI: </w:t>
      </w:r>
    </w:p>
    <w:p w14:paraId="180D2C94" w14:textId="77777777" w:rsidR="000F5E0D" w:rsidRPr="00BC6FDC" w:rsidRDefault="000F5E0D" w:rsidP="000F5E0D">
      <w:pPr>
        <w:spacing w:line="360" w:lineRule="auto"/>
        <w:jc w:val="both"/>
        <w:rPr>
          <w:rFonts w:asciiTheme="majorHAnsi" w:eastAsia="Times New Roman" w:hAnsiTheme="majorHAnsi" w:cstheme="majorHAnsi"/>
        </w:rPr>
      </w:pPr>
      <w:r w:rsidRPr="00BC6FDC">
        <w:rPr>
          <w:rFonts w:asciiTheme="majorHAnsi" w:eastAsia="Times New Roman" w:hAnsiTheme="majorHAnsi" w:cstheme="majorHAnsi"/>
        </w:rPr>
        <w:t>Oświadczam, że wszystkie informacje podane w powyższym oświadczeniu są aktualne i zgodne z prawdą oraz zostały przedstawione z pełną świadomością konsekwencji wprowadzenia Zamawiającego w błąd przy przedstawianiu informacji.</w:t>
      </w:r>
    </w:p>
    <w:p w14:paraId="4CAE7ADD" w14:textId="77777777" w:rsidR="000F5E0D" w:rsidRPr="00BC6FDC" w:rsidRDefault="000F5E0D" w:rsidP="000F5E0D">
      <w:pPr>
        <w:tabs>
          <w:tab w:val="left" w:pos="3686"/>
        </w:tabs>
        <w:ind w:left="4961" w:right="96"/>
        <w:jc w:val="both"/>
        <w:rPr>
          <w:rFonts w:asciiTheme="majorHAnsi" w:eastAsia="Times New Roman" w:hAnsiTheme="majorHAnsi" w:cstheme="majorHAnsi"/>
          <w:i/>
          <w:color w:val="C00000"/>
          <w:sz w:val="16"/>
          <w:szCs w:val="16"/>
        </w:rPr>
      </w:pPr>
      <w:r w:rsidRPr="00BC6FDC">
        <w:rPr>
          <w:rFonts w:asciiTheme="majorHAnsi" w:eastAsia="Times New Roman" w:hAnsiTheme="majorHAnsi" w:cstheme="majorHAnsi"/>
          <w:color w:val="C00000"/>
          <w:kern w:val="24"/>
          <w:sz w:val="16"/>
          <w:szCs w:val="16"/>
        </w:rPr>
        <w:t xml:space="preserve">Plik należy opatrzyć kwalifikowanym podpisem elektronicznym, podpisem zaufanym lub elektronicznym podpisem osobistym osoby uprawomocnionej do występowania w imieniu Wykonawcy </w:t>
      </w:r>
    </w:p>
    <w:p w14:paraId="15B61148" w14:textId="77777777" w:rsidR="000F5E0D" w:rsidRPr="00BC6FDC" w:rsidRDefault="000F5E0D" w:rsidP="000F5E0D">
      <w:pPr>
        <w:rPr>
          <w:rFonts w:asciiTheme="majorHAnsi" w:hAnsiTheme="majorHAnsi" w:cstheme="majorHAnsi"/>
          <w:color w:val="C00000"/>
        </w:rPr>
      </w:pPr>
      <w:r w:rsidRPr="00BC6FDC">
        <w:rPr>
          <w:rFonts w:asciiTheme="majorHAnsi" w:eastAsia="Times New Roman" w:hAnsiTheme="majorHAnsi" w:cstheme="majorHAnsi"/>
          <w:bCs/>
          <w:snapToGrid w:val="0"/>
          <w:color w:val="C00000"/>
        </w:rPr>
        <w:br w:type="page"/>
      </w:r>
      <w:r w:rsidRPr="00BC6FDC">
        <w:rPr>
          <w:rFonts w:asciiTheme="majorHAnsi" w:hAnsiTheme="majorHAnsi" w:cstheme="majorHAnsi"/>
          <w:color w:val="C00000"/>
        </w:rPr>
        <w:lastRenderedPageBreak/>
        <w:t xml:space="preserve">UWAGA: Niniejszego oświadczenia </w:t>
      </w:r>
      <w:r w:rsidRPr="00BC6FDC">
        <w:rPr>
          <w:rFonts w:asciiTheme="majorHAnsi" w:hAnsiTheme="majorHAnsi" w:cstheme="majorHAnsi"/>
          <w:i/>
          <w:iCs/>
          <w:color w:val="C00000"/>
          <w:u w:val="single"/>
        </w:rPr>
        <w:t>nie należy składać</w:t>
      </w:r>
      <w:r w:rsidRPr="00BC6FDC">
        <w:rPr>
          <w:rFonts w:asciiTheme="majorHAnsi" w:hAnsiTheme="majorHAnsi" w:cstheme="majorHAnsi"/>
          <w:color w:val="C00000"/>
        </w:rPr>
        <w:t xml:space="preserve"> razem z ofertą. Składane jest tylko na wezwanie Zamawiającego przez Wykonawcę, którego oferta zostanie najwyżej oceniona.</w:t>
      </w:r>
    </w:p>
    <w:p w14:paraId="174B3D0A" w14:textId="03BD9F62" w:rsidR="000F5E0D" w:rsidRPr="00BC6FDC" w:rsidRDefault="000F5E0D" w:rsidP="000F5E0D">
      <w:pPr>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 xml:space="preserve">Nr sprawy: </w:t>
      </w:r>
      <w:r w:rsidR="00C955B1">
        <w:rPr>
          <w:rFonts w:asciiTheme="majorHAnsi" w:eastAsia="Times New Roman" w:hAnsiTheme="majorHAnsi" w:cstheme="majorHAnsi"/>
          <w:b/>
          <w:snapToGrid w:val="0"/>
        </w:rPr>
        <w:t>2</w:t>
      </w:r>
      <w:r w:rsidR="00F0366F">
        <w:rPr>
          <w:rFonts w:asciiTheme="majorHAnsi" w:eastAsia="Times New Roman" w:hAnsiTheme="majorHAnsi" w:cstheme="majorHAnsi"/>
          <w:b/>
          <w:snapToGrid w:val="0"/>
        </w:rPr>
        <w:t>/</w:t>
      </w:r>
      <w:r w:rsidR="00C955B1">
        <w:rPr>
          <w:rFonts w:asciiTheme="majorHAnsi" w:eastAsia="Times New Roman" w:hAnsiTheme="majorHAnsi" w:cstheme="majorHAnsi"/>
          <w:b/>
          <w:snapToGrid w:val="0"/>
        </w:rPr>
        <w:t>LLL</w:t>
      </w:r>
      <w:r w:rsidR="00F0366F">
        <w:rPr>
          <w:rFonts w:asciiTheme="majorHAnsi" w:eastAsia="Times New Roman" w:hAnsiTheme="majorHAnsi" w:cstheme="majorHAnsi"/>
          <w:b/>
          <w:snapToGrid w:val="0"/>
        </w:rPr>
        <w:t>/202</w:t>
      </w:r>
      <w:r w:rsidR="000A70B6">
        <w:rPr>
          <w:rFonts w:asciiTheme="majorHAnsi" w:eastAsia="Times New Roman" w:hAnsiTheme="majorHAnsi" w:cstheme="majorHAnsi"/>
          <w:b/>
          <w:snapToGrid w:val="0"/>
        </w:rPr>
        <w:t>6</w:t>
      </w:r>
    </w:p>
    <w:p w14:paraId="3C716F24" w14:textId="77777777" w:rsidR="000F5E0D" w:rsidRPr="00BC6FDC" w:rsidRDefault="000F5E0D" w:rsidP="000F5E0D">
      <w:pPr>
        <w:jc w:val="right"/>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Załącznik nr 4 do SWZ</w:t>
      </w:r>
    </w:p>
    <w:p w14:paraId="66C18EFE" w14:textId="77777777" w:rsidR="000F5E0D" w:rsidRPr="00BC6FDC" w:rsidRDefault="000F5E0D" w:rsidP="000F5E0D">
      <w:pPr>
        <w:ind w:right="98"/>
        <w:rPr>
          <w:rFonts w:asciiTheme="majorHAnsi" w:hAnsiTheme="majorHAnsi" w:cstheme="majorHAnsi"/>
          <w:b/>
        </w:rPr>
      </w:pPr>
    </w:p>
    <w:p w14:paraId="2A979B17" w14:textId="77777777" w:rsidR="000F5E0D" w:rsidRPr="00BC6FDC" w:rsidRDefault="000F5E0D">
      <w:pPr>
        <w:numPr>
          <w:ilvl w:val="0"/>
          <w:numId w:val="2"/>
        </w:numPr>
        <w:suppressAutoHyphens/>
        <w:jc w:val="center"/>
        <w:rPr>
          <w:rFonts w:asciiTheme="majorHAnsi" w:hAnsiTheme="majorHAnsi" w:cstheme="majorHAnsi"/>
          <w:b/>
        </w:rPr>
      </w:pPr>
      <w:r w:rsidRPr="00BC6FDC">
        <w:rPr>
          <w:rFonts w:asciiTheme="majorHAnsi" w:hAnsiTheme="majorHAnsi" w:cstheme="majorHAnsi"/>
          <w:b/>
        </w:rPr>
        <w:t>Oświadczenie Wykonawcy*</w:t>
      </w:r>
    </w:p>
    <w:p w14:paraId="15257BA7" w14:textId="77777777" w:rsidR="000F5E0D" w:rsidRPr="00BC6FDC" w:rsidRDefault="000F5E0D">
      <w:pPr>
        <w:numPr>
          <w:ilvl w:val="0"/>
          <w:numId w:val="2"/>
        </w:numPr>
        <w:suppressAutoHyphens/>
        <w:jc w:val="center"/>
        <w:rPr>
          <w:rFonts w:asciiTheme="majorHAnsi" w:hAnsiTheme="majorHAnsi" w:cstheme="majorHAnsi"/>
          <w:b/>
        </w:rPr>
      </w:pPr>
      <w:r w:rsidRPr="00BC6FDC">
        <w:rPr>
          <w:rFonts w:asciiTheme="majorHAnsi" w:hAnsiTheme="majorHAnsi" w:cstheme="majorHAnsi"/>
          <w:b/>
        </w:rPr>
        <w:t>o przynależności lub braku przynależności do grupy kapitałowej,</w:t>
      </w:r>
    </w:p>
    <w:p w14:paraId="5A057548" w14:textId="77777777" w:rsidR="000F5E0D" w:rsidRPr="00BC6FDC" w:rsidRDefault="000F5E0D">
      <w:pPr>
        <w:numPr>
          <w:ilvl w:val="0"/>
          <w:numId w:val="2"/>
        </w:numPr>
        <w:suppressAutoHyphens/>
        <w:jc w:val="center"/>
        <w:rPr>
          <w:rFonts w:asciiTheme="majorHAnsi" w:hAnsiTheme="majorHAnsi" w:cstheme="majorHAnsi"/>
          <w:b/>
        </w:rPr>
      </w:pPr>
      <w:r w:rsidRPr="00BC6FDC">
        <w:rPr>
          <w:rFonts w:asciiTheme="majorHAnsi" w:hAnsiTheme="majorHAnsi" w:cstheme="majorHAnsi"/>
          <w:b/>
        </w:rPr>
        <w:t xml:space="preserve">o której mowa w </w:t>
      </w:r>
      <w:r w:rsidRPr="00BC6FDC">
        <w:rPr>
          <w:rFonts w:asciiTheme="majorHAnsi" w:hAnsiTheme="majorHAnsi" w:cstheme="majorHAnsi"/>
          <w:b/>
          <w:bCs/>
        </w:rPr>
        <w:t>art. 108 ust. 1 pkt. 5 Ustawy</w:t>
      </w:r>
      <w:r w:rsidRPr="00BC6FDC">
        <w:rPr>
          <w:rFonts w:asciiTheme="majorHAnsi" w:hAnsiTheme="majorHAnsi" w:cstheme="majorHAnsi"/>
          <w:b/>
        </w:rPr>
        <w:t xml:space="preserve">  </w:t>
      </w:r>
      <w:r w:rsidRPr="00BC6FDC">
        <w:rPr>
          <w:rFonts w:asciiTheme="majorHAnsi" w:hAnsiTheme="majorHAnsi" w:cstheme="majorHAnsi"/>
          <w:b/>
        </w:rPr>
        <w:br/>
        <w:t>Prawo zamówień publicznych</w:t>
      </w:r>
    </w:p>
    <w:p w14:paraId="1E712D2A" w14:textId="77777777" w:rsidR="000F5E0D" w:rsidRPr="00BC6FDC" w:rsidRDefault="000F5E0D">
      <w:pPr>
        <w:numPr>
          <w:ilvl w:val="0"/>
          <w:numId w:val="2"/>
        </w:numPr>
        <w:suppressAutoHyphens/>
        <w:rPr>
          <w:rFonts w:asciiTheme="majorHAnsi" w:hAnsiTheme="majorHAnsi" w:cstheme="majorHAnsi"/>
          <w:b/>
        </w:rPr>
      </w:pPr>
    </w:p>
    <w:p w14:paraId="624FED85" w14:textId="4BD8BE40" w:rsidR="000F5E0D" w:rsidRPr="00430F2E" w:rsidRDefault="000F5E0D">
      <w:pPr>
        <w:pStyle w:val="Tekstpodstawowy35"/>
        <w:numPr>
          <w:ilvl w:val="0"/>
          <w:numId w:val="2"/>
        </w:numPr>
        <w:suppressLineNumbers/>
        <w:tabs>
          <w:tab w:val="left" w:pos="1440"/>
        </w:tabs>
        <w:spacing w:line="276" w:lineRule="auto"/>
        <w:ind w:left="0" w:firstLine="0"/>
        <w:jc w:val="both"/>
        <w:rPr>
          <w:rFonts w:ascii="Calibri" w:hAnsi="Calibri" w:cs="Calibri"/>
          <w:sz w:val="22"/>
          <w:szCs w:val="22"/>
        </w:rPr>
      </w:pPr>
      <w:r w:rsidRPr="00430F2E">
        <w:rPr>
          <w:rFonts w:ascii="Calibri" w:hAnsi="Calibri" w:cs="Calibri"/>
          <w:b/>
          <w:bCs/>
          <w:sz w:val="22"/>
          <w:szCs w:val="22"/>
        </w:rPr>
        <w:t xml:space="preserve">Przystępując do postępowania o zamówienie publiczne w trybie </w:t>
      </w:r>
      <w:r w:rsidRPr="00430F2E">
        <w:rPr>
          <w:rFonts w:ascii="Calibri" w:hAnsi="Calibri" w:cs="Calibri"/>
          <w:b/>
          <w:bCs/>
          <w:sz w:val="22"/>
          <w:szCs w:val="22"/>
          <w:lang w:val="pl-PL"/>
        </w:rPr>
        <w:t xml:space="preserve">podstawowym </w:t>
      </w:r>
      <w:proofErr w:type="spellStart"/>
      <w:r w:rsidRPr="00430F2E">
        <w:rPr>
          <w:rFonts w:ascii="Calibri" w:hAnsi="Calibri" w:cs="Calibri"/>
          <w:b/>
          <w:bCs/>
          <w:sz w:val="22"/>
          <w:szCs w:val="22"/>
          <w:lang w:val="pl-PL"/>
        </w:rPr>
        <w:t>pn</w:t>
      </w:r>
      <w:proofErr w:type="spellEnd"/>
      <w:r w:rsidRPr="00430F2E">
        <w:rPr>
          <w:rFonts w:ascii="Calibri" w:hAnsi="Calibri" w:cs="Calibri"/>
          <w:b/>
          <w:bCs/>
          <w:i/>
          <w:iCs/>
          <w:sz w:val="22"/>
          <w:szCs w:val="22"/>
        </w:rPr>
        <w:t>:</w:t>
      </w:r>
      <w:r w:rsidRPr="00430F2E">
        <w:rPr>
          <w:rFonts w:ascii="Calibri" w:hAnsi="Calibri" w:cs="Calibri"/>
          <w:b/>
          <w:i/>
          <w:iCs/>
          <w:snapToGrid w:val="0"/>
          <w:sz w:val="22"/>
          <w:szCs w:val="22"/>
        </w:rPr>
        <w:t xml:space="preserve"> </w:t>
      </w:r>
      <w:r w:rsidR="00430F2E" w:rsidRPr="00430F2E">
        <w:rPr>
          <w:rFonts w:ascii="Calibri" w:eastAsia="Arial" w:hAnsi="Calibri" w:cs="Calibri"/>
          <w:b/>
          <w:bCs/>
          <w:sz w:val="22"/>
          <w:szCs w:val="22"/>
        </w:rPr>
        <w:t xml:space="preserve">Organizacja Konferencji „Zawody jutra zaczynają się dziś” </w:t>
      </w:r>
      <w:r w:rsidR="00430F2E" w:rsidRPr="00430F2E">
        <w:rPr>
          <w:rFonts w:ascii="Calibri" w:eastAsia="Calibri" w:hAnsi="Calibri" w:cs="Calibri"/>
          <w:b/>
          <w:bCs/>
          <w:sz w:val="22"/>
          <w:szCs w:val="22"/>
        </w:rPr>
        <w:t>w ramach projektu: „Zbudowanie systemu koordynacji i monitorowania regionalnych działań na rzecz kształcenia zawodowego, szkolnictwa wyższego oraz uczenia się przez całe życie, w tym uczenia się dorosłych” Krajowego Planu Odbudowy</w:t>
      </w:r>
      <w:r w:rsidR="00A4786C" w:rsidRPr="00430F2E">
        <w:rPr>
          <w:rFonts w:ascii="Calibri" w:eastAsia="Calibri" w:hAnsi="Calibri" w:cs="Calibri"/>
          <w:b/>
          <w:bCs/>
          <w:sz w:val="22"/>
          <w:szCs w:val="22"/>
          <w14:ligatures w14:val="standardContextual"/>
        </w:rPr>
        <w:t xml:space="preserve"> </w:t>
      </w:r>
      <w:r w:rsidRPr="00430F2E">
        <w:rPr>
          <w:rFonts w:ascii="Calibri" w:hAnsi="Calibri" w:cs="Calibri"/>
          <w:b/>
          <w:sz w:val="22"/>
          <w:szCs w:val="22"/>
        </w:rPr>
        <w:t xml:space="preserve"> </w:t>
      </w:r>
      <w:r w:rsidRPr="00430F2E">
        <w:rPr>
          <w:rFonts w:ascii="Calibri" w:hAnsi="Calibri" w:cs="Calibri"/>
          <w:bCs/>
          <w:sz w:val="22"/>
          <w:szCs w:val="22"/>
        </w:rPr>
        <w:t>prowadzonego</w:t>
      </w:r>
      <w:r w:rsidRPr="00430F2E">
        <w:rPr>
          <w:rFonts w:ascii="Calibri" w:hAnsi="Calibri" w:cs="Calibri"/>
          <w:sz w:val="22"/>
          <w:szCs w:val="22"/>
        </w:rPr>
        <w:t xml:space="preserve"> przez </w:t>
      </w:r>
      <w:r w:rsidRPr="00430F2E">
        <w:rPr>
          <w:rFonts w:ascii="Calibri" w:hAnsi="Calibri" w:cs="Calibri"/>
          <w:b/>
          <w:bCs/>
          <w:sz w:val="22"/>
          <w:szCs w:val="22"/>
        </w:rPr>
        <w:t>Województwo Łódzkie - Zespół Szkół i Placówek Oświatowych Nowoczesnych Technologii Województwa Łódzkiego w Łodzi</w:t>
      </w:r>
      <w:r w:rsidRPr="00430F2E">
        <w:rPr>
          <w:rFonts w:ascii="Calibri" w:hAnsi="Calibri" w:cs="Calibri"/>
          <w:sz w:val="22"/>
          <w:szCs w:val="22"/>
        </w:rPr>
        <w:t>,</w:t>
      </w:r>
      <w:r w:rsidRPr="00430F2E">
        <w:rPr>
          <w:rFonts w:ascii="Calibri" w:hAnsi="Calibri" w:cs="Calibri"/>
          <w:sz w:val="22"/>
          <w:szCs w:val="22"/>
          <w:lang w:eastAsia="pl-PL"/>
        </w:rPr>
        <w:t xml:space="preserve"> </w:t>
      </w:r>
    </w:p>
    <w:p w14:paraId="4E36F22C" w14:textId="444691B0" w:rsidR="000F5E0D" w:rsidRPr="00BC6FDC" w:rsidRDefault="000F5E0D">
      <w:pPr>
        <w:pStyle w:val="Tekstpodstawowy35"/>
        <w:numPr>
          <w:ilvl w:val="0"/>
          <w:numId w:val="2"/>
        </w:numPr>
        <w:suppressLineNumbers/>
        <w:tabs>
          <w:tab w:val="left" w:pos="1440"/>
        </w:tabs>
        <w:spacing w:line="276" w:lineRule="auto"/>
        <w:ind w:left="0" w:firstLine="0"/>
        <w:jc w:val="both"/>
        <w:rPr>
          <w:rFonts w:asciiTheme="majorHAnsi" w:hAnsiTheme="majorHAnsi" w:cstheme="majorHAnsi"/>
          <w:sz w:val="22"/>
          <w:szCs w:val="22"/>
        </w:rPr>
      </w:pPr>
      <w:r w:rsidRPr="00BC6FDC">
        <w:rPr>
          <w:rFonts w:asciiTheme="majorHAnsi" w:hAnsiTheme="majorHAnsi" w:cstheme="majorHAnsi"/>
          <w:sz w:val="22"/>
          <w:szCs w:val="22"/>
        </w:rPr>
        <w:t xml:space="preserve">Reprezentując Wykonawcę </w:t>
      </w:r>
    </w:p>
    <w:p w14:paraId="2CF552D5" w14:textId="5980F439" w:rsidR="000F5E0D" w:rsidRPr="00BC6FDC" w:rsidRDefault="000F5E0D">
      <w:pPr>
        <w:numPr>
          <w:ilvl w:val="0"/>
          <w:numId w:val="2"/>
        </w:numPr>
        <w:suppressAutoHyphens/>
        <w:jc w:val="center"/>
        <w:rPr>
          <w:rFonts w:asciiTheme="majorHAnsi" w:eastAsia="Tahoma" w:hAnsiTheme="majorHAnsi" w:cstheme="majorHAnsi"/>
        </w:rPr>
      </w:pPr>
      <w:r w:rsidRPr="00BC6FDC">
        <w:rPr>
          <w:rFonts w:asciiTheme="majorHAnsi" w:eastAsia="Tahoma" w:hAnsiTheme="majorHAnsi" w:cstheme="majorHAnsi"/>
        </w:rPr>
        <w:t>…</w:t>
      </w:r>
      <w:r w:rsidRPr="00BC6FDC">
        <w:rPr>
          <w:rFonts w:asciiTheme="majorHAnsi" w:hAnsiTheme="majorHAnsi" w:cstheme="majorHAnsi"/>
        </w:rPr>
        <w:t>...........................................................................................................................................................</w:t>
      </w:r>
    </w:p>
    <w:p w14:paraId="5A778ED8" w14:textId="77777777" w:rsidR="000F5E0D" w:rsidRPr="00BC6FDC" w:rsidRDefault="000F5E0D" w:rsidP="000F5E0D">
      <w:pPr>
        <w:suppressAutoHyphens/>
        <w:jc w:val="center"/>
        <w:rPr>
          <w:rFonts w:asciiTheme="majorHAnsi" w:eastAsia="Times New Roman" w:hAnsiTheme="majorHAnsi" w:cstheme="majorHAnsi"/>
          <w:i/>
        </w:rPr>
      </w:pPr>
      <w:r w:rsidRPr="00BC6FDC">
        <w:rPr>
          <w:rFonts w:asciiTheme="majorHAnsi" w:hAnsiTheme="majorHAnsi" w:cstheme="majorHAnsi"/>
          <w:i/>
        </w:rPr>
        <w:t>pełna nazwa i adres Wykonawcy</w:t>
      </w:r>
    </w:p>
    <w:p w14:paraId="37AFC9AA" w14:textId="77777777" w:rsidR="000F5E0D" w:rsidRPr="00BC6FDC" w:rsidRDefault="000F5E0D">
      <w:pPr>
        <w:numPr>
          <w:ilvl w:val="0"/>
          <w:numId w:val="2"/>
        </w:numPr>
        <w:suppressAutoHyphens/>
        <w:jc w:val="center"/>
        <w:rPr>
          <w:rFonts w:asciiTheme="majorHAnsi" w:hAnsiTheme="majorHAnsi" w:cstheme="majorHAnsi"/>
        </w:rPr>
      </w:pPr>
    </w:p>
    <w:p w14:paraId="6DD84663" w14:textId="77777777" w:rsidR="000F5E0D" w:rsidRPr="00BC6FDC" w:rsidRDefault="000F5E0D">
      <w:pPr>
        <w:numPr>
          <w:ilvl w:val="0"/>
          <w:numId w:val="2"/>
        </w:numPr>
        <w:suppressAutoHyphens/>
        <w:rPr>
          <w:rFonts w:asciiTheme="majorHAnsi" w:hAnsiTheme="majorHAnsi" w:cstheme="majorHAnsi"/>
        </w:rPr>
      </w:pPr>
      <w:r w:rsidRPr="00BC6FDC">
        <w:rPr>
          <w:rFonts w:asciiTheme="majorHAnsi" w:hAnsiTheme="majorHAnsi" w:cstheme="majorHAnsi"/>
          <w:b/>
        </w:rPr>
        <w:t>i będąc należycie upoważnionym do jego reprezentowania</w:t>
      </w:r>
      <w:r w:rsidRPr="00BC6FDC">
        <w:rPr>
          <w:rFonts w:asciiTheme="majorHAnsi" w:hAnsiTheme="majorHAnsi" w:cstheme="majorHAnsi"/>
        </w:rPr>
        <w:t xml:space="preserve"> </w:t>
      </w:r>
      <w:r w:rsidRPr="00BC6FDC">
        <w:rPr>
          <w:rFonts w:asciiTheme="majorHAnsi" w:hAnsiTheme="majorHAnsi" w:cstheme="majorHAnsi"/>
          <w:b/>
          <w:bCs/>
        </w:rPr>
        <w:t>oświadczam, że:</w:t>
      </w:r>
      <w:r w:rsidRPr="00BC6FDC">
        <w:rPr>
          <w:rFonts w:asciiTheme="majorHAnsi" w:hAnsiTheme="majorHAnsi" w:cstheme="majorHAnsi"/>
        </w:rPr>
        <w:t xml:space="preserve"> </w:t>
      </w:r>
    </w:p>
    <w:p w14:paraId="386B8EA6" w14:textId="4E67C6A7" w:rsidR="000F5E0D" w:rsidRPr="00BC6FDC" w:rsidRDefault="000F5E0D" w:rsidP="000F5E0D">
      <w:pPr>
        <w:pStyle w:val="Akapitzlist"/>
        <w:ind w:left="426"/>
        <w:jc w:val="both"/>
        <w:rPr>
          <w:rFonts w:asciiTheme="majorHAnsi" w:hAnsiTheme="majorHAnsi" w:cstheme="majorHAnsi"/>
          <w:b/>
        </w:rPr>
      </w:pPr>
      <w:r w:rsidRPr="00BC6FDC">
        <w:rPr>
          <w:rFonts w:asciiTheme="majorHAnsi" w:hAnsiTheme="majorHAnsi" w:cstheme="majorHAnsi"/>
        </w:rPr>
        <w:t xml:space="preserve">● Wykonawca </w:t>
      </w:r>
      <w:r w:rsidRPr="00BC6FDC">
        <w:rPr>
          <w:rFonts w:asciiTheme="majorHAnsi" w:hAnsiTheme="majorHAnsi" w:cstheme="majorHAnsi"/>
          <w:b/>
        </w:rPr>
        <w:t>nie należy do grupy kapitałowej</w:t>
      </w:r>
      <w:r w:rsidRPr="00BC6FDC">
        <w:rPr>
          <w:rFonts w:asciiTheme="majorHAnsi" w:hAnsiTheme="majorHAnsi" w:cstheme="majorHAnsi"/>
        </w:rPr>
        <w:t xml:space="preserve"> ** w rozumieniu ustawy z dnia 16 lutego 2017 r. o ochronie konkurencji i konsumentów (Dz.U. 202</w:t>
      </w:r>
      <w:r w:rsidR="00BD54A1">
        <w:rPr>
          <w:rFonts w:asciiTheme="majorHAnsi" w:hAnsiTheme="majorHAnsi" w:cstheme="majorHAnsi"/>
        </w:rPr>
        <w:t>5</w:t>
      </w:r>
      <w:r w:rsidRPr="00BC6FDC">
        <w:rPr>
          <w:rFonts w:asciiTheme="majorHAnsi" w:hAnsiTheme="majorHAnsi" w:cstheme="majorHAnsi"/>
        </w:rPr>
        <w:t xml:space="preserve"> r. poz. </w:t>
      </w:r>
      <w:r w:rsidR="00BD54A1">
        <w:rPr>
          <w:rFonts w:asciiTheme="majorHAnsi" w:hAnsiTheme="majorHAnsi" w:cstheme="majorHAnsi"/>
        </w:rPr>
        <w:t>1714</w:t>
      </w:r>
      <w:r w:rsidRPr="00BC6FDC">
        <w:rPr>
          <w:rFonts w:asciiTheme="majorHAnsi" w:hAnsiTheme="majorHAnsi" w:cstheme="majorHAnsi"/>
        </w:rPr>
        <w:t xml:space="preserve">) </w:t>
      </w:r>
      <w:r w:rsidRPr="000A70B6">
        <w:rPr>
          <w:rFonts w:asciiTheme="majorHAnsi" w:hAnsiTheme="majorHAnsi" w:cstheme="majorHAnsi"/>
          <w:bCs/>
        </w:rPr>
        <w:t>z innymi Wykonawcami, którzy złożyli odrębne oferty w przedmiotowym postępowaniu o udzielenie zamówienia</w:t>
      </w:r>
    </w:p>
    <w:p w14:paraId="34D42DD5" w14:textId="7EACF221" w:rsidR="000F5E0D" w:rsidRPr="00BC6FDC" w:rsidRDefault="000F5E0D" w:rsidP="000F5E0D">
      <w:pPr>
        <w:pStyle w:val="Akapitzlist"/>
        <w:ind w:left="426"/>
        <w:jc w:val="both"/>
        <w:rPr>
          <w:rFonts w:asciiTheme="majorHAnsi" w:hAnsiTheme="majorHAnsi" w:cstheme="majorHAnsi"/>
          <w:bCs/>
        </w:rPr>
      </w:pPr>
      <w:r w:rsidRPr="00BC6FDC">
        <w:rPr>
          <w:rFonts w:asciiTheme="majorHAnsi" w:hAnsiTheme="majorHAnsi" w:cstheme="majorHAnsi"/>
        </w:rPr>
        <w:t xml:space="preserve">● Wykonawca </w:t>
      </w:r>
      <w:r w:rsidRPr="00BC6FDC">
        <w:rPr>
          <w:rFonts w:asciiTheme="majorHAnsi" w:hAnsiTheme="majorHAnsi" w:cstheme="majorHAnsi"/>
          <w:b/>
        </w:rPr>
        <w:t>należy do grupy kapitałowej</w:t>
      </w:r>
      <w:r w:rsidRPr="00BC6FDC">
        <w:rPr>
          <w:rFonts w:asciiTheme="majorHAnsi" w:hAnsiTheme="majorHAnsi" w:cstheme="majorHAnsi"/>
        </w:rPr>
        <w:t xml:space="preserve"> ** w rozumieniu ustawy z dnia 16 lutego 2017 r. o ochronie konkurencji i konsumentów (Dz.U. 202</w:t>
      </w:r>
      <w:r w:rsidR="00BD54A1">
        <w:rPr>
          <w:rFonts w:asciiTheme="majorHAnsi" w:hAnsiTheme="majorHAnsi" w:cstheme="majorHAnsi"/>
        </w:rPr>
        <w:t>5</w:t>
      </w:r>
      <w:r w:rsidRPr="00BC6FDC">
        <w:rPr>
          <w:rFonts w:asciiTheme="majorHAnsi" w:hAnsiTheme="majorHAnsi" w:cstheme="majorHAnsi"/>
        </w:rPr>
        <w:t xml:space="preserve"> r. poz. </w:t>
      </w:r>
      <w:r w:rsidR="002F5D33">
        <w:rPr>
          <w:rFonts w:asciiTheme="majorHAnsi" w:hAnsiTheme="majorHAnsi" w:cstheme="majorHAnsi"/>
        </w:rPr>
        <w:t>1</w:t>
      </w:r>
      <w:r w:rsidR="00BD54A1">
        <w:rPr>
          <w:rFonts w:asciiTheme="majorHAnsi" w:hAnsiTheme="majorHAnsi" w:cstheme="majorHAnsi"/>
        </w:rPr>
        <w:t>714</w:t>
      </w:r>
      <w:r w:rsidRPr="00BC6FDC">
        <w:rPr>
          <w:rFonts w:asciiTheme="majorHAnsi" w:hAnsiTheme="majorHAnsi" w:cstheme="majorHAnsi"/>
        </w:rPr>
        <w:t xml:space="preserve">) </w:t>
      </w:r>
      <w:r w:rsidRPr="00BC6FDC">
        <w:rPr>
          <w:rFonts w:asciiTheme="majorHAnsi" w:hAnsiTheme="majorHAnsi" w:cstheme="majorHAnsi"/>
          <w:bCs/>
        </w:rPr>
        <w:t>z następującymi Wykonawcami, którzy złożyli odrębne oferty w przedmiotowym postępowaniu o udzielenie zamówienia:</w:t>
      </w:r>
    </w:p>
    <w:p w14:paraId="4AEF2496" w14:textId="17038843" w:rsidR="000F5E0D" w:rsidRPr="00BC6FDC" w:rsidRDefault="000F5E0D">
      <w:pPr>
        <w:pStyle w:val="Akapitzlist"/>
        <w:numPr>
          <w:ilvl w:val="0"/>
          <w:numId w:val="3"/>
        </w:numPr>
        <w:suppressAutoHyphens/>
        <w:ind w:left="851"/>
        <w:contextualSpacing w:val="0"/>
        <w:jc w:val="both"/>
        <w:rPr>
          <w:rFonts w:asciiTheme="majorHAnsi" w:hAnsiTheme="majorHAnsi" w:cstheme="majorHAnsi"/>
          <w:bCs/>
        </w:rPr>
      </w:pPr>
      <w:r w:rsidRPr="00BC6FDC">
        <w:rPr>
          <w:rFonts w:asciiTheme="majorHAnsi" w:hAnsiTheme="majorHAnsi" w:cstheme="majorHAnsi"/>
          <w:bCs/>
        </w:rPr>
        <w:t>…………………………………………………………………………………………………………</w:t>
      </w:r>
    </w:p>
    <w:p w14:paraId="535B7106" w14:textId="3E1C1BE7" w:rsidR="000F5E0D" w:rsidRPr="00BC6FDC" w:rsidRDefault="000F5E0D">
      <w:pPr>
        <w:pStyle w:val="Akapitzlist"/>
        <w:numPr>
          <w:ilvl w:val="0"/>
          <w:numId w:val="3"/>
        </w:numPr>
        <w:suppressAutoHyphens/>
        <w:ind w:left="851"/>
        <w:contextualSpacing w:val="0"/>
        <w:jc w:val="both"/>
        <w:rPr>
          <w:rFonts w:asciiTheme="majorHAnsi" w:hAnsiTheme="majorHAnsi" w:cstheme="majorHAnsi"/>
          <w:bCs/>
        </w:rPr>
      </w:pPr>
      <w:r w:rsidRPr="00BC6FDC">
        <w:rPr>
          <w:rFonts w:asciiTheme="majorHAnsi" w:hAnsiTheme="majorHAnsi" w:cstheme="majorHAnsi"/>
          <w:bCs/>
        </w:rPr>
        <w:t>………………………………………………………………………………………………………</w:t>
      </w:r>
    </w:p>
    <w:p w14:paraId="760BC78C" w14:textId="77777777" w:rsidR="000F5E0D" w:rsidRPr="00BC6FDC" w:rsidRDefault="000F5E0D" w:rsidP="000F5E0D">
      <w:pPr>
        <w:ind w:left="425"/>
        <w:jc w:val="both"/>
        <w:rPr>
          <w:rFonts w:asciiTheme="majorHAnsi" w:hAnsiTheme="majorHAnsi" w:cstheme="majorHAnsi"/>
          <w:bCs/>
        </w:rPr>
      </w:pPr>
      <w:r w:rsidRPr="00BC6FDC">
        <w:rPr>
          <w:rFonts w:asciiTheme="majorHAnsi" w:hAnsiTheme="majorHAnsi" w:cstheme="majorHAnsi"/>
          <w:bCs/>
        </w:rPr>
        <w:t>Jednocześnie przedstawiam w załączeniu następujące dokumenty i informacje potwierdzające przygotowanie oferty w postępowaniu niezależnie od innego wykonawcy nalężącego do tej samej grupy kapitałowej:</w:t>
      </w:r>
    </w:p>
    <w:p w14:paraId="3CF333EE" w14:textId="77777777" w:rsidR="000F5E0D" w:rsidRPr="00BC6FDC" w:rsidRDefault="000F5E0D" w:rsidP="000F5E0D">
      <w:pPr>
        <w:ind w:left="426"/>
        <w:jc w:val="both"/>
        <w:rPr>
          <w:rFonts w:asciiTheme="majorHAnsi" w:hAnsiTheme="majorHAnsi" w:cstheme="majorHAnsi"/>
          <w:bCs/>
        </w:rPr>
      </w:pPr>
      <w:r w:rsidRPr="00BC6FDC">
        <w:rPr>
          <w:rFonts w:asciiTheme="majorHAnsi" w:hAnsiTheme="majorHAnsi" w:cstheme="majorHAnsi"/>
          <w:bCs/>
        </w:rPr>
        <w:t>………………………………………………………………………………………………………………………………………………………………………………………………………………………………………………………………………………………………………………</w:t>
      </w:r>
    </w:p>
    <w:p w14:paraId="22F325C5" w14:textId="77777777" w:rsidR="000F5E0D" w:rsidRPr="00BC6FDC" w:rsidRDefault="000F5E0D">
      <w:pPr>
        <w:numPr>
          <w:ilvl w:val="0"/>
          <w:numId w:val="2"/>
        </w:numPr>
        <w:suppressAutoHyphens/>
        <w:ind w:left="0" w:firstLine="0"/>
        <w:jc w:val="both"/>
        <w:rPr>
          <w:rFonts w:asciiTheme="majorHAnsi" w:hAnsiTheme="majorHAnsi" w:cstheme="majorHAnsi"/>
          <w:bCs/>
        </w:rPr>
      </w:pPr>
      <w:r w:rsidRPr="00BC6FDC">
        <w:rPr>
          <w:rFonts w:asciiTheme="majorHAnsi" w:hAnsiTheme="majorHAnsi" w:cstheme="majorHAnsi"/>
          <w:bCs/>
        </w:rPr>
        <w:t>Jednocześnie oświadczam, że jestem świadom odpowiedzialności karnej za składanie fałszywych oświadczeń. Prawdziwość powyższych danych potwierdzam podpisem świadom odpowiedzialności karnej.</w:t>
      </w:r>
    </w:p>
    <w:p w14:paraId="4D61AAAA" w14:textId="77777777" w:rsidR="000F5E0D" w:rsidRPr="00BC6FDC" w:rsidRDefault="000F5E0D">
      <w:pPr>
        <w:pStyle w:val="Akapitzlist"/>
        <w:numPr>
          <w:ilvl w:val="0"/>
          <w:numId w:val="2"/>
        </w:numPr>
        <w:tabs>
          <w:tab w:val="left" w:pos="3686"/>
        </w:tabs>
        <w:spacing w:after="160" w:line="256" w:lineRule="auto"/>
        <w:ind w:left="5245" w:right="96" w:firstLine="0"/>
        <w:jc w:val="both"/>
        <w:rPr>
          <w:rFonts w:asciiTheme="majorHAnsi" w:eastAsia="Times New Roman" w:hAnsiTheme="majorHAnsi" w:cstheme="majorHAnsi"/>
          <w:i/>
          <w:color w:val="FF0000"/>
        </w:rPr>
      </w:pPr>
    </w:p>
    <w:p w14:paraId="43262791" w14:textId="77777777" w:rsidR="000F5E0D" w:rsidRPr="00BC6FDC" w:rsidRDefault="000F5E0D">
      <w:pPr>
        <w:pStyle w:val="Akapitzlist"/>
        <w:numPr>
          <w:ilvl w:val="0"/>
          <w:numId w:val="2"/>
        </w:numPr>
        <w:tabs>
          <w:tab w:val="left" w:pos="3686"/>
        </w:tabs>
        <w:ind w:left="5103" w:right="96" w:firstLine="0"/>
        <w:jc w:val="both"/>
        <w:rPr>
          <w:rFonts w:asciiTheme="majorHAnsi" w:eastAsia="Times New Roman" w:hAnsiTheme="majorHAnsi" w:cstheme="majorHAnsi"/>
          <w:i/>
          <w:color w:val="C00000"/>
          <w:sz w:val="16"/>
          <w:szCs w:val="16"/>
        </w:rPr>
      </w:pPr>
      <w:r w:rsidRPr="00BC6FDC">
        <w:rPr>
          <w:rFonts w:asciiTheme="majorHAnsi" w:eastAsia="Times New Roman" w:hAnsiTheme="majorHAnsi" w:cstheme="majorHAnsi"/>
          <w:color w:val="C00000"/>
          <w:kern w:val="24"/>
          <w:sz w:val="16"/>
          <w:szCs w:val="16"/>
        </w:rPr>
        <w:t xml:space="preserve">Plik należy opatrzyć kwalifikowanym podpisem elektronicznym, podpisem zaufanym lub elektronicznym podpisem osobistym osoby uprawomocnionej do występowania w imieniu Wykonawcy </w:t>
      </w:r>
    </w:p>
    <w:p w14:paraId="0AC7257C" w14:textId="77777777" w:rsidR="000F5E0D" w:rsidRPr="00BC6FDC" w:rsidRDefault="000F5E0D">
      <w:pPr>
        <w:numPr>
          <w:ilvl w:val="0"/>
          <w:numId w:val="2"/>
        </w:numPr>
        <w:suppressAutoHyphens/>
        <w:ind w:left="0" w:firstLine="0"/>
        <w:jc w:val="both"/>
        <w:rPr>
          <w:rFonts w:asciiTheme="majorHAnsi" w:hAnsiTheme="majorHAnsi" w:cstheme="majorHAnsi"/>
          <w:sz w:val="16"/>
          <w:szCs w:val="16"/>
        </w:rPr>
      </w:pPr>
      <w:r w:rsidRPr="00BC6FDC">
        <w:rPr>
          <w:rFonts w:asciiTheme="majorHAnsi" w:hAnsiTheme="majorHAnsi" w:cstheme="majorHAnsi"/>
          <w:sz w:val="16"/>
          <w:szCs w:val="16"/>
        </w:rPr>
        <w:t xml:space="preserve">*w przypadku Wykonawców wspólnie ubiegających się o zamówienie (np. konsorcjum, spółka cywilna) powyższy dokument składa każdy z partnerów konsorcjum w imieniu swojej firmy, a w przypadku spółki cywilnej każdy ze wspólników spółki cywilnej </w:t>
      </w:r>
    </w:p>
    <w:p w14:paraId="33C6A53D" w14:textId="22B8DD17" w:rsidR="000F5E0D" w:rsidRPr="000A70B6" w:rsidRDefault="000F5E0D">
      <w:pPr>
        <w:numPr>
          <w:ilvl w:val="0"/>
          <w:numId w:val="2"/>
        </w:numPr>
        <w:suppressAutoHyphens/>
        <w:ind w:left="0" w:firstLine="0"/>
        <w:rPr>
          <w:rFonts w:asciiTheme="majorHAnsi" w:hAnsiTheme="majorHAnsi" w:cstheme="majorHAnsi"/>
          <w:sz w:val="16"/>
          <w:szCs w:val="16"/>
        </w:rPr>
      </w:pPr>
      <w:r w:rsidRPr="00BC6FDC">
        <w:rPr>
          <w:rFonts w:asciiTheme="majorHAnsi" w:hAnsiTheme="majorHAnsi" w:cstheme="majorHAnsi"/>
          <w:b/>
          <w:sz w:val="16"/>
          <w:szCs w:val="16"/>
        </w:rPr>
        <w:t>** niepotrzebne skreślić</w:t>
      </w:r>
    </w:p>
    <w:p w14:paraId="30A1974B" w14:textId="77777777" w:rsidR="00430F2E" w:rsidRDefault="00430F2E" w:rsidP="000F5E0D">
      <w:pPr>
        <w:rPr>
          <w:rFonts w:asciiTheme="majorHAnsi" w:hAnsiTheme="majorHAnsi" w:cstheme="majorHAnsi"/>
          <w:b/>
        </w:rPr>
      </w:pPr>
    </w:p>
    <w:p w14:paraId="2844E24F" w14:textId="77777777" w:rsidR="00430F2E" w:rsidRDefault="00430F2E" w:rsidP="000F5E0D">
      <w:pPr>
        <w:rPr>
          <w:rFonts w:asciiTheme="majorHAnsi" w:hAnsiTheme="majorHAnsi" w:cstheme="majorHAnsi"/>
          <w:b/>
        </w:rPr>
      </w:pPr>
    </w:p>
    <w:p w14:paraId="2F159C43" w14:textId="77777777" w:rsidR="00430F2E" w:rsidRDefault="00430F2E" w:rsidP="000F5E0D">
      <w:pPr>
        <w:rPr>
          <w:rFonts w:asciiTheme="majorHAnsi" w:hAnsiTheme="majorHAnsi" w:cstheme="majorHAnsi"/>
          <w:b/>
        </w:rPr>
      </w:pPr>
    </w:p>
    <w:p w14:paraId="25C52463" w14:textId="77777777" w:rsidR="00430F2E" w:rsidRDefault="00430F2E" w:rsidP="000F5E0D">
      <w:pPr>
        <w:rPr>
          <w:rFonts w:asciiTheme="majorHAnsi" w:hAnsiTheme="majorHAnsi" w:cstheme="majorHAnsi"/>
          <w:b/>
        </w:rPr>
      </w:pPr>
    </w:p>
    <w:p w14:paraId="1F130D33" w14:textId="77777777" w:rsidR="00430F2E" w:rsidRDefault="00430F2E" w:rsidP="000F5E0D">
      <w:pPr>
        <w:rPr>
          <w:rFonts w:asciiTheme="majorHAnsi" w:hAnsiTheme="majorHAnsi" w:cstheme="majorHAnsi"/>
          <w:b/>
        </w:rPr>
      </w:pPr>
    </w:p>
    <w:p w14:paraId="1D561DE5" w14:textId="1711C083" w:rsidR="000F5E0D" w:rsidRPr="00BC6FDC" w:rsidRDefault="000F5E0D" w:rsidP="000F5E0D">
      <w:pPr>
        <w:rPr>
          <w:rFonts w:asciiTheme="majorHAnsi" w:hAnsiTheme="majorHAnsi" w:cstheme="majorHAnsi"/>
          <w:b/>
        </w:rPr>
      </w:pPr>
      <w:r w:rsidRPr="00BC6FDC">
        <w:rPr>
          <w:rFonts w:asciiTheme="majorHAnsi" w:hAnsiTheme="majorHAnsi" w:cstheme="majorHAnsi"/>
          <w:b/>
        </w:rPr>
        <w:lastRenderedPageBreak/>
        <w:t xml:space="preserve">Nr sprawy: </w:t>
      </w:r>
      <w:r w:rsidR="00C955B1">
        <w:rPr>
          <w:rFonts w:asciiTheme="majorHAnsi" w:hAnsiTheme="majorHAnsi" w:cstheme="majorHAnsi"/>
          <w:b/>
        </w:rPr>
        <w:t>2</w:t>
      </w:r>
      <w:r w:rsidR="00F0366F">
        <w:rPr>
          <w:rFonts w:asciiTheme="majorHAnsi" w:hAnsiTheme="majorHAnsi" w:cstheme="majorHAnsi"/>
          <w:b/>
        </w:rPr>
        <w:t>/</w:t>
      </w:r>
      <w:r w:rsidR="00C955B1">
        <w:rPr>
          <w:rFonts w:asciiTheme="majorHAnsi" w:hAnsiTheme="majorHAnsi" w:cstheme="majorHAnsi"/>
          <w:b/>
        </w:rPr>
        <w:t>LLL</w:t>
      </w:r>
      <w:r w:rsidR="00F0366F">
        <w:rPr>
          <w:rFonts w:asciiTheme="majorHAnsi" w:hAnsiTheme="majorHAnsi" w:cstheme="majorHAnsi"/>
          <w:b/>
        </w:rPr>
        <w:t>/202</w:t>
      </w:r>
      <w:r w:rsidR="004D6A69">
        <w:rPr>
          <w:rFonts w:asciiTheme="majorHAnsi" w:hAnsiTheme="majorHAnsi" w:cstheme="majorHAnsi"/>
          <w:b/>
        </w:rPr>
        <w:t>6</w:t>
      </w:r>
    </w:p>
    <w:p w14:paraId="0BC58B33" w14:textId="77777777" w:rsidR="000F5E0D" w:rsidRPr="00BC6FDC" w:rsidRDefault="000F5E0D" w:rsidP="000F5E0D">
      <w:pPr>
        <w:jc w:val="right"/>
        <w:rPr>
          <w:rFonts w:asciiTheme="majorHAnsi" w:hAnsiTheme="majorHAnsi" w:cstheme="majorHAnsi"/>
          <w:b/>
        </w:rPr>
      </w:pPr>
      <w:r w:rsidRPr="00BC6FDC">
        <w:rPr>
          <w:rFonts w:asciiTheme="majorHAnsi" w:hAnsiTheme="majorHAnsi" w:cstheme="majorHAnsi"/>
          <w:b/>
        </w:rPr>
        <w:t xml:space="preserve"> Załącznik nr 5 do SWZ</w:t>
      </w:r>
    </w:p>
    <w:p w14:paraId="400960BE" w14:textId="599330BB" w:rsidR="000F5E0D" w:rsidRPr="00BC6FDC" w:rsidRDefault="000F5E0D" w:rsidP="000F5E0D">
      <w:pPr>
        <w:spacing w:before="120" w:after="120" w:line="360" w:lineRule="auto"/>
        <w:jc w:val="center"/>
        <w:rPr>
          <w:rFonts w:asciiTheme="majorHAnsi" w:hAnsiTheme="majorHAnsi" w:cstheme="majorHAnsi"/>
          <w:b/>
          <w:u w:val="single"/>
        </w:rPr>
      </w:pPr>
      <w:r w:rsidRPr="00BC6FDC">
        <w:rPr>
          <w:rFonts w:asciiTheme="majorHAnsi" w:hAnsiTheme="majorHAnsi" w:cstheme="majorHAnsi"/>
          <w:b/>
          <w:u w:val="single"/>
        </w:rPr>
        <w:t>Projekt um</w:t>
      </w:r>
      <w:r w:rsidR="000A64CC">
        <w:rPr>
          <w:rFonts w:asciiTheme="majorHAnsi" w:hAnsiTheme="majorHAnsi" w:cstheme="majorHAnsi"/>
          <w:b/>
          <w:u w:val="single"/>
        </w:rPr>
        <w:t>o</w:t>
      </w:r>
      <w:r w:rsidRPr="00BC6FDC">
        <w:rPr>
          <w:rFonts w:asciiTheme="majorHAnsi" w:hAnsiTheme="majorHAnsi" w:cstheme="majorHAnsi"/>
          <w:b/>
          <w:u w:val="single"/>
        </w:rPr>
        <w:t xml:space="preserve">wy nr </w:t>
      </w:r>
    </w:p>
    <w:p w14:paraId="42D14140" w14:textId="77777777" w:rsidR="000F5E0D" w:rsidRPr="004D6A69" w:rsidRDefault="000F5E0D" w:rsidP="004D6A69">
      <w:pPr>
        <w:pStyle w:val="Tekstpodstawowy21"/>
        <w:spacing w:line="276" w:lineRule="auto"/>
        <w:rPr>
          <w:rFonts w:asciiTheme="majorHAnsi" w:hAnsiTheme="majorHAnsi" w:cstheme="majorHAnsi"/>
          <w:sz w:val="22"/>
          <w:szCs w:val="22"/>
        </w:rPr>
      </w:pPr>
    </w:p>
    <w:p w14:paraId="70C10120" w14:textId="2A601618"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 xml:space="preserve">zawarta w Łodzi dniu </w:t>
      </w:r>
      <w:r w:rsidRPr="004D6A69">
        <w:rPr>
          <w:rFonts w:asciiTheme="majorHAnsi" w:hAnsiTheme="majorHAnsi" w:cstheme="majorHAnsi"/>
          <w:b/>
          <w:sz w:val="22"/>
          <w:szCs w:val="22"/>
        </w:rPr>
        <w:t>___.___.202</w:t>
      </w:r>
      <w:r w:rsidR="004D6A69" w:rsidRPr="004D6A69">
        <w:rPr>
          <w:rFonts w:asciiTheme="majorHAnsi" w:hAnsiTheme="majorHAnsi" w:cstheme="majorHAnsi"/>
          <w:b/>
          <w:sz w:val="22"/>
          <w:szCs w:val="22"/>
        </w:rPr>
        <w:t>6</w:t>
      </w:r>
      <w:r w:rsidRPr="004D6A69">
        <w:rPr>
          <w:rFonts w:asciiTheme="majorHAnsi" w:hAnsiTheme="majorHAnsi" w:cstheme="majorHAnsi"/>
          <w:b/>
          <w:sz w:val="22"/>
          <w:szCs w:val="22"/>
        </w:rPr>
        <w:t xml:space="preserve"> r.</w:t>
      </w:r>
      <w:r w:rsidRPr="004D6A69">
        <w:rPr>
          <w:rFonts w:asciiTheme="majorHAnsi" w:hAnsiTheme="majorHAnsi" w:cstheme="majorHAnsi"/>
          <w:sz w:val="22"/>
          <w:szCs w:val="22"/>
        </w:rPr>
        <w:t xml:space="preserve"> pomiędzy:</w:t>
      </w:r>
    </w:p>
    <w:p w14:paraId="37551067" w14:textId="6466CC98"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b/>
          <w:bCs/>
          <w:sz w:val="22"/>
          <w:szCs w:val="22"/>
        </w:rPr>
        <w:t>Województwo Łódzkie - Zespół Szkół i Placówek Oświatowych Nowoczesnych Technologii Województwa Łódzkiego w Łodzi</w:t>
      </w:r>
      <w:r w:rsidRPr="004D6A69">
        <w:rPr>
          <w:rFonts w:asciiTheme="majorHAnsi" w:hAnsiTheme="majorHAnsi" w:cstheme="majorHAnsi"/>
          <w:sz w:val="22"/>
          <w:szCs w:val="22"/>
        </w:rPr>
        <w:t xml:space="preserve">, </w:t>
      </w:r>
      <w:r w:rsidR="00692F87" w:rsidRPr="004D6A69">
        <w:rPr>
          <w:rFonts w:asciiTheme="majorHAnsi" w:hAnsiTheme="majorHAnsi" w:cstheme="majorHAnsi"/>
          <w:color w:val="000000" w:themeColor="text1"/>
          <w:sz w:val="22"/>
          <w:szCs w:val="22"/>
        </w:rPr>
        <w:t>NIP: 725</w:t>
      </w:r>
      <w:r w:rsidR="00692F87" w:rsidRPr="004D6A69">
        <w:rPr>
          <w:rFonts w:asciiTheme="majorHAnsi" w:hAnsiTheme="majorHAnsi" w:cstheme="majorHAnsi"/>
          <w:sz w:val="22"/>
          <w:szCs w:val="22"/>
        </w:rPr>
        <w:t>-228-25-27</w:t>
      </w:r>
      <w:r w:rsidRPr="004D6A69">
        <w:rPr>
          <w:rFonts w:asciiTheme="majorHAnsi" w:hAnsiTheme="majorHAnsi" w:cstheme="majorHAnsi"/>
          <w:sz w:val="22"/>
          <w:szCs w:val="22"/>
        </w:rPr>
        <w:t>, reprezentowanym przez:</w:t>
      </w:r>
    </w:p>
    <w:p w14:paraId="556308EC" w14:textId="77777777" w:rsidR="000F5E0D" w:rsidRPr="004D6A69" w:rsidRDefault="000F5E0D">
      <w:pPr>
        <w:pStyle w:val="Tekstpodstawowy21"/>
        <w:numPr>
          <w:ilvl w:val="6"/>
          <w:numId w:val="6"/>
        </w:numPr>
        <w:tabs>
          <w:tab w:val="clear" w:pos="5250"/>
        </w:tabs>
        <w:spacing w:line="276" w:lineRule="auto"/>
        <w:ind w:left="284" w:hanging="284"/>
        <w:rPr>
          <w:rFonts w:asciiTheme="majorHAnsi" w:hAnsiTheme="majorHAnsi" w:cstheme="majorHAnsi"/>
          <w:sz w:val="22"/>
          <w:szCs w:val="22"/>
        </w:rPr>
      </w:pPr>
      <w:r w:rsidRPr="004D6A69">
        <w:rPr>
          <w:rFonts w:asciiTheme="majorHAnsi" w:hAnsiTheme="majorHAnsi" w:cstheme="majorHAnsi"/>
          <w:sz w:val="22"/>
          <w:szCs w:val="22"/>
        </w:rPr>
        <w:t>……………………………………………………</w:t>
      </w:r>
    </w:p>
    <w:p w14:paraId="535A26D7" w14:textId="77777777" w:rsidR="000F5E0D" w:rsidRPr="004D6A69" w:rsidRDefault="000F5E0D">
      <w:pPr>
        <w:pStyle w:val="Tekstpodstawowy21"/>
        <w:numPr>
          <w:ilvl w:val="6"/>
          <w:numId w:val="6"/>
        </w:numPr>
        <w:tabs>
          <w:tab w:val="clear" w:pos="5250"/>
        </w:tabs>
        <w:spacing w:line="276" w:lineRule="auto"/>
        <w:ind w:left="284" w:hanging="284"/>
        <w:rPr>
          <w:rFonts w:asciiTheme="majorHAnsi" w:hAnsiTheme="majorHAnsi" w:cstheme="majorHAnsi"/>
          <w:sz w:val="22"/>
          <w:szCs w:val="22"/>
        </w:rPr>
      </w:pPr>
      <w:r w:rsidRPr="004D6A69">
        <w:rPr>
          <w:rFonts w:asciiTheme="majorHAnsi" w:hAnsiTheme="majorHAnsi" w:cstheme="majorHAnsi"/>
          <w:sz w:val="22"/>
          <w:szCs w:val="22"/>
        </w:rPr>
        <w:t>……………………………………………………</w:t>
      </w:r>
    </w:p>
    <w:p w14:paraId="4490EF88"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zwanym w dalszej części umowy Zamawiającym</w:t>
      </w:r>
    </w:p>
    <w:p w14:paraId="0741FDB1"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a</w:t>
      </w:r>
    </w:p>
    <w:p w14:paraId="09AE1525"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w:t>
      </w:r>
    </w:p>
    <w:p w14:paraId="766DD580"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reprezentowanym przez:</w:t>
      </w:r>
    </w:p>
    <w:p w14:paraId="6EA47E04"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w:t>
      </w:r>
    </w:p>
    <w:p w14:paraId="37835CA9" w14:textId="77777777" w:rsidR="000F5E0D" w:rsidRPr="004D6A69" w:rsidRDefault="000F5E0D" w:rsidP="004D6A69">
      <w:pPr>
        <w:pStyle w:val="Tekstpodstawowy21"/>
        <w:spacing w:line="276" w:lineRule="auto"/>
        <w:rPr>
          <w:rFonts w:asciiTheme="majorHAnsi" w:hAnsiTheme="majorHAnsi" w:cstheme="majorHAnsi"/>
          <w:sz w:val="22"/>
          <w:szCs w:val="22"/>
        </w:rPr>
      </w:pPr>
      <w:r w:rsidRPr="004D6A69">
        <w:rPr>
          <w:rFonts w:asciiTheme="majorHAnsi" w:hAnsiTheme="majorHAnsi" w:cstheme="majorHAnsi"/>
          <w:sz w:val="22"/>
          <w:szCs w:val="22"/>
        </w:rPr>
        <w:t>zwanym w dalszej części umowy Wykonawcą. Łącznie zwane dalej Stronami.</w:t>
      </w:r>
    </w:p>
    <w:p w14:paraId="458686F3" w14:textId="20A49C5B" w:rsidR="000F5E0D" w:rsidRDefault="000F5E0D" w:rsidP="004D6A69">
      <w:pPr>
        <w:pStyle w:val="Tekstpodstawowy21"/>
        <w:spacing w:line="276" w:lineRule="auto"/>
        <w:rPr>
          <w:rFonts w:asciiTheme="majorHAnsi" w:eastAsia="Calibri" w:hAnsiTheme="majorHAnsi" w:cstheme="majorHAnsi"/>
          <w:sz w:val="22"/>
          <w:szCs w:val="22"/>
        </w:rPr>
      </w:pPr>
      <w:r w:rsidRPr="004D6A69">
        <w:rPr>
          <w:rFonts w:asciiTheme="majorHAnsi" w:hAnsiTheme="majorHAnsi" w:cstheme="majorHAnsi"/>
          <w:sz w:val="22"/>
          <w:szCs w:val="22"/>
        </w:rPr>
        <w:t xml:space="preserve">Umowa została zawarta z Wykonawcą wybranym w wyniku przeprowadzonego postępowania w </w:t>
      </w:r>
      <w:r w:rsidRPr="004D6A69">
        <w:rPr>
          <w:rFonts w:asciiTheme="majorHAnsi" w:eastAsia="Calibri" w:hAnsiTheme="majorHAnsi" w:cstheme="majorHAnsi"/>
          <w:sz w:val="22"/>
          <w:szCs w:val="22"/>
        </w:rPr>
        <w:t xml:space="preserve">ramach ustawy z dnia 11 września 2019 r. - Prawo zamówień publicznych (Dz. U. z 2024 r., poz. 1320 z </w:t>
      </w:r>
      <w:proofErr w:type="spellStart"/>
      <w:r w:rsidRPr="004D6A69">
        <w:rPr>
          <w:rFonts w:asciiTheme="majorHAnsi" w:eastAsia="Calibri" w:hAnsiTheme="majorHAnsi" w:cstheme="majorHAnsi"/>
          <w:sz w:val="22"/>
          <w:szCs w:val="22"/>
        </w:rPr>
        <w:t>późn</w:t>
      </w:r>
      <w:proofErr w:type="spellEnd"/>
      <w:r w:rsidRPr="004D6A69">
        <w:rPr>
          <w:rFonts w:asciiTheme="majorHAnsi" w:eastAsia="Calibri" w:hAnsiTheme="majorHAnsi" w:cstheme="majorHAnsi"/>
          <w:sz w:val="22"/>
          <w:szCs w:val="22"/>
        </w:rPr>
        <w:t xml:space="preserve">. zm.) zwanej dalej Ustawą PZP, w trybie podstawowym </w:t>
      </w:r>
      <w:r w:rsidR="00BD54A1">
        <w:rPr>
          <w:rFonts w:asciiTheme="majorHAnsi" w:eastAsia="Calibri" w:hAnsiTheme="majorHAnsi" w:cstheme="majorHAnsi"/>
          <w:sz w:val="22"/>
          <w:szCs w:val="22"/>
        </w:rPr>
        <w:t xml:space="preserve">bez </w:t>
      </w:r>
      <w:proofErr w:type="spellStart"/>
      <w:r w:rsidR="00BD54A1">
        <w:rPr>
          <w:rFonts w:asciiTheme="majorHAnsi" w:eastAsia="Calibri" w:hAnsiTheme="majorHAnsi" w:cstheme="majorHAnsi"/>
          <w:sz w:val="22"/>
          <w:szCs w:val="22"/>
        </w:rPr>
        <w:t>negocjajcji</w:t>
      </w:r>
      <w:proofErr w:type="spellEnd"/>
      <w:r w:rsidR="00BD54A1">
        <w:rPr>
          <w:rFonts w:asciiTheme="majorHAnsi" w:eastAsia="Calibri" w:hAnsiTheme="majorHAnsi" w:cstheme="majorHAnsi"/>
          <w:sz w:val="22"/>
          <w:szCs w:val="22"/>
        </w:rPr>
        <w:t xml:space="preserve"> </w:t>
      </w:r>
      <w:r w:rsidRPr="004D6A69">
        <w:rPr>
          <w:rFonts w:asciiTheme="majorHAnsi" w:eastAsia="Calibri" w:hAnsiTheme="majorHAnsi" w:cstheme="majorHAnsi"/>
          <w:sz w:val="22"/>
          <w:szCs w:val="22"/>
        </w:rPr>
        <w:t xml:space="preserve">– nr sprawy </w:t>
      </w:r>
      <w:r w:rsidR="00C955B1">
        <w:rPr>
          <w:rFonts w:asciiTheme="majorHAnsi" w:eastAsia="Calibri" w:hAnsiTheme="majorHAnsi" w:cstheme="majorHAnsi"/>
          <w:sz w:val="22"/>
          <w:szCs w:val="22"/>
        </w:rPr>
        <w:t>2/LLL/2026</w:t>
      </w:r>
      <w:r w:rsidRPr="004D6A69">
        <w:rPr>
          <w:rFonts w:asciiTheme="majorHAnsi" w:eastAsia="Calibri" w:hAnsiTheme="majorHAnsi" w:cstheme="majorHAnsi"/>
          <w:sz w:val="22"/>
          <w:szCs w:val="22"/>
        </w:rPr>
        <w:t xml:space="preserve">.  </w:t>
      </w:r>
    </w:p>
    <w:p w14:paraId="4B494289" w14:textId="77777777" w:rsidR="000A64CC" w:rsidRPr="004D6A69" w:rsidRDefault="000A64CC" w:rsidP="004D6A69">
      <w:pPr>
        <w:pStyle w:val="Tekstpodstawowy21"/>
        <w:spacing w:line="276" w:lineRule="auto"/>
        <w:rPr>
          <w:rFonts w:asciiTheme="majorHAnsi" w:hAnsiTheme="majorHAnsi" w:cstheme="majorHAnsi"/>
          <w:sz w:val="22"/>
          <w:szCs w:val="22"/>
        </w:rPr>
      </w:pPr>
    </w:p>
    <w:p w14:paraId="54F40406" w14:textId="77777777" w:rsidR="000F5E0D" w:rsidRPr="004D6A69" w:rsidRDefault="000F5E0D">
      <w:pPr>
        <w:pStyle w:val="Tekstpodstawowy21"/>
        <w:numPr>
          <w:ilvl w:val="0"/>
          <w:numId w:val="17"/>
        </w:numPr>
        <w:spacing w:line="276" w:lineRule="auto"/>
        <w:jc w:val="center"/>
        <w:rPr>
          <w:rFonts w:asciiTheme="majorHAnsi" w:hAnsiTheme="majorHAnsi" w:cstheme="majorHAnsi"/>
          <w:b/>
          <w:sz w:val="22"/>
          <w:szCs w:val="22"/>
        </w:rPr>
      </w:pPr>
    </w:p>
    <w:p w14:paraId="304B3BAA" w14:textId="2BC93FD3" w:rsidR="000F5E0D" w:rsidRPr="004D6A69" w:rsidRDefault="000F5E0D">
      <w:pPr>
        <w:pStyle w:val="Umowaustep"/>
        <w:numPr>
          <w:ilvl w:val="0"/>
          <w:numId w:val="20"/>
        </w:numPr>
        <w:spacing w:line="276" w:lineRule="auto"/>
        <w:rPr>
          <w:rFonts w:asciiTheme="majorHAnsi" w:hAnsiTheme="majorHAnsi" w:cstheme="majorHAnsi"/>
        </w:rPr>
      </w:pPr>
      <w:r w:rsidRPr="004D6A69">
        <w:rPr>
          <w:rFonts w:asciiTheme="majorHAnsi" w:hAnsiTheme="majorHAnsi" w:cstheme="majorHAnsi"/>
        </w:rPr>
        <w:t xml:space="preserve">Przedmiotem niniejszej Umowy jest </w:t>
      </w:r>
      <w:r w:rsidR="00BD54A1"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BD54A1" w:rsidRPr="00430F2E">
        <w:rPr>
          <w:rFonts w:ascii="Calibri" w:hAnsi="Calibri" w:cs="Calibri"/>
          <w:b/>
          <w:bCs/>
          <w14:ligatures w14:val="standardContextual"/>
        </w:rPr>
        <w:t xml:space="preserve"> </w:t>
      </w:r>
      <w:r w:rsidR="00BD54A1" w:rsidRPr="00430F2E">
        <w:rPr>
          <w:rFonts w:ascii="Calibri" w:hAnsi="Calibri" w:cs="Calibri"/>
          <w:b/>
        </w:rPr>
        <w:t xml:space="preserve"> </w:t>
      </w:r>
      <w:r w:rsidRPr="004D6A69">
        <w:rPr>
          <w:rFonts w:asciiTheme="majorHAnsi" w:hAnsiTheme="majorHAnsi" w:cstheme="majorHAnsi"/>
        </w:rPr>
        <w:t>zgodnie ze Szczegółowym opisem przedmiotu zamówienia znajdującym się w Załączniku nr 1 do SWZ/umowy).</w:t>
      </w:r>
    </w:p>
    <w:p w14:paraId="74D01C61" w14:textId="77777777" w:rsidR="000F5E0D" w:rsidRPr="004D6A69" w:rsidRDefault="000F5E0D">
      <w:pPr>
        <w:pStyle w:val="Umowaustep"/>
        <w:numPr>
          <w:ilvl w:val="0"/>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 xml:space="preserve">Zamawiający zobowiązuje się do współpracy z Wykonawcą w zakresie niezbędnym do realizacji niniejszej umowy. </w:t>
      </w:r>
    </w:p>
    <w:p w14:paraId="6EDD996A" w14:textId="77777777" w:rsidR="000F5E0D" w:rsidRPr="004D6A69" w:rsidRDefault="000F5E0D">
      <w:pPr>
        <w:pStyle w:val="Umowaustep"/>
        <w:numPr>
          <w:ilvl w:val="0"/>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 xml:space="preserve">Wykonawca zapewnia, że: </w:t>
      </w:r>
    </w:p>
    <w:p w14:paraId="4653722A" w14:textId="77777777" w:rsidR="000F5E0D" w:rsidRPr="004D6A69" w:rsidRDefault="000F5E0D">
      <w:pPr>
        <w:pStyle w:val="Umowaustep"/>
        <w:numPr>
          <w:ilvl w:val="1"/>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jest odpowiednio przygotowany do wykonania przedmiotu umowy pod względem merytorycznym i organizacyjnym,</w:t>
      </w:r>
    </w:p>
    <w:p w14:paraId="0A4F9C70" w14:textId="77777777" w:rsidR="000F5E0D" w:rsidRPr="004D6A69" w:rsidRDefault="000F5E0D">
      <w:pPr>
        <w:pStyle w:val="Umowaustep"/>
        <w:numPr>
          <w:ilvl w:val="1"/>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dysponuje odpowiednim sprzętem,</w:t>
      </w:r>
    </w:p>
    <w:p w14:paraId="2B312CBC" w14:textId="77777777" w:rsidR="000F5E0D" w:rsidRPr="004D6A69" w:rsidRDefault="000F5E0D">
      <w:pPr>
        <w:pStyle w:val="Umowaustep"/>
        <w:numPr>
          <w:ilvl w:val="1"/>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dysponuje wykwalifikowaną kadrą do obsługi wydarzeń</w:t>
      </w:r>
    </w:p>
    <w:p w14:paraId="188DFD0B" w14:textId="77777777" w:rsidR="000F5E0D" w:rsidRPr="004D6A69" w:rsidRDefault="000F5E0D">
      <w:pPr>
        <w:pStyle w:val="Umowaustep"/>
        <w:numPr>
          <w:ilvl w:val="1"/>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przedmiot umowy zostanie wykonany z najwyższą starannością oraz z uwzględnieniem zaleceń Zamawiającego.</w:t>
      </w:r>
    </w:p>
    <w:p w14:paraId="1A31532F" w14:textId="64ACCF6D" w:rsidR="000F5E0D" w:rsidRDefault="000F5E0D">
      <w:pPr>
        <w:pStyle w:val="Umowaustep"/>
        <w:numPr>
          <w:ilvl w:val="0"/>
          <w:numId w:val="20"/>
        </w:numPr>
        <w:spacing w:line="276" w:lineRule="auto"/>
        <w:rPr>
          <w:rFonts w:asciiTheme="majorHAnsi" w:eastAsia="Times New Roman" w:hAnsiTheme="majorHAnsi" w:cstheme="majorHAnsi"/>
          <w:lang w:eastAsia="pl-PL"/>
        </w:rPr>
      </w:pPr>
      <w:r w:rsidRPr="004D6A69">
        <w:rPr>
          <w:rFonts w:asciiTheme="majorHAnsi" w:eastAsia="Times New Roman" w:hAnsiTheme="majorHAnsi" w:cstheme="majorHAnsi"/>
          <w:lang w:eastAsia="pl-PL"/>
        </w:rPr>
        <w:t>Każda ze Stron zobowiązuje się, że zarówno w czasie wykonywania umowy, jak i w okresie po jej wykonaniu nie ujawni nikomu, ani też nie uczyni użytku w interesie własnym ani też osób trzecich, z wyjątkiem osób upoważnionych przez drugą Stronę, z żadnych informacji oraz treści materiałów otrzymanych od drugiej Strony w związku z wykonywaniem umowy</w:t>
      </w:r>
      <w:r w:rsidR="000A64CC">
        <w:rPr>
          <w:rFonts w:asciiTheme="majorHAnsi" w:eastAsia="Times New Roman" w:hAnsiTheme="majorHAnsi" w:cstheme="majorHAnsi"/>
          <w:lang w:eastAsia="pl-PL"/>
        </w:rPr>
        <w:t>.</w:t>
      </w:r>
    </w:p>
    <w:p w14:paraId="5BCB8D81" w14:textId="77777777" w:rsidR="000A64CC" w:rsidRPr="004D6A69" w:rsidRDefault="000A64CC" w:rsidP="000A64CC">
      <w:pPr>
        <w:pStyle w:val="Umowaustep"/>
        <w:numPr>
          <w:ilvl w:val="0"/>
          <w:numId w:val="0"/>
        </w:numPr>
        <w:spacing w:line="276" w:lineRule="auto"/>
        <w:ind w:left="360"/>
        <w:rPr>
          <w:rFonts w:asciiTheme="majorHAnsi" w:eastAsia="Times New Roman" w:hAnsiTheme="majorHAnsi" w:cstheme="majorHAnsi"/>
          <w:lang w:eastAsia="pl-PL"/>
        </w:rPr>
      </w:pPr>
    </w:p>
    <w:p w14:paraId="7150F0C9" w14:textId="77777777" w:rsidR="000F5E0D" w:rsidRPr="004D6A69" w:rsidRDefault="000F5E0D">
      <w:pPr>
        <w:pStyle w:val="Tekstpodstawowy21"/>
        <w:numPr>
          <w:ilvl w:val="0"/>
          <w:numId w:val="17"/>
        </w:numPr>
        <w:spacing w:line="276" w:lineRule="auto"/>
        <w:ind w:left="0" w:firstLine="0"/>
        <w:jc w:val="center"/>
        <w:rPr>
          <w:rFonts w:asciiTheme="majorHAnsi" w:hAnsiTheme="majorHAnsi" w:cstheme="majorHAnsi"/>
          <w:b/>
          <w:sz w:val="22"/>
          <w:szCs w:val="22"/>
        </w:rPr>
      </w:pPr>
    </w:p>
    <w:p w14:paraId="2A46ED2F" w14:textId="614A1FE3" w:rsidR="000F5E0D" w:rsidRPr="004D6A69" w:rsidRDefault="000F5E0D">
      <w:pPr>
        <w:widowControl w:val="0"/>
        <w:numPr>
          <w:ilvl w:val="0"/>
          <w:numId w:val="19"/>
        </w:numPr>
        <w:ind w:left="284" w:hanging="284"/>
        <w:jc w:val="both"/>
        <w:rPr>
          <w:rFonts w:asciiTheme="majorHAnsi" w:eastAsia="Times New Roman" w:hAnsiTheme="majorHAnsi" w:cstheme="majorHAnsi"/>
        </w:rPr>
      </w:pPr>
      <w:r w:rsidRPr="004D6A69">
        <w:rPr>
          <w:rFonts w:asciiTheme="majorHAnsi" w:hAnsiTheme="majorHAnsi" w:cstheme="majorHAnsi"/>
        </w:rPr>
        <w:t>Wartość umowy wynosi: ………………………………… PLN brutto, słownie:…………………………………… </w:t>
      </w:r>
      <w:r w:rsidRPr="004D6A69">
        <w:rPr>
          <w:rFonts w:asciiTheme="majorHAnsi" w:eastAsia="Times New Roman" w:hAnsiTheme="majorHAnsi" w:cstheme="majorHAnsi"/>
        </w:rPr>
        <w:t>(w tym ........ zł netto oraz VAT w wysokości .............. zł) i obejmuje wszelkie koszty związane z wykonaniem przedmiotu zamówienia oraz z warunkami stawianymi przez Zamawiającego w tym VAT wg obowiązującej stawki.</w:t>
      </w:r>
    </w:p>
    <w:p w14:paraId="4219A329" w14:textId="77777777" w:rsidR="000F5E0D" w:rsidRPr="004D6A69" w:rsidRDefault="000F5E0D">
      <w:pPr>
        <w:widowControl w:val="0"/>
        <w:numPr>
          <w:ilvl w:val="0"/>
          <w:numId w:val="19"/>
        </w:numPr>
        <w:ind w:left="284" w:hanging="284"/>
        <w:jc w:val="both"/>
        <w:rPr>
          <w:rFonts w:asciiTheme="majorHAnsi" w:eastAsia="Times New Roman" w:hAnsiTheme="majorHAnsi" w:cstheme="majorHAnsi"/>
        </w:rPr>
      </w:pPr>
      <w:r w:rsidRPr="004D6A69">
        <w:rPr>
          <w:rFonts w:asciiTheme="majorHAnsi" w:hAnsiTheme="majorHAnsi" w:cstheme="majorHAnsi"/>
        </w:rPr>
        <w:t xml:space="preserve">Wynagrodzenie będzie wypłacone po dokonanym odbiorze przedmiotu, na podstawie protokołu odbioru podpisanego przez osoby upoważnione, wskazane w § 4. i doręczeniu prawidłowo wystawionej faktury </w:t>
      </w:r>
      <w:r w:rsidRPr="004D6A69">
        <w:rPr>
          <w:rFonts w:asciiTheme="majorHAnsi" w:hAnsiTheme="majorHAnsi" w:cstheme="majorHAnsi"/>
        </w:rPr>
        <w:lastRenderedPageBreak/>
        <w:t>VAT. Wzór protokołu stanowi załącznik nr 3 do umowy. Wykonawca dostarczy fakturę wraz z protokołem w ciągu 7 dni po zakończeniu wydarzenia.</w:t>
      </w:r>
    </w:p>
    <w:p w14:paraId="6C953894" w14:textId="77777777" w:rsidR="000F5E0D" w:rsidRPr="004D6A69" w:rsidRDefault="000F5E0D">
      <w:pPr>
        <w:widowControl w:val="0"/>
        <w:numPr>
          <w:ilvl w:val="0"/>
          <w:numId w:val="19"/>
        </w:numPr>
        <w:ind w:left="284" w:hanging="284"/>
        <w:jc w:val="both"/>
        <w:rPr>
          <w:rFonts w:asciiTheme="majorHAnsi" w:eastAsia="Times New Roman" w:hAnsiTheme="majorHAnsi" w:cstheme="majorHAnsi"/>
          <w:snapToGrid w:val="0"/>
        </w:rPr>
      </w:pPr>
      <w:r w:rsidRPr="004D6A69">
        <w:rPr>
          <w:rFonts w:asciiTheme="majorHAnsi" w:eastAsia="Times New Roman" w:hAnsiTheme="majorHAnsi" w:cstheme="majorHAnsi"/>
          <w:snapToGrid w:val="0"/>
        </w:rPr>
        <w:t xml:space="preserve">Zamawiający </w:t>
      </w:r>
      <w:r w:rsidRPr="004D6A69">
        <w:rPr>
          <w:rFonts w:asciiTheme="majorHAnsi" w:eastAsia="Times New Roman" w:hAnsiTheme="majorHAnsi" w:cstheme="majorHAnsi"/>
          <w:snapToGrid w:val="0"/>
          <w:u w:val="single"/>
        </w:rPr>
        <w:t>nie udziela</w:t>
      </w:r>
      <w:r w:rsidRPr="004D6A69">
        <w:rPr>
          <w:rFonts w:asciiTheme="majorHAnsi" w:eastAsia="Times New Roman" w:hAnsiTheme="majorHAnsi" w:cstheme="majorHAnsi"/>
          <w:snapToGrid w:val="0"/>
        </w:rPr>
        <w:t xml:space="preserve"> zaliczek. </w:t>
      </w:r>
    </w:p>
    <w:p w14:paraId="33A87A0E" w14:textId="10ACBFB4" w:rsidR="000F5E0D" w:rsidRPr="004D6A69" w:rsidRDefault="000F5E0D">
      <w:pPr>
        <w:widowControl w:val="0"/>
        <w:numPr>
          <w:ilvl w:val="0"/>
          <w:numId w:val="19"/>
        </w:numPr>
        <w:ind w:left="284" w:hanging="284"/>
        <w:jc w:val="both"/>
        <w:rPr>
          <w:rFonts w:asciiTheme="majorHAnsi" w:eastAsia="Times New Roman" w:hAnsiTheme="majorHAnsi" w:cstheme="majorHAnsi"/>
        </w:rPr>
      </w:pPr>
      <w:r w:rsidRPr="004D6A69">
        <w:rPr>
          <w:rFonts w:asciiTheme="majorHAnsi" w:eastAsia="Times New Roman" w:hAnsiTheme="majorHAnsi" w:cstheme="majorHAnsi"/>
          <w:kern w:val="20"/>
        </w:rPr>
        <w:t xml:space="preserve">Zamawiający zobowiązuje się do zapłaty należności za wykonaną usługę przelewem </w:t>
      </w:r>
      <w:r w:rsidRPr="004D6A69">
        <w:rPr>
          <w:rFonts w:asciiTheme="majorHAnsi" w:eastAsia="Times New Roman" w:hAnsiTheme="majorHAnsi" w:cstheme="majorHAnsi"/>
          <w:b/>
          <w:bCs/>
          <w:kern w:val="20"/>
        </w:rPr>
        <w:t>w ciągu 30 dni od</w:t>
      </w:r>
      <w:r w:rsidRPr="004D6A69">
        <w:rPr>
          <w:rFonts w:asciiTheme="majorHAnsi" w:eastAsia="Times New Roman" w:hAnsiTheme="majorHAnsi" w:cstheme="majorHAnsi"/>
          <w:kern w:val="20"/>
        </w:rPr>
        <w:t xml:space="preserve"> momentu podpisania protokołu odbioru przedmiotu zamówienia i dostarczenia faktury do </w:t>
      </w:r>
      <w:r w:rsidRPr="004D6A69">
        <w:rPr>
          <w:rFonts w:asciiTheme="majorHAnsi" w:eastAsia="Times New Roman" w:hAnsiTheme="majorHAnsi" w:cstheme="majorHAnsi"/>
          <w:b/>
          <w:bCs/>
          <w:kern w:val="20"/>
        </w:rPr>
        <w:t>___________________.</w:t>
      </w:r>
    </w:p>
    <w:p w14:paraId="615F4154" w14:textId="77777777" w:rsidR="000F5E0D" w:rsidRPr="000A64CC" w:rsidRDefault="000F5E0D">
      <w:pPr>
        <w:widowControl w:val="0"/>
        <w:numPr>
          <w:ilvl w:val="0"/>
          <w:numId w:val="19"/>
        </w:numPr>
        <w:ind w:left="284" w:hanging="284"/>
        <w:jc w:val="both"/>
        <w:rPr>
          <w:rFonts w:asciiTheme="majorHAnsi" w:eastAsia="Times New Roman" w:hAnsiTheme="majorHAnsi" w:cstheme="majorHAnsi"/>
        </w:rPr>
      </w:pPr>
      <w:r w:rsidRPr="004D6A69">
        <w:rPr>
          <w:rFonts w:asciiTheme="majorHAnsi" w:eastAsia="Calibri" w:hAnsiTheme="majorHAnsi" w:cstheme="majorHAnsi"/>
          <w:snapToGrid w:val="0"/>
        </w:rPr>
        <w:t>Za datę zapłaty przyjmuje się dzień obciążenia rachunku bankowego Zamawiającego.</w:t>
      </w:r>
    </w:p>
    <w:p w14:paraId="26DAC135" w14:textId="77777777" w:rsidR="000A64CC" w:rsidRPr="004D6A69" w:rsidRDefault="000A64CC" w:rsidP="000A64CC">
      <w:pPr>
        <w:widowControl w:val="0"/>
        <w:ind w:left="284"/>
        <w:jc w:val="both"/>
        <w:rPr>
          <w:rFonts w:asciiTheme="majorHAnsi" w:eastAsia="Times New Roman" w:hAnsiTheme="majorHAnsi" w:cstheme="majorHAnsi"/>
        </w:rPr>
      </w:pPr>
    </w:p>
    <w:p w14:paraId="1E5A0FFB" w14:textId="77777777" w:rsidR="000F5E0D" w:rsidRPr="004D6A69" w:rsidRDefault="000F5E0D">
      <w:pPr>
        <w:pStyle w:val="Tekstpodstawowy21"/>
        <w:numPr>
          <w:ilvl w:val="0"/>
          <w:numId w:val="17"/>
        </w:numPr>
        <w:spacing w:line="276" w:lineRule="auto"/>
        <w:ind w:left="0" w:firstLine="0"/>
        <w:jc w:val="center"/>
        <w:rPr>
          <w:rFonts w:asciiTheme="majorHAnsi" w:eastAsia="Calibri" w:hAnsiTheme="majorHAnsi" w:cstheme="majorHAnsi"/>
          <w:b/>
          <w:sz w:val="22"/>
          <w:szCs w:val="22"/>
        </w:rPr>
      </w:pPr>
    </w:p>
    <w:p w14:paraId="0023C935" w14:textId="51561033" w:rsidR="000F5E0D" w:rsidRDefault="000F5E0D" w:rsidP="004D6A69">
      <w:pPr>
        <w:keepNext/>
        <w:keepLines/>
        <w:jc w:val="both"/>
        <w:rPr>
          <w:rFonts w:asciiTheme="majorHAnsi" w:hAnsiTheme="majorHAnsi" w:cstheme="majorHAnsi"/>
        </w:rPr>
      </w:pPr>
      <w:r w:rsidRPr="004D6A69">
        <w:rPr>
          <w:rFonts w:asciiTheme="majorHAnsi" w:hAnsiTheme="majorHAnsi" w:cstheme="majorHAnsi"/>
        </w:rPr>
        <w:t xml:space="preserve">Zamówienie będzie zrealizowane w </w:t>
      </w:r>
      <w:r w:rsidR="004D6A69" w:rsidRPr="004D6A69">
        <w:rPr>
          <w:rFonts w:asciiTheme="majorHAnsi" w:hAnsiTheme="majorHAnsi" w:cstheme="majorHAnsi"/>
        </w:rPr>
        <w:t xml:space="preserve">jeden dzień roboczy w </w:t>
      </w:r>
      <w:r w:rsidR="00DE1F8A">
        <w:rPr>
          <w:rFonts w:asciiTheme="majorHAnsi" w:hAnsiTheme="majorHAnsi" w:cstheme="majorHAnsi"/>
        </w:rPr>
        <w:t>dniu ___________</w:t>
      </w:r>
      <w:r w:rsidR="004D6A69" w:rsidRPr="004D6A69">
        <w:rPr>
          <w:rFonts w:asciiTheme="majorHAnsi" w:hAnsiTheme="majorHAnsi" w:cstheme="majorHAnsi"/>
        </w:rPr>
        <w:t xml:space="preserve"> 2026r. </w:t>
      </w:r>
    </w:p>
    <w:p w14:paraId="04B1C3ED" w14:textId="77777777" w:rsidR="000A64CC" w:rsidRPr="004D6A69" w:rsidRDefault="000A64CC" w:rsidP="004D6A69">
      <w:pPr>
        <w:keepNext/>
        <w:keepLines/>
        <w:jc w:val="both"/>
        <w:rPr>
          <w:rFonts w:asciiTheme="majorHAnsi" w:hAnsiTheme="majorHAnsi" w:cstheme="majorHAnsi"/>
        </w:rPr>
      </w:pPr>
    </w:p>
    <w:p w14:paraId="2A42221F" w14:textId="77777777" w:rsidR="000F5E0D" w:rsidRPr="004D6A69" w:rsidRDefault="000F5E0D">
      <w:pPr>
        <w:pStyle w:val="Tekstpodstawowy21"/>
        <w:numPr>
          <w:ilvl w:val="0"/>
          <w:numId w:val="17"/>
        </w:numPr>
        <w:spacing w:line="276" w:lineRule="auto"/>
        <w:ind w:left="0" w:firstLine="0"/>
        <w:jc w:val="center"/>
        <w:rPr>
          <w:rFonts w:asciiTheme="majorHAnsi" w:eastAsia="Calibri" w:hAnsiTheme="majorHAnsi" w:cstheme="majorHAnsi"/>
          <w:sz w:val="22"/>
          <w:szCs w:val="22"/>
          <w:lang w:eastAsia="en-US"/>
        </w:rPr>
      </w:pPr>
    </w:p>
    <w:p w14:paraId="4623C625" w14:textId="77777777" w:rsidR="000F5E0D" w:rsidRPr="004D6A69" w:rsidRDefault="000F5E0D">
      <w:pPr>
        <w:widowControl w:val="0"/>
        <w:numPr>
          <w:ilvl w:val="0"/>
          <w:numId w:val="13"/>
        </w:numPr>
        <w:tabs>
          <w:tab w:val="left" w:pos="180"/>
          <w:tab w:val="left" w:pos="284"/>
        </w:tabs>
        <w:suppressAutoHyphens/>
        <w:autoSpaceDE w:val="0"/>
        <w:autoSpaceDN w:val="0"/>
        <w:ind w:right="98"/>
        <w:jc w:val="both"/>
        <w:textAlignment w:val="baseline"/>
        <w:rPr>
          <w:rFonts w:asciiTheme="majorHAnsi" w:eastAsia="Calibri" w:hAnsiTheme="majorHAnsi" w:cstheme="majorHAnsi"/>
          <w:bCs/>
          <w:snapToGrid w:val="0"/>
        </w:rPr>
      </w:pPr>
      <w:r w:rsidRPr="004D6A69">
        <w:rPr>
          <w:rFonts w:asciiTheme="majorHAnsi" w:eastAsia="Calibri" w:hAnsiTheme="majorHAnsi" w:cstheme="majorHAnsi"/>
          <w:b/>
        </w:rPr>
        <w:t xml:space="preserve"> </w:t>
      </w:r>
      <w:r w:rsidRPr="004D6A69">
        <w:rPr>
          <w:rFonts w:asciiTheme="majorHAnsi" w:eastAsia="Calibri" w:hAnsiTheme="majorHAnsi" w:cstheme="majorHAnsi"/>
          <w:bCs/>
          <w:snapToGrid w:val="0"/>
        </w:rPr>
        <w:t>Osobą uprawnioną do kontaktów z Zamawiającym ze strony Wykonawcy jest:</w:t>
      </w:r>
    </w:p>
    <w:p w14:paraId="65754CD6" w14:textId="77777777" w:rsidR="000F5E0D" w:rsidRPr="004D6A69" w:rsidRDefault="000F5E0D" w:rsidP="004D6A69">
      <w:pPr>
        <w:tabs>
          <w:tab w:val="left" w:pos="180"/>
          <w:tab w:val="left" w:pos="284"/>
        </w:tabs>
        <w:autoSpaceDE w:val="0"/>
        <w:ind w:left="360" w:right="98"/>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Pani/Pan…………………………………………………………………………………………………</w:t>
      </w:r>
    </w:p>
    <w:p w14:paraId="60118DF3" w14:textId="77777777" w:rsidR="000F5E0D" w:rsidRPr="004D6A69" w:rsidRDefault="000F5E0D" w:rsidP="004D6A69">
      <w:pPr>
        <w:tabs>
          <w:tab w:val="left" w:pos="180"/>
          <w:tab w:val="left" w:pos="284"/>
        </w:tabs>
        <w:autoSpaceDE w:val="0"/>
        <w:ind w:left="360" w:right="98"/>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nr tel. …………………………………………………………………………………………………….</w:t>
      </w:r>
    </w:p>
    <w:p w14:paraId="1C7F85CF" w14:textId="77777777" w:rsidR="000F5E0D" w:rsidRPr="004D6A69" w:rsidRDefault="000F5E0D" w:rsidP="004D6A69">
      <w:pPr>
        <w:tabs>
          <w:tab w:val="left" w:pos="180"/>
          <w:tab w:val="left" w:pos="284"/>
        </w:tabs>
        <w:autoSpaceDE w:val="0"/>
        <w:ind w:left="360" w:right="98"/>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e-mail: ………………………………………………………………………………………………..…</w:t>
      </w:r>
    </w:p>
    <w:p w14:paraId="633D2A91" w14:textId="77777777" w:rsidR="000F5E0D" w:rsidRPr="004D6A69" w:rsidRDefault="000F5E0D">
      <w:pPr>
        <w:widowControl w:val="0"/>
        <w:numPr>
          <w:ilvl w:val="0"/>
          <w:numId w:val="13"/>
        </w:numPr>
        <w:tabs>
          <w:tab w:val="left" w:pos="180"/>
          <w:tab w:val="left" w:pos="284"/>
        </w:tabs>
        <w:suppressAutoHyphens/>
        <w:autoSpaceDE w:val="0"/>
        <w:autoSpaceDN w:val="0"/>
        <w:ind w:right="98"/>
        <w:jc w:val="both"/>
        <w:textAlignment w:val="baseline"/>
        <w:rPr>
          <w:rFonts w:asciiTheme="majorHAnsi" w:eastAsia="Calibri" w:hAnsiTheme="majorHAnsi" w:cstheme="majorHAnsi"/>
          <w:bCs/>
        </w:rPr>
      </w:pPr>
      <w:r w:rsidRPr="004D6A69">
        <w:rPr>
          <w:rFonts w:asciiTheme="majorHAnsi" w:eastAsia="Calibri" w:hAnsiTheme="majorHAnsi" w:cstheme="majorHAnsi"/>
          <w:bCs/>
          <w:snapToGrid w:val="0"/>
        </w:rPr>
        <w:t xml:space="preserve"> </w:t>
      </w:r>
      <w:r w:rsidRPr="004D6A69">
        <w:rPr>
          <w:rFonts w:asciiTheme="majorHAnsi" w:eastAsia="Calibri" w:hAnsiTheme="majorHAnsi" w:cstheme="majorHAnsi"/>
          <w:bCs/>
        </w:rPr>
        <w:t>Osobą uprawnioną do kontaktów z Wykonawcą ze strony Zamawiającego jest:</w:t>
      </w:r>
    </w:p>
    <w:p w14:paraId="3C96EABF" w14:textId="77777777" w:rsidR="000F5E0D" w:rsidRPr="004D6A69" w:rsidRDefault="000F5E0D" w:rsidP="004D6A69">
      <w:pPr>
        <w:tabs>
          <w:tab w:val="left" w:pos="180"/>
          <w:tab w:val="left" w:pos="284"/>
        </w:tabs>
        <w:autoSpaceDE w:val="0"/>
        <w:ind w:left="851" w:right="98" w:hanging="567"/>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Pani/Pan…………………………………………………………………………………………………</w:t>
      </w:r>
    </w:p>
    <w:p w14:paraId="04B874B6" w14:textId="77777777" w:rsidR="000F5E0D" w:rsidRPr="004D6A69" w:rsidRDefault="000F5E0D" w:rsidP="004D6A69">
      <w:pPr>
        <w:tabs>
          <w:tab w:val="left" w:pos="180"/>
          <w:tab w:val="left" w:pos="284"/>
        </w:tabs>
        <w:autoSpaceDE w:val="0"/>
        <w:ind w:left="851" w:right="98" w:hanging="567"/>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 xml:space="preserve">nr tel. ……………………………………………………………………………………………………. </w:t>
      </w:r>
    </w:p>
    <w:p w14:paraId="33621CFF" w14:textId="77777777" w:rsidR="000F5E0D" w:rsidRPr="004D6A69" w:rsidRDefault="000F5E0D" w:rsidP="004D6A69">
      <w:pPr>
        <w:tabs>
          <w:tab w:val="left" w:pos="180"/>
          <w:tab w:val="left" w:pos="284"/>
        </w:tabs>
        <w:autoSpaceDE w:val="0"/>
        <w:ind w:left="851" w:right="98" w:hanging="567"/>
        <w:jc w:val="both"/>
        <w:rPr>
          <w:rFonts w:asciiTheme="majorHAnsi" w:eastAsia="Calibri" w:hAnsiTheme="majorHAnsi" w:cstheme="majorHAnsi"/>
          <w:bCs/>
          <w:snapToGrid w:val="0"/>
        </w:rPr>
      </w:pPr>
      <w:r w:rsidRPr="004D6A69">
        <w:rPr>
          <w:rFonts w:asciiTheme="majorHAnsi" w:eastAsia="Calibri" w:hAnsiTheme="majorHAnsi" w:cstheme="majorHAnsi"/>
          <w:bCs/>
          <w:snapToGrid w:val="0"/>
        </w:rPr>
        <w:t>e-mail: …………………………………………………………………………………………………..</w:t>
      </w:r>
    </w:p>
    <w:p w14:paraId="55FF22ED" w14:textId="46A3B63C" w:rsidR="000F5E0D" w:rsidRPr="004D6A69" w:rsidRDefault="000A64CC" w:rsidP="000A64CC">
      <w:pPr>
        <w:pStyle w:val="Tekstpodstawowy21"/>
        <w:spacing w:line="276" w:lineRule="auto"/>
        <w:jc w:val="center"/>
        <w:rPr>
          <w:rFonts w:asciiTheme="majorHAnsi" w:eastAsia="Calibri" w:hAnsiTheme="majorHAnsi" w:cstheme="majorHAnsi"/>
          <w:b/>
          <w:sz w:val="22"/>
          <w:szCs w:val="22"/>
        </w:rPr>
      </w:pPr>
      <w:r>
        <w:rPr>
          <w:rFonts w:asciiTheme="majorHAnsi" w:eastAsia="Calibri" w:hAnsiTheme="majorHAnsi" w:cstheme="majorHAnsi"/>
          <w:b/>
          <w:sz w:val="22"/>
          <w:szCs w:val="22"/>
        </w:rPr>
        <w:t>§ 5</w:t>
      </w:r>
    </w:p>
    <w:p w14:paraId="37EBB218" w14:textId="77777777" w:rsidR="000F5E0D" w:rsidRPr="004D6A69" w:rsidRDefault="000F5E0D">
      <w:pPr>
        <w:widowControl w:val="0"/>
        <w:numPr>
          <w:ilvl w:val="0"/>
          <w:numId w:val="14"/>
        </w:numPr>
        <w:tabs>
          <w:tab w:val="left" w:pos="180"/>
          <w:tab w:val="left" w:pos="284"/>
        </w:tabs>
        <w:suppressAutoHyphens/>
        <w:autoSpaceDE w:val="0"/>
        <w:autoSpaceDN w:val="0"/>
        <w:ind w:left="284" w:right="98" w:hanging="284"/>
        <w:jc w:val="both"/>
        <w:textAlignment w:val="baseline"/>
        <w:rPr>
          <w:rFonts w:asciiTheme="majorHAnsi" w:eastAsia="Arial Unicode MS" w:hAnsiTheme="majorHAnsi" w:cstheme="majorHAnsi"/>
          <w:kern w:val="3"/>
          <w:lang w:eastAsia="ar-SA"/>
        </w:rPr>
      </w:pPr>
      <w:r w:rsidRPr="004D6A69">
        <w:rPr>
          <w:rFonts w:asciiTheme="majorHAnsi" w:eastAsia="Arial Unicode MS" w:hAnsiTheme="majorHAnsi" w:cstheme="majorHAnsi"/>
          <w:kern w:val="3"/>
          <w:lang w:eastAsia="ar-SA"/>
        </w:rPr>
        <w:t xml:space="preserve"> Wykonawca zobowiązuje się do wystawiania faktury po zakończeniu usług, które są przedmiotem niniejszej umowy. </w:t>
      </w:r>
    </w:p>
    <w:p w14:paraId="681C0DF2" w14:textId="3BBBACCE" w:rsidR="000F5E0D" w:rsidRPr="004D6A69" w:rsidRDefault="000F5E0D">
      <w:pPr>
        <w:widowControl w:val="0"/>
        <w:numPr>
          <w:ilvl w:val="0"/>
          <w:numId w:val="14"/>
        </w:numPr>
        <w:tabs>
          <w:tab w:val="left" w:pos="180"/>
          <w:tab w:val="left" w:pos="284"/>
        </w:tabs>
        <w:suppressAutoHyphens/>
        <w:autoSpaceDE w:val="0"/>
        <w:autoSpaceDN w:val="0"/>
        <w:ind w:left="284" w:right="98" w:hanging="284"/>
        <w:jc w:val="both"/>
        <w:textAlignment w:val="baseline"/>
        <w:rPr>
          <w:rFonts w:asciiTheme="majorHAnsi" w:eastAsia="Arial Unicode MS" w:hAnsiTheme="majorHAnsi" w:cstheme="majorHAnsi"/>
          <w:kern w:val="3"/>
          <w:lang w:eastAsia="ar-SA"/>
        </w:rPr>
      </w:pPr>
      <w:r w:rsidRPr="004D6A69">
        <w:rPr>
          <w:rFonts w:asciiTheme="majorHAnsi" w:eastAsia="Arial Unicode MS" w:hAnsiTheme="majorHAnsi" w:cstheme="majorHAnsi"/>
          <w:kern w:val="3"/>
          <w:lang w:eastAsia="ar-SA"/>
        </w:rPr>
        <w:t xml:space="preserve"> Wykonawca zobowiązuje się do umieszczania na fakturze zapisu: „</w:t>
      </w:r>
      <w:r w:rsidRPr="004D6A69">
        <w:rPr>
          <w:rFonts w:asciiTheme="majorHAnsi" w:eastAsia="Arial Unicode MS" w:hAnsiTheme="majorHAnsi" w:cstheme="majorHAnsi"/>
          <w:i/>
          <w:kern w:val="3"/>
          <w:lang w:eastAsia="ar-SA"/>
        </w:rPr>
        <w:t xml:space="preserve">Zamówienie zrealizowano zgodnie z umową zawartą w dniu ............................... w wyniku przeprowadzonego postępowania w ramach ustawy z dnia 11.09.2019 r. Prawo zamówień publicznych - nr postępowania </w:t>
      </w:r>
      <w:r w:rsidR="00C955B1">
        <w:rPr>
          <w:rFonts w:asciiTheme="majorHAnsi" w:eastAsia="Arial Unicode MS" w:hAnsiTheme="majorHAnsi" w:cstheme="majorHAnsi"/>
          <w:i/>
          <w:kern w:val="3"/>
          <w:lang w:eastAsia="ar-SA"/>
        </w:rPr>
        <w:t>2/LLL/2026</w:t>
      </w:r>
      <w:r w:rsidRPr="004D6A69">
        <w:rPr>
          <w:rFonts w:asciiTheme="majorHAnsi" w:eastAsia="Arial Unicode MS" w:hAnsiTheme="majorHAnsi" w:cstheme="majorHAnsi"/>
          <w:i/>
          <w:kern w:val="3"/>
          <w:lang w:eastAsia="ar-SA"/>
        </w:rPr>
        <w:t xml:space="preserve"> </w:t>
      </w:r>
      <w:r w:rsidRPr="004D6A69">
        <w:rPr>
          <w:rFonts w:asciiTheme="majorHAnsi" w:eastAsia="Arial Unicode MS" w:hAnsiTheme="majorHAnsi" w:cstheme="majorHAnsi"/>
          <w:kern w:val="3"/>
          <w:lang w:eastAsia="ar-SA"/>
        </w:rPr>
        <w:t>”.</w:t>
      </w:r>
    </w:p>
    <w:p w14:paraId="109B3420" w14:textId="77777777" w:rsidR="004D6A69" w:rsidRDefault="004D6A69" w:rsidP="004D6A69">
      <w:pPr>
        <w:widowControl w:val="0"/>
        <w:autoSpaceDE w:val="0"/>
        <w:jc w:val="center"/>
        <w:rPr>
          <w:rFonts w:asciiTheme="majorHAnsi" w:eastAsia="Calibri" w:hAnsiTheme="majorHAnsi" w:cstheme="majorHAnsi"/>
          <w:b/>
          <w:bCs/>
          <w:snapToGrid w:val="0"/>
        </w:rPr>
      </w:pPr>
    </w:p>
    <w:p w14:paraId="174FE4D8" w14:textId="3F21D954" w:rsidR="000F5E0D" w:rsidRPr="004D6A69" w:rsidRDefault="000F5E0D" w:rsidP="004D6A69">
      <w:pPr>
        <w:widowControl w:val="0"/>
        <w:autoSpaceDE w:val="0"/>
        <w:jc w:val="center"/>
        <w:rPr>
          <w:rFonts w:asciiTheme="majorHAnsi" w:eastAsia="Calibri" w:hAnsiTheme="majorHAnsi" w:cstheme="majorHAnsi"/>
          <w:b/>
          <w:bCs/>
          <w:snapToGrid w:val="0"/>
        </w:rPr>
      </w:pPr>
      <w:r w:rsidRPr="004D6A69">
        <w:rPr>
          <w:rFonts w:asciiTheme="majorHAnsi" w:eastAsia="Calibri" w:hAnsiTheme="majorHAnsi" w:cstheme="majorHAnsi"/>
          <w:b/>
          <w:bCs/>
          <w:snapToGrid w:val="0"/>
        </w:rPr>
        <w:t>§ 6</w:t>
      </w:r>
    </w:p>
    <w:p w14:paraId="6F0AE378" w14:textId="77777777" w:rsidR="000F5E0D" w:rsidRPr="004D6A69" w:rsidRDefault="000F5E0D">
      <w:pPr>
        <w:numPr>
          <w:ilvl w:val="0"/>
          <w:numId w:val="22"/>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Zamawiający oświadcza, że będzie realizować płatności za faktury z zastosowaniem mechanizmu podzielonej płatności tzw. Split </w:t>
      </w:r>
      <w:proofErr w:type="spellStart"/>
      <w:r w:rsidRPr="004D6A69">
        <w:rPr>
          <w:rFonts w:asciiTheme="majorHAnsi" w:eastAsia="Calibri" w:hAnsiTheme="majorHAnsi" w:cstheme="majorHAnsi"/>
        </w:rPr>
        <w:t>payment</w:t>
      </w:r>
      <w:proofErr w:type="spellEnd"/>
      <w:r w:rsidRPr="004D6A69">
        <w:rPr>
          <w:rFonts w:asciiTheme="majorHAnsi" w:eastAsia="Calibri" w:hAnsiTheme="majorHAnsi" w:cstheme="majorHAnsi"/>
        </w:rPr>
        <w:t>.</w:t>
      </w:r>
    </w:p>
    <w:p w14:paraId="0FC56ADB" w14:textId="77777777" w:rsidR="000F5E0D" w:rsidRPr="004D6A69" w:rsidRDefault="000F5E0D">
      <w:pPr>
        <w:numPr>
          <w:ilvl w:val="0"/>
          <w:numId w:val="22"/>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W przypadku, gdy wskazany przez Wykonawcę rachunek bankowy, na który na nastąpić zapłata wynagrodzenia nie widnieje w wykazie podmiotów zarejestrowanych jako podatnicy VAT, niezarejestrowanych oraz wykreślonych i przywróconych do rejestru VAT, Zamawiającemu przysługuje prawo wstrzymania zapłaty wynagrodzenia do czasu uzyskania wpisu tego rachunku bankowego lub rachunku powiązanego z rachunkiem Wykonawcy do przedmiotowego wykazu lub wskazania nowego rachunku bankowego ujawnionego w ww. wykazie. Wstrzymanie zapłaty w przypadku, o którym mowa powyżej nie jest traktowane jako opóźnienie Zamawiającego w zapłacie należnego wynagrodzenia i w takim przypadku nie będą naliczane za ten okres odsetki za opóźnienie w wysokości odsetek ustawowych, jak i uznaje się, że wynagrodzenie nie jest jeszcze należne Wykonawcy w tym okresie.</w:t>
      </w:r>
    </w:p>
    <w:p w14:paraId="23A11B91" w14:textId="77777777" w:rsidR="000F5E0D" w:rsidRPr="004D6A69" w:rsidRDefault="000F5E0D">
      <w:pPr>
        <w:numPr>
          <w:ilvl w:val="0"/>
          <w:numId w:val="22"/>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Wykonawca oświadcza, że konto firmowe, na które mają być dokonywane płatności wynikające z niniejszej umowy, jest zgłoszone do Urzędu Skarbowego. </w:t>
      </w:r>
    </w:p>
    <w:p w14:paraId="76AB5281" w14:textId="77777777" w:rsidR="000F5E0D" w:rsidRPr="004D6A69" w:rsidRDefault="000F5E0D">
      <w:pPr>
        <w:numPr>
          <w:ilvl w:val="0"/>
          <w:numId w:val="22"/>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Płatności regulowane będą przez Zamawiającego na numer rachunku Wykonawcy zgłoszony do Urzędu Skarbowego i wskazany na fakturze.</w:t>
      </w:r>
    </w:p>
    <w:p w14:paraId="2C3D7DB0" w14:textId="77777777" w:rsidR="004D6A69" w:rsidRDefault="000F5E0D">
      <w:pPr>
        <w:numPr>
          <w:ilvl w:val="0"/>
          <w:numId w:val="22"/>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Zamawiający dopuszcza przesyłanie ustrukturyzowanej faktury elektronicznej w trybie ustawy z dnia 9 listopada 2018 r. o elektronicznym fakturowaniu w zamówieniach publicznych, koncesjach na roboty budowlane lub usługi oraz partnerstwa </w:t>
      </w:r>
      <w:proofErr w:type="spellStart"/>
      <w:r w:rsidRPr="004D6A69">
        <w:rPr>
          <w:rFonts w:asciiTheme="majorHAnsi" w:eastAsia="Calibri" w:hAnsiTheme="majorHAnsi" w:cstheme="majorHAnsi"/>
        </w:rPr>
        <w:t>publiczno</w:t>
      </w:r>
      <w:proofErr w:type="spellEnd"/>
      <w:r w:rsidRPr="004D6A69">
        <w:rPr>
          <w:rFonts w:asciiTheme="majorHAnsi" w:eastAsia="Calibri" w:hAnsiTheme="majorHAnsi" w:cstheme="majorHAnsi"/>
        </w:rPr>
        <w:t xml:space="preserve"> – prywatnego. </w:t>
      </w:r>
    </w:p>
    <w:p w14:paraId="07720C3B" w14:textId="1DB18AAD" w:rsidR="004D6A69" w:rsidRPr="004D6A69" w:rsidRDefault="004D6A69">
      <w:pPr>
        <w:numPr>
          <w:ilvl w:val="0"/>
          <w:numId w:val="22"/>
        </w:numPr>
        <w:tabs>
          <w:tab w:val="left" w:pos="284"/>
        </w:tabs>
        <w:ind w:left="284" w:hanging="284"/>
        <w:jc w:val="both"/>
        <w:rPr>
          <w:rFonts w:asciiTheme="majorHAnsi" w:eastAsia="Calibri" w:hAnsiTheme="majorHAnsi" w:cstheme="majorHAnsi"/>
        </w:rPr>
      </w:pPr>
      <w:r w:rsidRPr="004D6A69">
        <w:rPr>
          <w:rFonts w:ascii="Calibri" w:hAnsi="Calibri" w:cs="Calibri"/>
        </w:rPr>
        <w:lastRenderedPageBreak/>
        <w:t xml:space="preserve">Faktury mogą być przesyłane w formie elektronicznej na adres e-mail: </w:t>
      </w:r>
      <w:r>
        <w:rPr>
          <w:rFonts w:ascii="Calibri" w:hAnsi="Calibri" w:cs="Calibri"/>
        </w:rPr>
        <w:t>_____________</w:t>
      </w:r>
      <w:r w:rsidRPr="004D6A69">
        <w:rPr>
          <w:rFonts w:ascii="Calibri" w:hAnsi="Calibri" w:cs="Calibri"/>
        </w:rPr>
        <w:t xml:space="preserve"> , przy czym w przypadku obowiązku wystawienia faktury w Krajowym Systemie e-Faktur (</w:t>
      </w:r>
      <w:proofErr w:type="spellStart"/>
      <w:r w:rsidRPr="004D6A69">
        <w:rPr>
          <w:rFonts w:ascii="Calibri" w:hAnsi="Calibri" w:cs="Calibri"/>
        </w:rPr>
        <w:t>KSeF</w:t>
      </w:r>
      <w:proofErr w:type="spellEnd"/>
      <w:r w:rsidRPr="004D6A69">
        <w:rPr>
          <w:rFonts w:ascii="Calibri" w:hAnsi="Calibri" w:cs="Calibri"/>
        </w:rPr>
        <w:t>) jej doręczenie dokonywane będzie za pośrednictwem tego systemu.</w:t>
      </w:r>
    </w:p>
    <w:p w14:paraId="0C9EAA21" w14:textId="744EA08C" w:rsidR="004D6A69" w:rsidRPr="004D6A69" w:rsidRDefault="004D6A69">
      <w:pPr>
        <w:numPr>
          <w:ilvl w:val="0"/>
          <w:numId w:val="22"/>
        </w:numPr>
        <w:tabs>
          <w:tab w:val="left" w:pos="284"/>
        </w:tabs>
        <w:ind w:left="284" w:hanging="284"/>
        <w:jc w:val="both"/>
        <w:rPr>
          <w:rFonts w:asciiTheme="majorHAnsi" w:eastAsia="Calibri" w:hAnsiTheme="majorHAnsi" w:cstheme="majorHAnsi"/>
        </w:rPr>
      </w:pPr>
      <w:r w:rsidRPr="004D6A69">
        <w:rPr>
          <w:rFonts w:ascii="Calibri" w:hAnsi="Calibri" w:cs="Calibri"/>
        </w:rPr>
        <w:t>Za datę doręczenia w przypadku obowiązku wystawienia faktury w Krajowym Systemie e-Faktur:</w:t>
      </w:r>
    </w:p>
    <w:p w14:paraId="3DF174CD" w14:textId="17F57008" w:rsidR="004D6A69" w:rsidRPr="004D6A69" w:rsidRDefault="004D6A69" w:rsidP="00DE1F8A">
      <w:pPr>
        <w:autoSpaceDE w:val="0"/>
        <w:autoSpaceDN w:val="0"/>
        <w:adjustRightInd w:val="0"/>
        <w:ind w:left="851" w:hanging="567"/>
        <w:jc w:val="both"/>
        <w:rPr>
          <w:rFonts w:ascii="Calibri" w:hAnsi="Calibri" w:cs="Calibri"/>
        </w:rPr>
      </w:pPr>
      <w:r w:rsidRPr="004D6A69">
        <w:rPr>
          <w:rFonts w:ascii="Calibri" w:hAnsi="Calibri" w:cs="Calibri"/>
        </w:rPr>
        <w:t xml:space="preserve">a) </w:t>
      </w:r>
      <w:r w:rsidR="00DE1F8A">
        <w:rPr>
          <w:rFonts w:ascii="Calibri" w:hAnsi="Calibri" w:cs="Calibri"/>
        </w:rPr>
        <w:tab/>
      </w:r>
      <w:r w:rsidRPr="004D6A69">
        <w:rPr>
          <w:rFonts w:ascii="Calibri" w:hAnsi="Calibri" w:cs="Calibri"/>
        </w:rPr>
        <w:t xml:space="preserve">dla faktury ustrukturyzowanej (ONLINE), faktury wystawionej w trybie OFFLINE24, OFFLINE – niedostępność </w:t>
      </w:r>
      <w:proofErr w:type="spellStart"/>
      <w:r w:rsidRPr="004D6A69">
        <w:rPr>
          <w:rFonts w:ascii="Calibri" w:hAnsi="Calibri" w:cs="Calibri"/>
        </w:rPr>
        <w:t>KSeF</w:t>
      </w:r>
      <w:proofErr w:type="spellEnd"/>
      <w:r w:rsidRPr="004D6A69">
        <w:rPr>
          <w:rFonts w:ascii="Calibri" w:hAnsi="Calibri" w:cs="Calibri"/>
        </w:rPr>
        <w:t xml:space="preserve"> uznaje się datę przydzielenia jej numeru </w:t>
      </w:r>
      <w:proofErr w:type="spellStart"/>
      <w:r w:rsidRPr="004D6A69">
        <w:rPr>
          <w:rFonts w:ascii="Calibri" w:hAnsi="Calibri" w:cs="Calibri"/>
        </w:rPr>
        <w:t>KSeF</w:t>
      </w:r>
      <w:proofErr w:type="spellEnd"/>
    </w:p>
    <w:p w14:paraId="731ABAE1" w14:textId="3DD7AA63" w:rsidR="004D6A69" w:rsidRPr="004D6A69" w:rsidRDefault="004D6A69" w:rsidP="00DE1F8A">
      <w:pPr>
        <w:autoSpaceDE w:val="0"/>
        <w:autoSpaceDN w:val="0"/>
        <w:adjustRightInd w:val="0"/>
        <w:ind w:left="851" w:hanging="567"/>
        <w:jc w:val="both"/>
        <w:rPr>
          <w:rFonts w:ascii="Calibri" w:hAnsi="Calibri" w:cs="Calibri"/>
        </w:rPr>
      </w:pPr>
      <w:r w:rsidRPr="004D6A69">
        <w:rPr>
          <w:rFonts w:ascii="Calibri" w:hAnsi="Calibri" w:cs="Calibri"/>
        </w:rPr>
        <w:t xml:space="preserve">b) </w:t>
      </w:r>
      <w:r w:rsidR="00DE1F8A">
        <w:rPr>
          <w:rFonts w:ascii="Calibri" w:hAnsi="Calibri" w:cs="Calibri"/>
        </w:rPr>
        <w:tab/>
      </w:r>
      <w:r w:rsidRPr="004D6A69">
        <w:rPr>
          <w:rFonts w:ascii="Calibri" w:hAnsi="Calibri" w:cs="Calibri"/>
        </w:rPr>
        <w:t xml:space="preserve">dla faktury wystawionej w trybie awaryjnym uznaje się datę faktycznego otrzymania przez Zamawiającego faktury w formie elektronicznej na adres email: </w:t>
      </w:r>
      <w:r>
        <w:rPr>
          <w:rFonts w:ascii="Calibri" w:hAnsi="Calibri" w:cs="Calibri"/>
        </w:rPr>
        <w:t>_____________</w:t>
      </w:r>
      <w:r w:rsidRPr="004D6A69">
        <w:rPr>
          <w:rFonts w:ascii="Calibri" w:hAnsi="Calibri" w:cs="Calibri"/>
        </w:rPr>
        <w:t xml:space="preserve"> lub datę przydzielenia numeru </w:t>
      </w:r>
      <w:proofErr w:type="spellStart"/>
      <w:r w:rsidRPr="004D6A69">
        <w:rPr>
          <w:rFonts w:ascii="Calibri" w:hAnsi="Calibri" w:cs="Calibri"/>
        </w:rPr>
        <w:t>KSeF</w:t>
      </w:r>
      <w:proofErr w:type="spellEnd"/>
      <w:r w:rsidRPr="004D6A69">
        <w:rPr>
          <w:rFonts w:ascii="Calibri" w:hAnsi="Calibri" w:cs="Calibri"/>
        </w:rPr>
        <w:t xml:space="preserve"> - jeżeli data faktycznego otrzymania faktury będzie późniejsza niż data przydzielenia numeru identyfikującego tę fakturę w </w:t>
      </w:r>
      <w:proofErr w:type="spellStart"/>
      <w:r w:rsidRPr="004D6A69">
        <w:rPr>
          <w:rFonts w:ascii="Calibri" w:hAnsi="Calibri" w:cs="Calibri"/>
        </w:rPr>
        <w:t>KSeF</w:t>
      </w:r>
      <w:proofErr w:type="spellEnd"/>
    </w:p>
    <w:p w14:paraId="638044D8" w14:textId="15B07CBF" w:rsidR="004D6A69" w:rsidRPr="004D6A69" w:rsidRDefault="004D6A69" w:rsidP="00DE1F8A">
      <w:pPr>
        <w:autoSpaceDE w:val="0"/>
        <w:autoSpaceDN w:val="0"/>
        <w:adjustRightInd w:val="0"/>
        <w:ind w:left="851" w:hanging="567"/>
        <w:jc w:val="both"/>
        <w:rPr>
          <w:rFonts w:ascii="Calibri" w:hAnsi="Calibri" w:cs="Calibri"/>
        </w:rPr>
      </w:pPr>
      <w:r w:rsidRPr="004D6A69">
        <w:rPr>
          <w:rFonts w:ascii="Calibri" w:hAnsi="Calibri" w:cs="Calibri"/>
        </w:rPr>
        <w:t xml:space="preserve">c) </w:t>
      </w:r>
      <w:r w:rsidR="00DE1F8A">
        <w:rPr>
          <w:rFonts w:ascii="Calibri" w:hAnsi="Calibri" w:cs="Calibri"/>
        </w:rPr>
        <w:tab/>
      </w:r>
      <w:r w:rsidRPr="004D6A69">
        <w:rPr>
          <w:rFonts w:ascii="Calibri" w:hAnsi="Calibri" w:cs="Calibri"/>
        </w:rPr>
        <w:t xml:space="preserve">dla faktury wystawionej w trybie awarii całkowitej uznaje się datę przekazania faktury Zamawiającemu w formie elektronicznej na adres email: </w:t>
      </w:r>
      <w:r>
        <w:rPr>
          <w:rFonts w:ascii="Calibri" w:hAnsi="Calibri" w:cs="Calibri"/>
        </w:rPr>
        <w:t>_______________</w:t>
      </w:r>
      <w:r w:rsidRPr="004D6A69">
        <w:rPr>
          <w:rFonts w:ascii="Calibri" w:hAnsi="Calibri" w:cs="Calibri"/>
        </w:rPr>
        <w:t>.</w:t>
      </w:r>
    </w:p>
    <w:p w14:paraId="2A7DD60D" w14:textId="77777777" w:rsidR="004D6A69" w:rsidRPr="004D6A69" w:rsidRDefault="004D6A69" w:rsidP="004D6A69">
      <w:pPr>
        <w:tabs>
          <w:tab w:val="left" w:pos="284"/>
        </w:tabs>
        <w:jc w:val="both"/>
        <w:rPr>
          <w:rFonts w:asciiTheme="majorHAnsi" w:eastAsia="Calibri" w:hAnsiTheme="majorHAnsi" w:cstheme="majorHAnsi"/>
        </w:rPr>
      </w:pPr>
    </w:p>
    <w:p w14:paraId="15EA3E69" w14:textId="6770B51B" w:rsidR="000F5E0D" w:rsidRPr="004D6A69" w:rsidRDefault="000F5E0D" w:rsidP="004D6A69">
      <w:pPr>
        <w:widowControl w:val="0"/>
        <w:autoSpaceDE w:val="0"/>
        <w:jc w:val="center"/>
        <w:rPr>
          <w:rFonts w:asciiTheme="majorHAnsi" w:eastAsia="Calibri" w:hAnsiTheme="majorHAnsi" w:cstheme="majorHAnsi"/>
          <w:b/>
          <w:color w:val="FF0000"/>
        </w:rPr>
      </w:pPr>
      <w:r w:rsidRPr="004D6A69">
        <w:rPr>
          <w:rFonts w:asciiTheme="majorHAnsi" w:eastAsia="Calibri" w:hAnsiTheme="majorHAnsi" w:cstheme="majorHAnsi"/>
          <w:b/>
        </w:rPr>
        <w:t>§ 7</w:t>
      </w:r>
    </w:p>
    <w:p w14:paraId="56690F05"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Wysokość kar umownych:</w:t>
      </w:r>
    </w:p>
    <w:p w14:paraId="17721A98" w14:textId="77777777" w:rsidR="000F5E0D" w:rsidRPr="004D6A69" w:rsidRDefault="000F5E0D">
      <w:pPr>
        <w:numPr>
          <w:ilvl w:val="1"/>
          <w:numId w:val="10"/>
        </w:numPr>
        <w:tabs>
          <w:tab w:val="left" w:pos="284"/>
        </w:tabs>
        <w:jc w:val="both"/>
        <w:rPr>
          <w:rFonts w:asciiTheme="majorHAnsi" w:eastAsia="Calibri" w:hAnsiTheme="majorHAnsi" w:cstheme="majorHAnsi"/>
        </w:rPr>
      </w:pPr>
      <w:r w:rsidRPr="004D6A69">
        <w:rPr>
          <w:rFonts w:asciiTheme="majorHAnsi" w:eastAsia="Calibri" w:hAnsiTheme="majorHAnsi" w:cstheme="majorHAnsi"/>
        </w:rPr>
        <w:t xml:space="preserve">W przypadku odstąpienia od Umowy przez Zamawiającego z przyczyn zawinionych przez Wykonawcę, Wykonawca zapłaci Zamawiającemu karę umowną w wysokości 50% wartości netto wynagrodzenia, o którym mowa w §2 ust. 1. Zamawiający ma prawo dochodzenia uzupełniającego odszkodowania, jeżeli wartość poniesionej przez niego szkody przewyższa wartość kary umownej. </w:t>
      </w:r>
    </w:p>
    <w:p w14:paraId="0F7302A7" w14:textId="77777777" w:rsidR="000F5E0D" w:rsidRPr="004D6A69" w:rsidRDefault="000F5E0D">
      <w:pPr>
        <w:numPr>
          <w:ilvl w:val="1"/>
          <w:numId w:val="10"/>
        </w:numPr>
        <w:tabs>
          <w:tab w:val="left" w:pos="284"/>
        </w:tabs>
        <w:jc w:val="both"/>
        <w:rPr>
          <w:rFonts w:asciiTheme="majorHAnsi" w:eastAsia="Calibri" w:hAnsiTheme="majorHAnsi" w:cstheme="majorHAnsi"/>
        </w:rPr>
      </w:pPr>
      <w:r w:rsidRPr="004D6A69">
        <w:rPr>
          <w:rFonts w:asciiTheme="majorHAnsi" w:eastAsia="Calibri" w:hAnsiTheme="majorHAnsi" w:cstheme="majorHAnsi"/>
        </w:rPr>
        <w:t>Wykonawca zapłaci Zamawiającemu kary umowne za niewykonanie lub nienależyte wykonanie postanowień zawartych w umowie w wysokości 10% wartości netto za każdy przypadek niewykonania lub nienależytego wykonania umowy.</w:t>
      </w:r>
    </w:p>
    <w:p w14:paraId="4A397471" w14:textId="77777777" w:rsidR="000F5E0D" w:rsidRPr="004D6A69" w:rsidRDefault="000F5E0D">
      <w:pPr>
        <w:numPr>
          <w:ilvl w:val="1"/>
          <w:numId w:val="10"/>
        </w:numPr>
        <w:tabs>
          <w:tab w:val="left" w:pos="284"/>
        </w:tabs>
        <w:jc w:val="both"/>
        <w:rPr>
          <w:rFonts w:asciiTheme="majorHAnsi" w:eastAsia="Calibri" w:hAnsiTheme="majorHAnsi" w:cstheme="majorHAnsi"/>
        </w:rPr>
      </w:pPr>
      <w:r w:rsidRPr="004D6A69">
        <w:rPr>
          <w:rFonts w:asciiTheme="majorHAnsi" w:eastAsia="Calibri" w:hAnsiTheme="majorHAnsi" w:cstheme="majorHAnsi"/>
        </w:rPr>
        <w:t>Wykonawca zapłaci Zamawiającemu kary umowne w przypadku zwłoki w usunięciu wad i usterek w wysokości 2% wartości netto Umowy za każdy rozpoczęty dzień zwłoki w usunięciu wad.</w:t>
      </w:r>
    </w:p>
    <w:p w14:paraId="19350099" w14:textId="77777777" w:rsidR="000F5E0D" w:rsidRPr="004D6A69" w:rsidRDefault="000F5E0D">
      <w:pPr>
        <w:numPr>
          <w:ilvl w:val="1"/>
          <w:numId w:val="10"/>
        </w:numPr>
        <w:tabs>
          <w:tab w:val="left" w:pos="284"/>
        </w:tabs>
        <w:contextualSpacing/>
        <w:jc w:val="both"/>
        <w:rPr>
          <w:rFonts w:asciiTheme="majorHAnsi" w:eastAsia="Calibri" w:hAnsiTheme="majorHAnsi" w:cstheme="majorHAnsi"/>
        </w:rPr>
      </w:pPr>
      <w:r w:rsidRPr="004D6A69">
        <w:rPr>
          <w:rFonts w:asciiTheme="majorHAnsi" w:eastAsia="Calibri" w:hAnsiTheme="majorHAnsi" w:cstheme="majorHAnsi"/>
        </w:rPr>
        <w:t>łączna wartość kar umownych nie może przekroczyć 50 % należnego Wykonawcy wynagrodzenia brutto.</w:t>
      </w:r>
    </w:p>
    <w:p w14:paraId="2164B67D"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Zamawiający jest uprawniony do potrącenia naliczonych kar umownych z przysługującego wykonawcy wynagrodzenia na co Wykonawca wyraża zgodę.</w:t>
      </w:r>
    </w:p>
    <w:p w14:paraId="2FB9A923"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Zamawiającemu przysługuje prawo dochodzenia odszkodowania przewyższającego wysokość zastrzeżonych kar umownych na zasadach ogólnych, do wysokości rzeczywiście poniesionej szkody.</w:t>
      </w:r>
    </w:p>
    <w:p w14:paraId="009A6163"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Wykonawca bez pisemnej uprzedniej zgody Zamawiającego nie może zbywać na rzecz osób trzecich wierzytelności powstałych w wyniku realizacji umowy ani dokonywać ich kompensaty.</w:t>
      </w:r>
    </w:p>
    <w:p w14:paraId="3D96B2E3"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Zamawiający pisemnie powiadomi Wykonawcę o naliczeniu kar umownych i wezwie do ich zapłaty w terminie 3 dni, w przypadku zaś braku zapłaty w wyznaczonym terminie potrącenia mogą być dokonywane przez Zamawiającego w sposób określony w ust. 3.</w:t>
      </w:r>
    </w:p>
    <w:p w14:paraId="5959707A"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Żadna ze Stron nie będzie odpowiedzialna za niewykonanie lub nienależyte wykonanie swoich zobowiązań w ramach umowy, jeżeli takie niewykonanie lub nienależyte wykonanie jest wynikiem siły wyższej.</w:t>
      </w:r>
    </w:p>
    <w:p w14:paraId="573CDE99"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W rozumieniu niniejszej umowy „siła wyższa” oznacza okoliczności pozostające poza kontrolą Strony i uniemożliwiające lub znacznie utrudniające wykonanie przez tę Stronę jej zobowiązań, których nie można było przewidzieć w chwili zawierania umowy ani im zapobiec przy dołożeniu należytej staranności.</w:t>
      </w:r>
    </w:p>
    <w:p w14:paraId="55346B19" w14:textId="77777777" w:rsidR="000F5E0D" w:rsidRPr="004D6A69" w:rsidRDefault="000F5E0D">
      <w:pPr>
        <w:numPr>
          <w:ilvl w:val="0"/>
          <w:numId w:val="10"/>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 Za „siłę wyższą” nie uznaje się niedotrzymania zobowiązań przez kontrahenta Wykonawcy.</w:t>
      </w:r>
    </w:p>
    <w:p w14:paraId="56FD7DEA" w14:textId="77777777" w:rsidR="000F5E0D" w:rsidRPr="004D6A69" w:rsidRDefault="000F5E0D">
      <w:pPr>
        <w:numPr>
          <w:ilvl w:val="0"/>
          <w:numId w:val="10"/>
        </w:numPr>
        <w:tabs>
          <w:tab w:val="left" w:pos="426"/>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 W przypadku zaistnienia okoliczności „siły wyższej”, Strona, która powołuje się na te okoliczności, niezwłocznie zawiadomi drugą Stronę na piśmie o jej zaistnieniu i przyczynach.</w:t>
      </w:r>
    </w:p>
    <w:p w14:paraId="55D4600F" w14:textId="77777777" w:rsidR="000F5E0D" w:rsidRPr="004D6A69" w:rsidRDefault="000F5E0D">
      <w:pPr>
        <w:numPr>
          <w:ilvl w:val="0"/>
          <w:numId w:val="10"/>
        </w:numPr>
        <w:tabs>
          <w:tab w:val="left" w:pos="426"/>
        </w:tabs>
        <w:ind w:left="284" w:hanging="284"/>
        <w:jc w:val="both"/>
        <w:rPr>
          <w:rFonts w:asciiTheme="majorHAnsi" w:eastAsia="Calibri" w:hAnsiTheme="majorHAnsi" w:cstheme="majorHAnsi"/>
        </w:rPr>
      </w:pPr>
      <w:r w:rsidRPr="004D6A69">
        <w:rPr>
          <w:rFonts w:asciiTheme="majorHAnsi" w:eastAsia="Calibri" w:hAnsiTheme="majorHAnsi" w:cstheme="majorHAnsi"/>
        </w:rPr>
        <w:t>W razie zaistnienia „siły wyższej” wpływającej na termin realizacji przedmiotu umowy, o którym mowa w § 3 ust. 2, Strony zobowiązują się w terminie 14 (czternastu) dni kalendarzowych od dnia zawiadomienia, ustalić nowy termin wykonania umowy lub ewentualnie podjąć decyzję o odstąpieniu od umowy.</w:t>
      </w:r>
    </w:p>
    <w:p w14:paraId="312B5BE2" w14:textId="77777777" w:rsidR="004D6A69" w:rsidRDefault="004D6A69" w:rsidP="004D6A69">
      <w:pPr>
        <w:tabs>
          <w:tab w:val="left" w:pos="426"/>
        </w:tabs>
        <w:jc w:val="center"/>
        <w:rPr>
          <w:rFonts w:asciiTheme="majorHAnsi" w:eastAsia="Calibri" w:hAnsiTheme="majorHAnsi" w:cstheme="majorHAnsi"/>
          <w:b/>
        </w:rPr>
      </w:pPr>
    </w:p>
    <w:p w14:paraId="4F76086C" w14:textId="25FE8B1B" w:rsidR="000F5E0D" w:rsidRPr="004D6A69" w:rsidRDefault="000F5E0D" w:rsidP="004D6A69">
      <w:pPr>
        <w:tabs>
          <w:tab w:val="left" w:pos="426"/>
        </w:tabs>
        <w:jc w:val="center"/>
        <w:rPr>
          <w:rFonts w:asciiTheme="majorHAnsi" w:eastAsia="Calibri" w:hAnsiTheme="majorHAnsi" w:cstheme="majorHAnsi"/>
        </w:rPr>
      </w:pPr>
      <w:r w:rsidRPr="004D6A69">
        <w:rPr>
          <w:rFonts w:asciiTheme="majorHAnsi" w:eastAsia="Calibri" w:hAnsiTheme="majorHAnsi" w:cstheme="majorHAnsi"/>
          <w:b/>
        </w:rPr>
        <w:lastRenderedPageBreak/>
        <w:t>§ 8</w:t>
      </w:r>
    </w:p>
    <w:p w14:paraId="7E2E036D" w14:textId="77777777" w:rsidR="000F5E0D" w:rsidRPr="004D6A69" w:rsidRDefault="000F5E0D">
      <w:pPr>
        <w:numPr>
          <w:ilvl w:val="0"/>
          <w:numId w:val="11"/>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Zamawiający może wypowiedzieć Umowę ze skutkiem natychmiastowym w przypadku rażącego naruszenia przez Wykonawcę zobowiązań wynikających z Umowy. </w:t>
      </w:r>
    </w:p>
    <w:p w14:paraId="464677E4" w14:textId="77777777" w:rsidR="000F5E0D" w:rsidRPr="004D6A69" w:rsidRDefault="000F5E0D">
      <w:pPr>
        <w:numPr>
          <w:ilvl w:val="0"/>
          <w:numId w:val="11"/>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W przypadku wypowiedzenia z przyczyn wskazanych w § 8 ust. 1 umowy, Wykonawca może żądać wyłącznie wynagrodzenia należnego z tytułu wykonania części umowy. </w:t>
      </w:r>
    </w:p>
    <w:p w14:paraId="5ECAD29C" w14:textId="77777777" w:rsidR="004D6A69" w:rsidRDefault="004D6A69" w:rsidP="004D6A69">
      <w:pPr>
        <w:ind w:left="284" w:hanging="284"/>
        <w:jc w:val="center"/>
        <w:rPr>
          <w:rFonts w:asciiTheme="majorHAnsi" w:eastAsia="Calibri" w:hAnsiTheme="majorHAnsi" w:cstheme="majorHAnsi"/>
          <w:b/>
        </w:rPr>
      </w:pPr>
    </w:p>
    <w:p w14:paraId="18723315" w14:textId="67FC8D6F" w:rsidR="000F5E0D" w:rsidRPr="004D6A69" w:rsidRDefault="000F5E0D" w:rsidP="004D6A69">
      <w:pPr>
        <w:ind w:left="284" w:hanging="284"/>
        <w:jc w:val="center"/>
        <w:rPr>
          <w:rFonts w:asciiTheme="majorHAnsi" w:eastAsia="Calibri" w:hAnsiTheme="majorHAnsi" w:cstheme="majorHAnsi"/>
          <w:b/>
        </w:rPr>
      </w:pPr>
      <w:r w:rsidRPr="004D6A69">
        <w:rPr>
          <w:rFonts w:asciiTheme="majorHAnsi" w:eastAsia="Calibri" w:hAnsiTheme="majorHAnsi" w:cstheme="majorHAnsi"/>
          <w:b/>
        </w:rPr>
        <w:t>§ 9</w:t>
      </w:r>
    </w:p>
    <w:p w14:paraId="701E6A84" w14:textId="77777777" w:rsidR="000F5E0D" w:rsidRPr="004D6A69" w:rsidRDefault="000F5E0D">
      <w:pPr>
        <w:numPr>
          <w:ilvl w:val="0"/>
          <w:numId w:val="7"/>
        </w:numPr>
        <w:tabs>
          <w:tab w:val="left" w:pos="284"/>
        </w:tabs>
        <w:ind w:left="284" w:hanging="284"/>
        <w:jc w:val="both"/>
        <w:rPr>
          <w:rFonts w:asciiTheme="majorHAnsi" w:eastAsia="Calibri" w:hAnsiTheme="majorHAnsi" w:cstheme="majorHAnsi"/>
        </w:rPr>
      </w:pPr>
      <w:r w:rsidRPr="004D6A69">
        <w:rPr>
          <w:rFonts w:asciiTheme="majorHAnsi" w:eastAsia="Calibri" w:hAnsiTheme="majorHAnsi" w:cstheme="majorHAnsi"/>
        </w:rPr>
        <w:t>W razie zaistnienia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 Zamawiający może odstąpić od umowy w terminie 30 dni od powzięcia wiadomości o tych okolicznościach.</w:t>
      </w:r>
    </w:p>
    <w:p w14:paraId="59E94B81" w14:textId="77777777" w:rsidR="000F5E0D" w:rsidRPr="004D6A69" w:rsidRDefault="000F5E0D">
      <w:pPr>
        <w:numPr>
          <w:ilvl w:val="0"/>
          <w:numId w:val="7"/>
        </w:numPr>
        <w:ind w:left="284" w:hanging="284"/>
        <w:jc w:val="both"/>
        <w:rPr>
          <w:rFonts w:asciiTheme="majorHAnsi" w:eastAsia="Calibri" w:hAnsiTheme="majorHAnsi" w:cstheme="majorHAnsi"/>
        </w:rPr>
      </w:pPr>
      <w:r w:rsidRPr="004D6A69">
        <w:rPr>
          <w:rFonts w:asciiTheme="majorHAnsi" w:eastAsia="Calibri" w:hAnsiTheme="majorHAnsi" w:cstheme="majorHAnsi"/>
        </w:rPr>
        <w:t>W przypadku, o którym mowa w ust. 1, Wykonawca może żądać wyłącznie wynagrodzenia należnego z tytułu wykonania części umowy, proporcjonalnie do czasu jej trwania tj. do dnia odstąpienia.</w:t>
      </w:r>
    </w:p>
    <w:p w14:paraId="24478D18" w14:textId="77777777" w:rsidR="004D6A69" w:rsidRDefault="004D6A69" w:rsidP="004D6A69">
      <w:pPr>
        <w:pStyle w:val="Akapitzlist"/>
        <w:ind w:left="0"/>
        <w:jc w:val="center"/>
        <w:rPr>
          <w:rFonts w:asciiTheme="majorHAnsi" w:eastAsia="Calibri" w:hAnsiTheme="majorHAnsi" w:cstheme="majorHAnsi"/>
          <w:b/>
        </w:rPr>
      </w:pPr>
    </w:p>
    <w:p w14:paraId="66026FF3" w14:textId="620CE8B0" w:rsidR="000F5E0D" w:rsidRPr="004D6A69" w:rsidRDefault="000F5E0D" w:rsidP="004D6A69">
      <w:pPr>
        <w:pStyle w:val="Akapitzlist"/>
        <w:ind w:left="0"/>
        <w:jc w:val="center"/>
        <w:rPr>
          <w:rFonts w:asciiTheme="majorHAnsi" w:eastAsia="Calibri" w:hAnsiTheme="majorHAnsi" w:cstheme="majorHAnsi"/>
          <w:b/>
        </w:rPr>
      </w:pPr>
      <w:r w:rsidRPr="004D6A69">
        <w:rPr>
          <w:rFonts w:asciiTheme="majorHAnsi" w:eastAsia="Calibri" w:hAnsiTheme="majorHAnsi" w:cstheme="majorHAnsi"/>
          <w:b/>
        </w:rPr>
        <w:t>§ 10</w:t>
      </w:r>
    </w:p>
    <w:p w14:paraId="068DA030" w14:textId="77777777"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Wykonawca oświadcza i zapewnia, że:</w:t>
      </w:r>
    </w:p>
    <w:p w14:paraId="0246FBED" w14:textId="77777777" w:rsidR="000F5E0D" w:rsidRPr="004D6A69" w:rsidRDefault="000F5E0D">
      <w:pPr>
        <w:pStyle w:val="Akapitzlist"/>
        <w:numPr>
          <w:ilvl w:val="1"/>
          <w:numId w:val="21"/>
        </w:numPr>
        <w:contextualSpacing w:val="0"/>
        <w:rPr>
          <w:rFonts w:asciiTheme="majorHAnsi" w:hAnsiTheme="majorHAnsi" w:cstheme="majorHAnsi"/>
        </w:rPr>
      </w:pPr>
      <w:r w:rsidRPr="004D6A69">
        <w:rPr>
          <w:rFonts w:asciiTheme="majorHAnsi" w:hAnsiTheme="majorHAnsi" w:cstheme="majorHAnsi"/>
        </w:rPr>
        <w:t>będzie dysponował całością autorskich praw majątkowych do dzieł w rozumieniu ustawy z dnia 4 lutego 1994 roku o prawie autorskim i prawach pokrewnych (Dz. U. 1994 nr 24, poz. 83, tekst ujednolicony Dz.U. z 2019 r poz. 1231) w zakresie umożliwiającym przeniesienie tych praw na Zamawiającego;</w:t>
      </w:r>
    </w:p>
    <w:p w14:paraId="783B6632" w14:textId="77777777" w:rsidR="000F5E0D" w:rsidRPr="004D6A69" w:rsidRDefault="000F5E0D">
      <w:pPr>
        <w:pStyle w:val="Akapitzlist"/>
        <w:numPr>
          <w:ilvl w:val="1"/>
          <w:numId w:val="21"/>
        </w:numPr>
        <w:contextualSpacing w:val="0"/>
        <w:rPr>
          <w:rFonts w:asciiTheme="majorHAnsi" w:hAnsiTheme="majorHAnsi" w:cstheme="majorHAnsi"/>
        </w:rPr>
      </w:pPr>
      <w:r w:rsidRPr="004D6A69">
        <w:rPr>
          <w:rFonts w:asciiTheme="majorHAnsi" w:hAnsiTheme="majorHAnsi" w:cstheme="majorHAnsi"/>
        </w:rPr>
        <w:t>dzieła będą wykonywane w sposób, który nie spowoduje możliwości żądania przez podmioty trzecie udostępnienia im dzieł;</w:t>
      </w:r>
    </w:p>
    <w:p w14:paraId="19CC87BA" w14:textId="77777777" w:rsidR="000F5E0D" w:rsidRPr="004D6A69" w:rsidRDefault="000F5E0D">
      <w:pPr>
        <w:pStyle w:val="Akapitzlist"/>
        <w:numPr>
          <w:ilvl w:val="1"/>
          <w:numId w:val="21"/>
        </w:numPr>
        <w:contextualSpacing w:val="0"/>
        <w:rPr>
          <w:rFonts w:asciiTheme="majorHAnsi" w:hAnsiTheme="majorHAnsi" w:cstheme="majorHAnsi"/>
        </w:rPr>
      </w:pPr>
      <w:r w:rsidRPr="004D6A69">
        <w:rPr>
          <w:rFonts w:asciiTheme="majorHAnsi" w:hAnsiTheme="majorHAnsi" w:cstheme="majorHAnsi"/>
        </w:rPr>
        <w:t>przeniesienie autorskich praw majątkowych nie będzie naruszać jakichkolwiek praw osób trzecich (w tym w szczególności praw autorskich i pokrewnych), w tym nie będzie wymagać jakichkolwiek dodatkowych zgód, oświadczeń czy zezwoleń.</w:t>
      </w:r>
    </w:p>
    <w:p w14:paraId="567FA2D7" w14:textId="66AA224A"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Z tytułu złożonych powyżej oświadczeń Wykonawca ponosi pełną odpowiedzialność odszkodowawczą wobec Zamawiającego.</w:t>
      </w:r>
    </w:p>
    <w:p w14:paraId="7996FBC0" w14:textId="77777777"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Mocą niniejszej Umowy Wykonawca przenosi na Zamawiającego wyłączne prawo do korzystania i rozporządzania, w całości i we fragmentach z dzieł w dowolny sposób i w dowolnym zakresie, niezależnie od celu wykorzystywania. Wykonawca przenosi na Zamawiającego - przy czym przeniesienie następuje z chwilą ustalenia dzieł - wszelkie powstałe na jego rzecz w ramach wykonywania obowiązków wynikających z niniejszej Umowy majątkowe prawa autorskie do dzieł bez ograniczeń czasowych i terytorialnych, na wszelkich polach eksploatacji w tym w szczególności:</w:t>
      </w:r>
    </w:p>
    <w:p w14:paraId="3044F94D"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 xml:space="preserve">wykorzystywania w całości lub w części, w tym: (I) jako części składowe innych utworów, (II) wykorzystywanie do celów promocji i reklamy, (III) wykorzystywanie w portalach i serwisach internetowych, (IV) wykorzystywanie w opracowaniach; </w:t>
      </w:r>
    </w:p>
    <w:p w14:paraId="611CBEE3"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w zakresie utrwalania i zwielokrotniania dzieł – wielokrotnego, nieograniczonego w czasie wytwarzania jakąkolwiek techniką egzemplarzy dzieł w całości lub w części, w tym techniką drukarską, reprograficzną, zapisu magnetycznego oraz techniką cyfrową na wszelkich nośnikach danych, wykonywania kopii zapasowych w dowolnej ilości;</w:t>
      </w:r>
    </w:p>
    <w:p w14:paraId="26D3E1FC"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w zakresie obrotu oryginałem albo egzemplarzami, na których dzieła utrwalono - wprowadzenie do obrotu w tym, między innymi, do obrotu elektronicznego oraz w działalności promocyjnej, reklamowej i marketingowej oraz w handlu, także handlu elektronicznym, w kraju i za granicą, w szczególności użyczenie lub najem oryginału albo egzemplarzy ich oddawanie w użytkowanie i dzierżawę;</w:t>
      </w:r>
    </w:p>
    <w:p w14:paraId="29913A05"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 xml:space="preserve">w zakresie rozpowszechniania dzieł – publiczne wykonywanie, wystawianie, wyświetlanie, odtwarzanie oraz nadawanie i reemitowanie, a także publiczne udostępnianie dzieł w taki sposób, </w:t>
      </w:r>
      <w:r w:rsidRPr="004D6A69">
        <w:rPr>
          <w:rFonts w:asciiTheme="majorHAnsi" w:hAnsiTheme="majorHAnsi" w:cstheme="majorHAnsi"/>
        </w:rPr>
        <w:lastRenderedPageBreak/>
        <w:t>aby każdy mógł mieć do niego dostęp w miejscu i w czasie przez siebie wybranym, w tym z serwerów sieci komputerowych, także ogólnie dostępnych w rodzaju Internet, w tym dostępnych na urządzeniach mobilnych, nadawanie za pomocą wizji lub fonii za pośrednictwem stacji naziemnych lub satelitarnych;</w:t>
      </w:r>
    </w:p>
    <w:p w14:paraId="436B9181"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wprowadzania dzieł do pamięci komputera;</w:t>
      </w:r>
    </w:p>
    <w:p w14:paraId="10B9EAD7"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wykonywanie, korzystanie, rozpowszechnianie i publikowanie opracowań dzieł;</w:t>
      </w:r>
    </w:p>
    <w:p w14:paraId="4772FFF0"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dokonywania adaptacji dzieł, w tym na inny język programowania;</w:t>
      </w:r>
    </w:p>
    <w:p w14:paraId="21D17F1E"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adaptacji, w tym tłumaczenia, przystosowywania oraz zmiany układu;</w:t>
      </w:r>
    </w:p>
    <w:p w14:paraId="7D066F12"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stosowanie, wyświetlanie, przekazywanie i przechowywanie niezależnie od formatu, systemu lub standardu;</w:t>
      </w:r>
    </w:p>
    <w:p w14:paraId="7AE0092F"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inkorporowanie dzieł, w tym do utworu zbiorowego;</w:t>
      </w:r>
    </w:p>
    <w:p w14:paraId="7FCD55D1" w14:textId="77777777" w:rsidR="000F5E0D" w:rsidRPr="004D6A69" w:rsidRDefault="000F5E0D">
      <w:pPr>
        <w:pStyle w:val="Akapitzlist"/>
        <w:numPr>
          <w:ilvl w:val="1"/>
          <w:numId w:val="21"/>
        </w:numPr>
        <w:ind w:left="993" w:hanging="567"/>
        <w:contextualSpacing w:val="0"/>
        <w:rPr>
          <w:rFonts w:asciiTheme="majorHAnsi" w:hAnsiTheme="majorHAnsi" w:cstheme="majorHAnsi"/>
        </w:rPr>
      </w:pPr>
      <w:r w:rsidRPr="004D6A69">
        <w:rPr>
          <w:rFonts w:asciiTheme="majorHAnsi" w:hAnsiTheme="majorHAnsi" w:cstheme="majorHAnsi"/>
        </w:rPr>
        <w:t>dokonywania zgłoszeń patentowych i uzyskiwania patentów</w:t>
      </w:r>
    </w:p>
    <w:p w14:paraId="03623BF9" w14:textId="77777777"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Wykonawca przenosi ponadto na Zamawiającego wyłączne prawo do wykonywania oraz zezwalania na wykonywanie autorskich praw zależnych do dzieł na polach eksploatacji wymienionych powyżej bez ograniczeń czasowych i terytorialnych, przez co w szczególności należy rozumieć, że mocą niniejszej Umowy zostało udzielone Zamawiającemu zezwolenie na rozporządzanie i korzystanie z dzieł samodzielnie lub z pomocą osób trzecich wraz z prawem przenoszenia tego uprawnienia na osoby trzecie.</w:t>
      </w:r>
    </w:p>
    <w:p w14:paraId="6AA37B79" w14:textId="77777777"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Przeniesienie autorskich praw majątkowych następuje w ramach wynagrodzenia wskazanego w paragrafie 2.</w:t>
      </w:r>
    </w:p>
    <w:p w14:paraId="1CC4BDC1" w14:textId="79C1EDD2" w:rsidR="000F5E0D" w:rsidRPr="004D6A69" w:rsidRDefault="000F5E0D">
      <w:pPr>
        <w:pStyle w:val="Akapitzlist"/>
        <w:numPr>
          <w:ilvl w:val="0"/>
          <w:numId w:val="21"/>
        </w:numPr>
        <w:contextualSpacing w:val="0"/>
        <w:rPr>
          <w:rFonts w:asciiTheme="majorHAnsi" w:hAnsiTheme="majorHAnsi" w:cstheme="majorHAnsi"/>
        </w:rPr>
      </w:pPr>
      <w:r w:rsidRPr="004D6A69">
        <w:rPr>
          <w:rFonts w:asciiTheme="majorHAnsi" w:hAnsiTheme="majorHAnsi" w:cstheme="majorHAnsi"/>
        </w:rPr>
        <w:t>Osoba prowadząca (konferansjer) oraz tłumacz języka migowego, uczestnicy konferencji wyrażają zgodę na transmisję online i zapis video – za formalności w tym zakresie odpowiada Zamawiający.</w:t>
      </w:r>
    </w:p>
    <w:p w14:paraId="1E313D64" w14:textId="77777777" w:rsidR="004D6A69" w:rsidRDefault="004D6A69" w:rsidP="004D6A69">
      <w:pPr>
        <w:jc w:val="center"/>
        <w:rPr>
          <w:rFonts w:asciiTheme="majorHAnsi" w:eastAsia="Calibri" w:hAnsiTheme="majorHAnsi" w:cstheme="majorHAnsi"/>
          <w:b/>
        </w:rPr>
      </w:pPr>
    </w:p>
    <w:p w14:paraId="42B06510" w14:textId="65663CA4" w:rsidR="000F5E0D" w:rsidRPr="004D6A69" w:rsidRDefault="000F5E0D" w:rsidP="004D6A69">
      <w:pPr>
        <w:jc w:val="center"/>
        <w:rPr>
          <w:rFonts w:asciiTheme="majorHAnsi" w:eastAsia="Calibri" w:hAnsiTheme="majorHAnsi" w:cstheme="majorHAnsi"/>
          <w:b/>
        </w:rPr>
      </w:pPr>
      <w:r w:rsidRPr="004D6A69">
        <w:rPr>
          <w:rFonts w:asciiTheme="majorHAnsi" w:eastAsia="Calibri" w:hAnsiTheme="majorHAnsi" w:cstheme="majorHAnsi"/>
          <w:b/>
        </w:rPr>
        <w:t>§ 11</w:t>
      </w:r>
    </w:p>
    <w:p w14:paraId="0421E963" w14:textId="77777777" w:rsidR="000F5E0D" w:rsidRPr="004D6A69" w:rsidRDefault="000F5E0D">
      <w:pPr>
        <w:numPr>
          <w:ilvl w:val="0"/>
          <w:numId w:val="16"/>
        </w:numPr>
        <w:autoSpaceDE w:val="0"/>
        <w:autoSpaceDN w:val="0"/>
        <w:ind w:left="284" w:hanging="284"/>
        <w:contextualSpacing/>
        <w:jc w:val="both"/>
        <w:rPr>
          <w:rFonts w:asciiTheme="majorHAnsi" w:eastAsia="Calibri" w:hAnsiTheme="majorHAnsi" w:cstheme="majorHAnsi"/>
        </w:rPr>
      </w:pPr>
      <w:r w:rsidRPr="004D6A69">
        <w:rPr>
          <w:rFonts w:asciiTheme="majorHAnsi" w:eastAsia="Calibri" w:hAnsiTheme="majorHAnsi" w:cstheme="majorHAnsi"/>
        </w:rPr>
        <w:t>Do okoliczności, które nie stanowią istotnej zmiany umowy i mogą być wprowadzone po poinformowaniu Wykonawcy umowy należą:</w:t>
      </w:r>
    </w:p>
    <w:p w14:paraId="240334E3" w14:textId="77777777" w:rsidR="000F5E0D" w:rsidRPr="004D6A69" w:rsidRDefault="000F5E0D" w:rsidP="00DE1F8A">
      <w:pPr>
        <w:numPr>
          <w:ilvl w:val="1"/>
          <w:numId w:val="8"/>
        </w:numPr>
        <w:tabs>
          <w:tab w:val="left" w:pos="567"/>
        </w:tabs>
        <w:autoSpaceDE w:val="0"/>
        <w:autoSpaceDN w:val="0"/>
        <w:adjustRightInd w:val="0"/>
        <w:ind w:left="567" w:hanging="284"/>
        <w:jc w:val="both"/>
        <w:rPr>
          <w:rFonts w:asciiTheme="majorHAnsi" w:eastAsia="Calibri" w:hAnsiTheme="majorHAnsi" w:cstheme="majorHAnsi"/>
        </w:rPr>
      </w:pPr>
      <w:r w:rsidRPr="004D6A69">
        <w:rPr>
          <w:rFonts w:asciiTheme="majorHAnsi" w:eastAsia="Calibri" w:hAnsiTheme="majorHAnsi" w:cstheme="majorHAnsi"/>
        </w:rPr>
        <w:t>zmiana osób upoważnionych do nadzorowania realizacji umowy i odbioru zamówień ze strony Zamawiającego;</w:t>
      </w:r>
    </w:p>
    <w:p w14:paraId="2A10AB9A" w14:textId="77777777" w:rsidR="000F5E0D" w:rsidRPr="004D6A69" w:rsidRDefault="000F5E0D">
      <w:pPr>
        <w:numPr>
          <w:ilvl w:val="0"/>
          <w:numId w:val="8"/>
        </w:numPr>
        <w:ind w:left="284" w:hanging="284"/>
        <w:jc w:val="both"/>
        <w:rPr>
          <w:rFonts w:asciiTheme="majorHAnsi" w:eastAsia="Calibri" w:hAnsiTheme="majorHAnsi" w:cstheme="majorHAnsi"/>
          <w:snapToGrid w:val="0"/>
        </w:rPr>
      </w:pPr>
      <w:r w:rsidRPr="004D6A69">
        <w:rPr>
          <w:rFonts w:asciiTheme="majorHAnsi" w:eastAsia="Calibri" w:hAnsiTheme="majorHAnsi" w:cstheme="majorHAnsi"/>
          <w:snapToGrid w:val="0"/>
        </w:rPr>
        <w:t>Dopuszcza się zmiany postanowień zawartej umowy w przypadku:</w:t>
      </w:r>
    </w:p>
    <w:p w14:paraId="5C940331" w14:textId="77777777" w:rsidR="000F5E0D" w:rsidRPr="004D6A69" w:rsidRDefault="000F5E0D" w:rsidP="00DE1F8A">
      <w:pPr>
        <w:numPr>
          <w:ilvl w:val="0"/>
          <w:numId w:val="15"/>
        </w:numPr>
        <w:ind w:left="567" w:hanging="283"/>
        <w:jc w:val="both"/>
        <w:rPr>
          <w:rFonts w:asciiTheme="majorHAnsi" w:eastAsia="Calibri" w:hAnsiTheme="majorHAnsi" w:cstheme="majorHAnsi"/>
          <w:snapToGrid w:val="0"/>
          <w:color w:val="000000"/>
        </w:rPr>
      </w:pPr>
      <w:r w:rsidRPr="004D6A69">
        <w:rPr>
          <w:rFonts w:asciiTheme="majorHAnsi" w:eastAsia="Calibri" w:hAnsiTheme="majorHAnsi" w:cstheme="majorHAnsi"/>
        </w:rPr>
        <w:t>Zmiany formy prawnej prowadzonej działalności gospodarczej,</w:t>
      </w:r>
    </w:p>
    <w:p w14:paraId="354B5D3F" w14:textId="77777777" w:rsidR="000F5E0D" w:rsidRPr="004D6A69" w:rsidRDefault="000F5E0D" w:rsidP="00DE1F8A">
      <w:pPr>
        <w:numPr>
          <w:ilvl w:val="0"/>
          <w:numId w:val="15"/>
        </w:numPr>
        <w:ind w:left="567" w:hanging="283"/>
        <w:jc w:val="both"/>
        <w:rPr>
          <w:rFonts w:asciiTheme="majorHAnsi" w:eastAsia="Calibri" w:hAnsiTheme="majorHAnsi" w:cstheme="majorHAnsi"/>
          <w:snapToGrid w:val="0"/>
          <w:color w:val="000000"/>
        </w:rPr>
      </w:pPr>
      <w:r w:rsidRPr="004D6A69">
        <w:rPr>
          <w:rFonts w:asciiTheme="majorHAnsi" w:eastAsia="Calibri" w:hAnsiTheme="majorHAnsi" w:cstheme="majorHAnsi"/>
          <w:snapToGrid w:val="0"/>
        </w:rPr>
        <w:t xml:space="preserve">Zmiany adresu siedziby firmy, adresu zamieszkania właściciela lub współwłaściciela firmy, </w:t>
      </w:r>
    </w:p>
    <w:p w14:paraId="274509B0" w14:textId="77777777" w:rsidR="000F5E0D" w:rsidRPr="004D6A69" w:rsidRDefault="000F5E0D" w:rsidP="00DE1F8A">
      <w:pPr>
        <w:numPr>
          <w:ilvl w:val="0"/>
          <w:numId w:val="15"/>
        </w:numPr>
        <w:ind w:left="567" w:hanging="283"/>
        <w:jc w:val="both"/>
        <w:rPr>
          <w:rFonts w:asciiTheme="majorHAnsi" w:eastAsia="Calibri" w:hAnsiTheme="majorHAnsi" w:cstheme="majorHAnsi"/>
          <w:snapToGrid w:val="0"/>
          <w:color w:val="000000"/>
        </w:rPr>
      </w:pPr>
      <w:r w:rsidRPr="004D6A69">
        <w:rPr>
          <w:rFonts w:asciiTheme="majorHAnsi" w:eastAsia="Calibri" w:hAnsiTheme="majorHAnsi" w:cstheme="majorHAnsi"/>
          <w:snapToGrid w:val="0"/>
          <w:lang w:eastAsia="x-none"/>
        </w:rPr>
        <w:t xml:space="preserve">Zmiany dotychczasowego wykonawcy w wyniku sukcesji, wstępując w prawa i obowiązki wykonawcy, w następstwie przejęcia, połączenia, podziału, przekształcenia, upadłości, restrukturyzacji, dziedziczenia lub nabycia dotychczasowego Wykonawcy lub jego przedsiębiorstwa, o ile nowy Wykonawca spełnia warunki udziału w postępowaniu, nie zachodzą wobec niego podstawy wykluczenia oraz nie pociąga to za sobą istotnych zmian umowy, a także nie ma na celu uniknięcia stosowania przepisów ustawy </w:t>
      </w:r>
      <w:proofErr w:type="spellStart"/>
      <w:r w:rsidRPr="004D6A69">
        <w:rPr>
          <w:rFonts w:asciiTheme="majorHAnsi" w:eastAsia="Calibri" w:hAnsiTheme="majorHAnsi" w:cstheme="majorHAnsi"/>
          <w:snapToGrid w:val="0"/>
          <w:lang w:eastAsia="x-none"/>
        </w:rPr>
        <w:t>Pzp</w:t>
      </w:r>
      <w:proofErr w:type="spellEnd"/>
      <w:r w:rsidRPr="004D6A69">
        <w:rPr>
          <w:rFonts w:asciiTheme="majorHAnsi" w:eastAsia="Calibri" w:hAnsiTheme="majorHAnsi" w:cstheme="majorHAnsi"/>
          <w:snapToGrid w:val="0"/>
          <w:lang w:eastAsia="x-none"/>
        </w:rPr>
        <w:t xml:space="preserve">. </w:t>
      </w:r>
    </w:p>
    <w:p w14:paraId="1E916993" w14:textId="77777777" w:rsidR="000F5E0D" w:rsidRPr="004D6A69" w:rsidRDefault="000F5E0D" w:rsidP="00DE1F8A">
      <w:pPr>
        <w:numPr>
          <w:ilvl w:val="0"/>
          <w:numId w:val="15"/>
        </w:numPr>
        <w:ind w:left="567" w:hanging="283"/>
        <w:jc w:val="both"/>
        <w:rPr>
          <w:rFonts w:asciiTheme="majorHAnsi" w:eastAsia="Calibri" w:hAnsiTheme="majorHAnsi" w:cstheme="majorHAnsi"/>
          <w:snapToGrid w:val="0"/>
          <w:color w:val="000000"/>
        </w:rPr>
      </w:pPr>
      <w:r w:rsidRPr="004D6A69">
        <w:rPr>
          <w:rFonts w:asciiTheme="majorHAnsi" w:eastAsia="Calibri" w:hAnsiTheme="majorHAnsi" w:cstheme="majorHAnsi"/>
          <w:snapToGrid w:val="0"/>
          <w:lang w:eastAsia="x-none"/>
        </w:rPr>
        <w:t>Jeżeli konieczność zmiany umowy spowodowana jest okolicznościami, których Zamawiający, działając z należytą starannością, nie mógł przewidzieć, o ile zmiana nie modyfikuje ogólnego charakteru umowy, a wzrost ceny spowodowany każdą kolejną zmianą nie przekracza 50 % wartości pierwotnej umowy.</w:t>
      </w:r>
    </w:p>
    <w:p w14:paraId="4B8BEE90" w14:textId="77777777" w:rsidR="000F5E0D" w:rsidRPr="004D6A69" w:rsidRDefault="000F5E0D" w:rsidP="00DE1F8A">
      <w:pPr>
        <w:numPr>
          <w:ilvl w:val="0"/>
          <w:numId w:val="15"/>
        </w:numPr>
        <w:ind w:left="567" w:hanging="283"/>
        <w:jc w:val="both"/>
        <w:rPr>
          <w:rFonts w:asciiTheme="majorHAnsi" w:eastAsia="Calibri" w:hAnsiTheme="majorHAnsi" w:cstheme="majorHAnsi"/>
          <w:snapToGrid w:val="0"/>
          <w:color w:val="000000"/>
        </w:rPr>
      </w:pPr>
      <w:r w:rsidRPr="004D6A69">
        <w:rPr>
          <w:rFonts w:asciiTheme="majorHAnsi" w:eastAsia="Calibri" w:hAnsiTheme="majorHAnsi" w:cstheme="majorHAnsi"/>
          <w:snapToGrid w:val="0"/>
          <w:lang w:eastAsia="x-none"/>
        </w:rPr>
        <w:t>Których łączna wartość zmian jest mniejsza niż progi unijne oraz jest niższa niż 10% wartości pierwotnej umowy, a zmiany te nie powodują zmiany ogólnego charakteru umowy.</w:t>
      </w:r>
    </w:p>
    <w:p w14:paraId="524BF310" w14:textId="021F08AF" w:rsidR="000F5E0D" w:rsidRPr="004D6A69" w:rsidRDefault="000F5E0D">
      <w:pPr>
        <w:numPr>
          <w:ilvl w:val="0"/>
          <w:numId w:val="8"/>
        </w:numPr>
        <w:ind w:left="284" w:hanging="284"/>
        <w:jc w:val="both"/>
        <w:rPr>
          <w:rFonts w:asciiTheme="majorHAnsi" w:eastAsia="Times New Roman" w:hAnsiTheme="majorHAnsi" w:cstheme="majorHAnsi"/>
        </w:rPr>
      </w:pPr>
      <w:r w:rsidRPr="004D6A69">
        <w:rPr>
          <w:rFonts w:asciiTheme="majorHAnsi" w:eastAsia="Times New Roman" w:hAnsiTheme="majorHAnsi" w:cstheme="majorHAnsi"/>
        </w:rPr>
        <w:t xml:space="preserve">Zamawiający dopuszcza możliwość zmiany osób zapewniających </w:t>
      </w:r>
      <w:r w:rsidRPr="004D6A69">
        <w:rPr>
          <w:rFonts w:asciiTheme="majorHAnsi" w:eastAsia="Calibri" w:hAnsiTheme="majorHAnsi" w:cstheme="majorHAnsi"/>
          <w:bCs/>
          <w:snapToGrid w:val="0"/>
        </w:rPr>
        <w:t>obsługę</w:t>
      </w:r>
      <w:r w:rsidRPr="004D6A69">
        <w:rPr>
          <w:rFonts w:asciiTheme="majorHAnsi" w:hAnsiTheme="majorHAnsi" w:cstheme="majorHAnsi"/>
        </w:rPr>
        <w:t xml:space="preserve"> techniczną oraz usługę tłumaczenia symultanicznego języka migowego</w:t>
      </w:r>
      <w:r w:rsidRPr="004D6A69">
        <w:rPr>
          <w:rFonts w:asciiTheme="majorHAnsi" w:eastAsia="Times New Roman" w:hAnsiTheme="majorHAnsi" w:cstheme="majorHAnsi"/>
        </w:rPr>
        <w:t xml:space="preserve"> w §4 ust. 3 pod warunkiem, że osoby zastępujące będą posiadały co najmniej takie samo doświadczenie zawodowe jak osoby zastępowane.</w:t>
      </w:r>
    </w:p>
    <w:p w14:paraId="46B8841B" w14:textId="77777777" w:rsidR="000F5E0D" w:rsidRPr="004D6A69" w:rsidRDefault="000F5E0D">
      <w:pPr>
        <w:numPr>
          <w:ilvl w:val="0"/>
          <w:numId w:val="8"/>
        </w:numPr>
        <w:ind w:left="284" w:hanging="284"/>
        <w:jc w:val="both"/>
        <w:rPr>
          <w:rFonts w:asciiTheme="majorHAnsi" w:eastAsia="Calibri" w:hAnsiTheme="majorHAnsi" w:cstheme="majorHAnsi"/>
        </w:rPr>
      </w:pPr>
      <w:r w:rsidRPr="004D6A69">
        <w:rPr>
          <w:rFonts w:asciiTheme="majorHAnsi" w:eastAsia="Calibri" w:hAnsiTheme="majorHAnsi" w:cstheme="majorHAnsi"/>
        </w:rPr>
        <w:t>Ewentualne zmiany umowy, pod rygorem nieważności, wymagają formy pisemnej, w postaci aneksu.</w:t>
      </w:r>
    </w:p>
    <w:p w14:paraId="3E287224" w14:textId="77777777" w:rsidR="004D6A69" w:rsidRDefault="004D6A69" w:rsidP="004D6A69">
      <w:pPr>
        <w:widowControl w:val="0"/>
        <w:autoSpaceDE w:val="0"/>
        <w:jc w:val="center"/>
        <w:rPr>
          <w:rFonts w:asciiTheme="majorHAnsi" w:eastAsia="Times New Roman" w:hAnsiTheme="majorHAnsi" w:cstheme="majorHAnsi"/>
          <w:b/>
          <w:bCs/>
          <w:snapToGrid w:val="0"/>
        </w:rPr>
      </w:pPr>
    </w:p>
    <w:p w14:paraId="2FB0CABD" w14:textId="7F0356DE" w:rsidR="000F5E0D" w:rsidRPr="004D6A69" w:rsidRDefault="000F5E0D" w:rsidP="004D6A69">
      <w:pPr>
        <w:widowControl w:val="0"/>
        <w:autoSpaceDE w:val="0"/>
        <w:jc w:val="center"/>
        <w:rPr>
          <w:rFonts w:asciiTheme="majorHAnsi" w:eastAsia="Times New Roman" w:hAnsiTheme="majorHAnsi" w:cstheme="majorHAnsi"/>
          <w:b/>
          <w:bCs/>
          <w:snapToGrid w:val="0"/>
        </w:rPr>
      </w:pPr>
      <w:r w:rsidRPr="004D6A69">
        <w:rPr>
          <w:rFonts w:asciiTheme="majorHAnsi" w:eastAsia="Times New Roman" w:hAnsiTheme="majorHAnsi" w:cstheme="majorHAnsi"/>
          <w:b/>
          <w:bCs/>
          <w:snapToGrid w:val="0"/>
        </w:rPr>
        <w:lastRenderedPageBreak/>
        <w:t>§ 12</w:t>
      </w:r>
    </w:p>
    <w:p w14:paraId="2C5E80B7" w14:textId="77777777" w:rsidR="000F5E0D" w:rsidRPr="004D6A69" w:rsidRDefault="000F5E0D">
      <w:pPr>
        <w:numPr>
          <w:ilvl w:val="0"/>
          <w:numId w:val="12"/>
        </w:numPr>
        <w:tabs>
          <w:tab w:val="left" w:pos="142"/>
        </w:tabs>
        <w:ind w:left="284" w:hanging="284"/>
        <w:jc w:val="both"/>
        <w:rPr>
          <w:rFonts w:asciiTheme="majorHAnsi" w:eastAsia="Calibri" w:hAnsiTheme="majorHAnsi" w:cstheme="majorHAnsi"/>
          <w:bCs/>
        </w:rPr>
      </w:pPr>
      <w:r w:rsidRPr="004D6A69">
        <w:rPr>
          <w:rFonts w:asciiTheme="majorHAnsi" w:eastAsia="Calibri" w:hAnsiTheme="majorHAnsi" w:cstheme="majorHAnsi"/>
        </w:rPr>
        <w:t>Strony oświadczają, że znane są im przepisy prawa dotyczące ochrony danych osobowych w tym w szczególności przepisy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zwane dalej „rozporządzeniem RODO” oraz ustawy z dnia 10 maja 2018 r. o ochronie danych osobowych.</w:t>
      </w:r>
    </w:p>
    <w:p w14:paraId="407CADF8" w14:textId="77777777" w:rsidR="000F5E0D" w:rsidRPr="004D6A69" w:rsidRDefault="000F5E0D">
      <w:pPr>
        <w:numPr>
          <w:ilvl w:val="0"/>
          <w:numId w:val="12"/>
        </w:numPr>
        <w:tabs>
          <w:tab w:val="left" w:pos="142"/>
        </w:tabs>
        <w:ind w:left="284" w:hanging="284"/>
        <w:jc w:val="both"/>
        <w:rPr>
          <w:rFonts w:asciiTheme="majorHAnsi" w:eastAsia="Calibri" w:hAnsiTheme="majorHAnsi" w:cstheme="majorHAnsi"/>
        </w:rPr>
      </w:pPr>
      <w:r w:rsidRPr="004D6A69">
        <w:rPr>
          <w:rFonts w:asciiTheme="majorHAnsi" w:eastAsia="Calibri" w:hAnsiTheme="majorHAnsi" w:cstheme="majorHAnsi"/>
        </w:rPr>
        <w:t>Strony udostępniają sobie wzajemnie dane osobowe (dane służbowe) Stron/reprezentantów Stron, oraz osób uczestniczących w wykonaniu umowy, w oparciu o zawarte umowy o pracę bądź umowy cywilnoprawne, których przetwarzanie jest konieczne do celów wynikających z prawnie uzasadnionych interesów administratora, tj. zawarcia i wykonania przedmiotowej umowy, zgodnie z art. 6 ust. 1 lit. b) i f) rozporządzenia RODO.</w:t>
      </w:r>
    </w:p>
    <w:p w14:paraId="0A2AD37F" w14:textId="77777777" w:rsidR="000F5E0D" w:rsidRPr="004D6A69" w:rsidRDefault="000F5E0D">
      <w:pPr>
        <w:numPr>
          <w:ilvl w:val="0"/>
          <w:numId w:val="12"/>
        </w:numPr>
        <w:tabs>
          <w:tab w:val="left" w:pos="142"/>
        </w:tabs>
        <w:ind w:left="284" w:hanging="284"/>
        <w:jc w:val="both"/>
        <w:rPr>
          <w:rFonts w:asciiTheme="majorHAnsi" w:eastAsia="Calibri" w:hAnsiTheme="majorHAnsi" w:cstheme="majorHAnsi"/>
        </w:rPr>
      </w:pPr>
      <w:r w:rsidRPr="004D6A69">
        <w:rPr>
          <w:rFonts w:asciiTheme="majorHAnsi" w:eastAsia="Calibri" w:hAnsiTheme="majorHAnsi" w:cstheme="majorHAnsi"/>
        </w:rPr>
        <w:t>Strony oświadczają, że przekazały osobom, o których mowa w ust. 2 informacje określone w art. 14 rozporządzenia RODO, w związku z czym, na podstawie art. 14 ust. 5 lit. a) rozporządzenia RODO zwalniają się wzajemnie z obowiązków informacyjnych względem tych osób.</w:t>
      </w:r>
    </w:p>
    <w:p w14:paraId="5F8DFE6B" w14:textId="77777777" w:rsidR="004D6A69" w:rsidRDefault="004D6A69" w:rsidP="004D6A69">
      <w:pPr>
        <w:jc w:val="center"/>
        <w:rPr>
          <w:rFonts w:asciiTheme="majorHAnsi" w:eastAsia="Calibri" w:hAnsiTheme="majorHAnsi" w:cstheme="majorHAnsi"/>
          <w:b/>
        </w:rPr>
      </w:pPr>
    </w:p>
    <w:p w14:paraId="28005ECB" w14:textId="30AFB3B5" w:rsidR="000F5E0D" w:rsidRPr="004D6A69" w:rsidRDefault="000F5E0D" w:rsidP="004D6A69">
      <w:pPr>
        <w:jc w:val="center"/>
        <w:rPr>
          <w:rFonts w:asciiTheme="majorHAnsi" w:eastAsia="Calibri" w:hAnsiTheme="majorHAnsi" w:cstheme="majorHAnsi"/>
          <w:b/>
        </w:rPr>
      </w:pPr>
      <w:r w:rsidRPr="004D6A69">
        <w:rPr>
          <w:rFonts w:asciiTheme="majorHAnsi" w:eastAsia="Calibri" w:hAnsiTheme="majorHAnsi" w:cstheme="majorHAnsi"/>
          <w:b/>
        </w:rPr>
        <w:t>§ 13</w:t>
      </w:r>
    </w:p>
    <w:p w14:paraId="3141594E" w14:textId="77777777" w:rsidR="000F5E0D" w:rsidRPr="004D6A69" w:rsidRDefault="000F5E0D">
      <w:pPr>
        <w:numPr>
          <w:ilvl w:val="0"/>
          <w:numId w:val="9"/>
        </w:numPr>
        <w:ind w:left="284" w:hanging="284"/>
        <w:jc w:val="both"/>
        <w:rPr>
          <w:rFonts w:asciiTheme="majorHAnsi" w:eastAsia="Calibri" w:hAnsiTheme="majorHAnsi" w:cstheme="majorHAnsi"/>
        </w:rPr>
      </w:pPr>
      <w:r w:rsidRPr="004D6A69">
        <w:rPr>
          <w:rFonts w:asciiTheme="majorHAnsi" w:eastAsia="Calibri" w:hAnsiTheme="majorHAnsi" w:cstheme="majorHAnsi"/>
        </w:rPr>
        <w:t>W sprawach nie uregulowanych w niniejszej umowie, mają zastosowanie zapisy SWZ, przepisy Ustawy PZP, Kodeksu cywilnego oraz pozostałe przepisy polskiego prawa materialnego i procesowego.</w:t>
      </w:r>
    </w:p>
    <w:p w14:paraId="330BCAB8" w14:textId="77777777" w:rsidR="000F5E0D" w:rsidRPr="004D6A69" w:rsidRDefault="000F5E0D">
      <w:pPr>
        <w:numPr>
          <w:ilvl w:val="0"/>
          <w:numId w:val="9"/>
        </w:numPr>
        <w:ind w:left="284" w:hanging="284"/>
        <w:jc w:val="both"/>
        <w:rPr>
          <w:rFonts w:asciiTheme="majorHAnsi" w:eastAsia="Calibri" w:hAnsiTheme="majorHAnsi" w:cstheme="majorHAnsi"/>
        </w:rPr>
      </w:pPr>
      <w:r w:rsidRPr="004D6A69">
        <w:rPr>
          <w:rFonts w:asciiTheme="majorHAnsi" w:eastAsia="Calibri" w:hAnsiTheme="majorHAnsi" w:cstheme="majorHAnsi"/>
        </w:rPr>
        <w:t>Spory wynikające z niniejszej umowy rozstrzygać będzie sąd właściwy miejscowo dla Zamawiającego.</w:t>
      </w:r>
    </w:p>
    <w:p w14:paraId="666CD653" w14:textId="3F0FCECB" w:rsidR="000F5E0D" w:rsidRPr="004D6A69" w:rsidRDefault="000F5E0D">
      <w:pPr>
        <w:numPr>
          <w:ilvl w:val="0"/>
          <w:numId w:val="9"/>
        </w:numPr>
        <w:ind w:left="284" w:hanging="284"/>
        <w:jc w:val="both"/>
        <w:rPr>
          <w:rFonts w:asciiTheme="majorHAnsi" w:eastAsia="Calibri" w:hAnsiTheme="majorHAnsi" w:cstheme="majorHAnsi"/>
        </w:rPr>
      </w:pPr>
      <w:r w:rsidRPr="004D6A69">
        <w:rPr>
          <w:rFonts w:asciiTheme="majorHAnsi" w:eastAsia="Calibri" w:hAnsiTheme="majorHAnsi" w:cstheme="majorHAnsi"/>
        </w:rPr>
        <w:t xml:space="preserve">Zamawiający oświadcza, że jest płatnikiem podatku VAT, posiada </w:t>
      </w:r>
      <w:r w:rsidR="00692F87" w:rsidRPr="004D6A69">
        <w:rPr>
          <w:rFonts w:asciiTheme="majorHAnsi" w:hAnsiTheme="majorHAnsi" w:cstheme="majorHAnsi"/>
          <w:color w:val="000000" w:themeColor="text1"/>
        </w:rPr>
        <w:t>NIP: 725</w:t>
      </w:r>
      <w:r w:rsidR="00692F87" w:rsidRPr="004D6A69">
        <w:rPr>
          <w:rFonts w:asciiTheme="majorHAnsi" w:hAnsiTheme="majorHAnsi" w:cstheme="majorHAnsi"/>
        </w:rPr>
        <w:t>-228-25-27</w:t>
      </w:r>
      <w:r w:rsidRPr="004D6A69">
        <w:rPr>
          <w:rFonts w:asciiTheme="majorHAnsi" w:eastAsia="Calibri" w:hAnsiTheme="majorHAnsi" w:cstheme="majorHAnsi"/>
        </w:rPr>
        <w:t xml:space="preserve"> i jest uprawniony do wystawiania i otrzymywania faktur VAT. Jednocześnie Zamawiający upoważnia Wykonawcę do wystawiania faktur VAT bez podpisu Zamawiającego. </w:t>
      </w:r>
    </w:p>
    <w:p w14:paraId="7867140D" w14:textId="77777777" w:rsidR="000F5E0D" w:rsidRPr="004D6A69" w:rsidRDefault="000F5E0D">
      <w:pPr>
        <w:numPr>
          <w:ilvl w:val="0"/>
          <w:numId w:val="9"/>
        </w:numPr>
        <w:ind w:left="284" w:hanging="284"/>
        <w:jc w:val="both"/>
        <w:rPr>
          <w:rFonts w:asciiTheme="majorHAnsi" w:eastAsia="Calibri" w:hAnsiTheme="majorHAnsi" w:cstheme="majorHAnsi"/>
        </w:rPr>
      </w:pPr>
      <w:r w:rsidRPr="004D6A69">
        <w:rPr>
          <w:rFonts w:asciiTheme="majorHAnsi" w:eastAsia="Calibri" w:hAnsiTheme="majorHAnsi" w:cstheme="majorHAnsi"/>
        </w:rPr>
        <w:t>Zamawiający oświadcza, że posiada status dużego przedsiębiorcy w rozumieniu ustawy z dnia 8 marca 2013 r. o przeciwdziałaniu nadmiernym opóźnieniom w transakcjach handlowych (</w:t>
      </w:r>
      <w:proofErr w:type="spellStart"/>
      <w:r w:rsidRPr="004D6A69">
        <w:rPr>
          <w:rFonts w:asciiTheme="majorHAnsi" w:eastAsia="Calibri" w:hAnsiTheme="majorHAnsi" w:cstheme="majorHAnsi"/>
        </w:rPr>
        <w:t>t.j</w:t>
      </w:r>
      <w:proofErr w:type="spellEnd"/>
      <w:r w:rsidRPr="004D6A69">
        <w:rPr>
          <w:rFonts w:asciiTheme="majorHAnsi" w:eastAsia="Calibri" w:hAnsiTheme="majorHAnsi" w:cstheme="majorHAnsi"/>
        </w:rPr>
        <w:t xml:space="preserve"> Dz.U. z 2022 poz. 893 z </w:t>
      </w:r>
      <w:proofErr w:type="spellStart"/>
      <w:r w:rsidRPr="004D6A69">
        <w:rPr>
          <w:rFonts w:asciiTheme="majorHAnsi" w:eastAsia="Calibri" w:hAnsiTheme="majorHAnsi" w:cstheme="majorHAnsi"/>
        </w:rPr>
        <w:t>późn</w:t>
      </w:r>
      <w:proofErr w:type="spellEnd"/>
      <w:r w:rsidRPr="004D6A69">
        <w:rPr>
          <w:rFonts w:asciiTheme="majorHAnsi" w:eastAsia="Calibri" w:hAnsiTheme="majorHAnsi" w:cstheme="majorHAnsi"/>
        </w:rPr>
        <w:t>. zm.).</w:t>
      </w:r>
    </w:p>
    <w:p w14:paraId="25793820" w14:textId="77777777" w:rsidR="000F5E0D" w:rsidRPr="004D6A69" w:rsidRDefault="000F5E0D">
      <w:pPr>
        <w:numPr>
          <w:ilvl w:val="0"/>
          <w:numId w:val="9"/>
        </w:numPr>
        <w:ind w:left="284" w:hanging="284"/>
        <w:jc w:val="both"/>
        <w:rPr>
          <w:rFonts w:asciiTheme="majorHAnsi" w:eastAsia="Calibri" w:hAnsiTheme="majorHAnsi" w:cstheme="majorHAnsi"/>
        </w:rPr>
      </w:pPr>
      <w:r w:rsidRPr="004D6A69">
        <w:rPr>
          <w:rFonts w:asciiTheme="majorHAnsi" w:eastAsia="Calibri" w:hAnsiTheme="majorHAnsi" w:cstheme="majorHAnsi"/>
        </w:rPr>
        <w:t>Umowę sporządzono w 2 (słownie: dwóch) jednobrzmiących egzemplarzach, po jednym dla każdej ze stron./Umowę sporządzono w formie elektronicznej. Za datę zawarcia umowy przyjmuję się datę złożenia ostatniego podpisu przez przedstawiciela stron umowy.</w:t>
      </w:r>
    </w:p>
    <w:p w14:paraId="366AF1C7" w14:textId="77777777" w:rsidR="000F5E0D" w:rsidRPr="004D6A69" w:rsidRDefault="000F5E0D" w:rsidP="004D6A69">
      <w:pPr>
        <w:suppressAutoHyphens/>
        <w:jc w:val="both"/>
        <w:rPr>
          <w:rFonts w:asciiTheme="majorHAnsi" w:eastAsia="Calibri" w:hAnsiTheme="majorHAnsi" w:cstheme="majorHAnsi"/>
          <w:b/>
          <w:snapToGrid w:val="0"/>
        </w:rPr>
      </w:pPr>
    </w:p>
    <w:p w14:paraId="3FCA2414" w14:textId="77777777" w:rsidR="000F5E0D" w:rsidRPr="004D6A69" w:rsidRDefault="000F5E0D" w:rsidP="004D6A69">
      <w:pPr>
        <w:suppressAutoHyphens/>
        <w:ind w:left="720" w:firstLine="720"/>
        <w:jc w:val="both"/>
        <w:rPr>
          <w:rFonts w:asciiTheme="majorHAnsi" w:eastAsia="Calibri" w:hAnsiTheme="majorHAnsi" w:cstheme="majorHAnsi"/>
          <w:b/>
          <w:snapToGrid w:val="0"/>
        </w:rPr>
      </w:pPr>
      <w:r w:rsidRPr="004D6A69">
        <w:rPr>
          <w:rFonts w:asciiTheme="majorHAnsi" w:eastAsia="Calibri" w:hAnsiTheme="majorHAnsi" w:cstheme="majorHAnsi"/>
          <w:b/>
          <w:snapToGrid w:val="0"/>
        </w:rPr>
        <w:t>Zamawiający</w:t>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r>
      <w:r w:rsidRPr="004D6A69">
        <w:rPr>
          <w:rFonts w:asciiTheme="majorHAnsi" w:eastAsia="Calibri" w:hAnsiTheme="majorHAnsi" w:cstheme="majorHAnsi"/>
          <w:b/>
          <w:snapToGrid w:val="0"/>
        </w:rPr>
        <w:tab/>
        <w:t>Wykonawcy</w:t>
      </w:r>
    </w:p>
    <w:p w14:paraId="48D6E35D" w14:textId="77777777" w:rsidR="000F5E0D" w:rsidRPr="00BC6FDC" w:rsidRDefault="000F5E0D" w:rsidP="000F5E0D">
      <w:pPr>
        <w:suppressAutoHyphens/>
        <w:spacing w:before="60" w:line="360" w:lineRule="auto"/>
        <w:ind w:left="720" w:firstLine="720"/>
        <w:jc w:val="both"/>
        <w:rPr>
          <w:rFonts w:asciiTheme="majorHAnsi" w:eastAsia="Calibri" w:hAnsiTheme="majorHAnsi" w:cstheme="majorHAnsi"/>
          <w:b/>
          <w:snapToGrid w:val="0"/>
        </w:rPr>
      </w:pPr>
    </w:p>
    <w:p w14:paraId="76DD474A" w14:textId="77777777" w:rsidR="000F5E0D" w:rsidRPr="00BC6FDC" w:rsidRDefault="000F5E0D" w:rsidP="000F5E0D">
      <w:pPr>
        <w:suppressAutoHyphens/>
        <w:spacing w:before="60" w:line="360" w:lineRule="auto"/>
        <w:ind w:left="720" w:firstLine="720"/>
        <w:jc w:val="both"/>
        <w:rPr>
          <w:rFonts w:asciiTheme="majorHAnsi" w:eastAsia="Calibri" w:hAnsiTheme="majorHAnsi" w:cstheme="majorHAnsi"/>
          <w:b/>
          <w:snapToGrid w:val="0"/>
        </w:rPr>
      </w:pPr>
    </w:p>
    <w:p w14:paraId="2204E04A" w14:textId="77777777" w:rsidR="000F5E0D" w:rsidRPr="00BC6FDC" w:rsidRDefault="000F5E0D" w:rsidP="000F5E0D">
      <w:pPr>
        <w:suppressAutoHyphens/>
        <w:spacing w:before="60" w:line="360" w:lineRule="auto"/>
        <w:ind w:left="720" w:firstLine="720"/>
        <w:jc w:val="both"/>
        <w:rPr>
          <w:rFonts w:asciiTheme="majorHAnsi" w:eastAsia="Calibri" w:hAnsiTheme="majorHAnsi" w:cstheme="majorHAnsi"/>
          <w:b/>
          <w:snapToGrid w:val="0"/>
        </w:rPr>
      </w:pPr>
    </w:p>
    <w:p w14:paraId="301D3AD8" w14:textId="77777777" w:rsidR="000F5E0D" w:rsidRPr="00BC6FDC" w:rsidRDefault="000F5E0D" w:rsidP="000F5E0D">
      <w:pPr>
        <w:suppressAutoHyphens/>
        <w:spacing w:before="60" w:line="360" w:lineRule="auto"/>
        <w:ind w:left="720" w:firstLine="720"/>
        <w:jc w:val="both"/>
        <w:rPr>
          <w:rFonts w:asciiTheme="majorHAnsi" w:eastAsia="Calibri" w:hAnsiTheme="majorHAnsi" w:cstheme="majorHAnsi"/>
          <w:b/>
          <w:snapToGrid w:val="0"/>
        </w:rPr>
      </w:pPr>
    </w:p>
    <w:p w14:paraId="6C6740A4" w14:textId="77777777" w:rsidR="000F5E0D" w:rsidRPr="00BC6FDC" w:rsidRDefault="000F5E0D" w:rsidP="000F5E0D">
      <w:pPr>
        <w:autoSpaceDE w:val="0"/>
        <w:autoSpaceDN w:val="0"/>
        <w:adjustRightInd w:val="0"/>
        <w:rPr>
          <w:rFonts w:asciiTheme="majorHAnsi" w:eastAsia="Calibri" w:hAnsiTheme="majorHAnsi" w:cstheme="majorHAnsi"/>
          <w:bCs/>
        </w:rPr>
      </w:pPr>
      <w:r w:rsidRPr="00BC6FDC">
        <w:rPr>
          <w:rFonts w:asciiTheme="majorHAnsi" w:eastAsia="Calibri" w:hAnsiTheme="majorHAnsi" w:cstheme="majorHAnsi"/>
          <w:bCs/>
        </w:rPr>
        <w:t xml:space="preserve">Załączniki do umowy: </w:t>
      </w:r>
    </w:p>
    <w:p w14:paraId="5027BB0E" w14:textId="77777777" w:rsidR="000F5E0D" w:rsidRPr="00BC6FDC" w:rsidRDefault="000F5E0D" w:rsidP="000F5E0D">
      <w:pPr>
        <w:autoSpaceDE w:val="0"/>
        <w:autoSpaceDN w:val="0"/>
        <w:adjustRightInd w:val="0"/>
        <w:rPr>
          <w:rFonts w:asciiTheme="majorHAnsi" w:eastAsia="Calibri" w:hAnsiTheme="majorHAnsi" w:cstheme="majorHAnsi"/>
        </w:rPr>
      </w:pPr>
      <w:r w:rsidRPr="00BC6FDC">
        <w:rPr>
          <w:rFonts w:asciiTheme="majorHAnsi" w:eastAsia="Calibri" w:hAnsiTheme="majorHAnsi" w:cstheme="majorHAnsi"/>
        </w:rPr>
        <w:t>Załącznik nr 1 – opis przedmiotu zamówienia</w:t>
      </w:r>
    </w:p>
    <w:p w14:paraId="1F3FDC15" w14:textId="77777777" w:rsidR="000F5E0D" w:rsidRPr="00BC6FDC" w:rsidRDefault="000F5E0D" w:rsidP="000F5E0D">
      <w:pPr>
        <w:autoSpaceDE w:val="0"/>
        <w:autoSpaceDN w:val="0"/>
        <w:adjustRightInd w:val="0"/>
        <w:rPr>
          <w:rFonts w:asciiTheme="majorHAnsi" w:eastAsia="Calibri" w:hAnsiTheme="majorHAnsi" w:cstheme="majorHAnsi"/>
        </w:rPr>
      </w:pPr>
      <w:r w:rsidRPr="00BC6FDC">
        <w:rPr>
          <w:rFonts w:asciiTheme="majorHAnsi" w:eastAsia="Calibri" w:hAnsiTheme="majorHAnsi" w:cstheme="majorHAnsi"/>
        </w:rPr>
        <w:t>Załącznik nr 2 – formularz ofertowy</w:t>
      </w:r>
    </w:p>
    <w:p w14:paraId="6FEADCDB" w14:textId="77777777" w:rsidR="000F5E0D" w:rsidRPr="00BC6FDC" w:rsidRDefault="000F5E0D" w:rsidP="000F5E0D">
      <w:pPr>
        <w:autoSpaceDE w:val="0"/>
        <w:autoSpaceDN w:val="0"/>
        <w:adjustRightInd w:val="0"/>
        <w:rPr>
          <w:rFonts w:asciiTheme="majorHAnsi" w:eastAsia="Calibri" w:hAnsiTheme="majorHAnsi" w:cstheme="majorHAnsi"/>
        </w:rPr>
      </w:pPr>
      <w:r w:rsidRPr="00BC6FDC">
        <w:rPr>
          <w:rFonts w:asciiTheme="majorHAnsi" w:eastAsia="Calibri" w:hAnsiTheme="majorHAnsi" w:cstheme="majorHAnsi"/>
        </w:rPr>
        <w:t>Załącznik nr 3 – Protokół zdawczo-odbiorczy</w:t>
      </w:r>
      <w:r w:rsidRPr="00BC6FDC">
        <w:rPr>
          <w:rFonts w:asciiTheme="majorHAnsi" w:eastAsia="Calibri" w:hAnsiTheme="majorHAnsi" w:cstheme="majorHAnsi"/>
        </w:rPr>
        <w:br w:type="page"/>
      </w:r>
    </w:p>
    <w:p w14:paraId="2027A57D" w14:textId="77777777" w:rsidR="000F5E0D" w:rsidRPr="00BC6FDC" w:rsidRDefault="000F5E0D" w:rsidP="000F5E0D">
      <w:pPr>
        <w:widowControl w:val="0"/>
        <w:autoSpaceDE w:val="0"/>
        <w:spacing w:line="360" w:lineRule="auto"/>
        <w:jc w:val="right"/>
        <w:rPr>
          <w:rFonts w:asciiTheme="majorHAnsi" w:eastAsia="Times New Roman" w:hAnsiTheme="majorHAnsi" w:cstheme="majorHAnsi"/>
          <w:b/>
          <w:lang w:eastAsia="x-none"/>
        </w:rPr>
      </w:pPr>
      <w:r w:rsidRPr="00BC6FDC">
        <w:rPr>
          <w:rFonts w:asciiTheme="majorHAnsi" w:eastAsia="Times New Roman" w:hAnsiTheme="majorHAnsi" w:cstheme="majorHAnsi"/>
          <w:b/>
          <w:lang w:eastAsia="x-none"/>
        </w:rPr>
        <w:lastRenderedPageBreak/>
        <w:t>Załącznik nr 3 do Umowy</w:t>
      </w:r>
    </w:p>
    <w:p w14:paraId="2C045D7D" w14:textId="77777777" w:rsidR="000F5E0D" w:rsidRPr="00BC6FDC" w:rsidRDefault="000F5E0D" w:rsidP="000F5E0D">
      <w:pPr>
        <w:spacing w:line="360" w:lineRule="auto"/>
        <w:jc w:val="center"/>
        <w:rPr>
          <w:rFonts w:asciiTheme="majorHAnsi" w:eastAsia="Times New Roman" w:hAnsiTheme="majorHAnsi" w:cstheme="majorHAnsi"/>
          <w:b/>
          <w:lang w:eastAsia="x-none"/>
        </w:rPr>
      </w:pPr>
      <w:r w:rsidRPr="00BC6FDC">
        <w:rPr>
          <w:rFonts w:asciiTheme="majorHAnsi" w:eastAsia="Times New Roman" w:hAnsiTheme="majorHAnsi" w:cstheme="majorHAnsi"/>
          <w:b/>
          <w:lang w:val="x-none" w:eastAsia="x-none"/>
        </w:rPr>
        <w:t xml:space="preserve">Protokół </w:t>
      </w:r>
      <w:r w:rsidRPr="00BC6FDC">
        <w:rPr>
          <w:rFonts w:asciiTheme="majorHAnsi" w:eastAsia="Times New Roman" w:hAnsiTheme="majorHAnsi" w:cstheme="majorHAnsi"/>
          <w:b/>
          <w:lang w:eastAsia="x-none"/>
        </w:rPr>
        <w:t>odbioru wykonania usługi</w:t>
      </w:r>
    </w:p>
    <w:p w14:paraId="3E835D47" w14:textId="77777777" w:rsidR="000F5E0D" w:rsidRPr="00BC6FDC" w:rsidRDefault="000F5E0D" w:rsidP="000F5E0D">
      <w:pPr>
        <w:widowControl w:val="0"/>
        <w:spacing w:line="360" w:lineRule="auto"/>
        <w:jc w:val="both"/>
        <w:rPr>
          <w:rFonts w:asciiTheme="majorHAnsi" w:eastAsia="Times New Roman" w:hAnsiTheme="majorHAnsi" w:cstheme="majorHAnsi"/>
          <w:snapToGrid w:val="0"/>
        </w:rPr>
      </w:pPr>
    </w:p>
    <w:p w14:paraId="16551127" w14:textId="6A81E0B0" w:rsidR="000F5E0D" w:rsidRPr="00BC6FDC" w:rsidRDefault="000F5E0D" w:rsidP="000F5E0D">
      <w:pPr>
        <w:widowControl w:val="0"/>
        <w:spacing w:line="360" w:lineRule="auto"/>
        <w:jc w:val="both"/>
        <w:rPr>
          <w:rFonts w:asciiTheme="majorHAnsi" w:eastAsia="Times New Roman" w:hAnsiTheme="majorHAnsi" w:cstheme="majorHAnsi"/>
          <w:i/>
          <w:iCs/>
          <w:snapToGrid w:val="0"/>
        </w:rPr>
      </w:pPr>
      <w:r w:rsidRPr="00BC6FDC">
        <w:rPr>
          <w:rFonts w:asciiTheme="majorHAnsi" w:eastAsia="Times New Roman" w:hAnsiTheme="majorHAnsi" w:cstheme="majorHAnsi"/>
          <w:snapToGrid w:val="0"/>
        </w:rPr>
        <w:t xml:space="preserve">Zgodnie z umową zawartą w dniu …………………………  w wyniku postępowania o udzielenie zamówienia publicznego dokonano przekazania – odbioru przedmiotu zamówienia publicznego tj. </w:t>
      </w:r>
      <w:r w:rsidR="00BD54A1"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BD54A1" w:rsidRPr="00430F2E">
        <w:rPr>
          <w:rFonts w:ascii="Calibri" w:eastAsia="Calibri" w:hAnsi="Calibri" w:cs="Calibri"/>
          <w:b/>
          <w:bCs/>
          <w14:ligatures w14:val="standardContextual"/>
        </w:rPr>
        <w:t xml:space="preserve"> </w:t>
      </w:r>
      <w:r w:rsidR="00BD54A1" w:rsidRPr="00430F2E">
        <w:rPr>
          <w:rFonts w:ascii="Calibri" w:hAnsi="Calibri" w:cs="Calibri"/>
          <w:b/>
        </w:rPr>
        <w:t xml:space="preserve"> </w:t>
      </w:r>
    </w:p>
    <w:p w14:paraId="587FD078" w14:textId="3F24A8BA" w:rsidR="000F5E0D" w:rsidRPr="00BC6FDC" w:rsidRDefault="000F5E0D" w:rsidP="000F5E0D">
      <w:pPr>
        <w:widowControl w:val="0"/>
        <w:spacing w:line="360" w:lineRule="auto"/>
        <w:jc w:val="both"/>
        <w:rPr>
          <w:rFonts w:asciiTheme="majorHAnsi" w:eastAsia="Times New Roman" w:hAnsiTheme="majorHAnsi" w:cstheme="majorHAnsi"/>
          <w:b/>
          <w:bCs/>
          <w:snapToGrid w:val="0"/>
        </w:rPr>
      </w:pPr>
      <w:r w:rsidRPr="00BC6FDC">
        <w:rPr>
          <w:rFonts w:asciiTheme="majorHAnsi" w:eastAsia="Times New Roman" w:hAnsiTheme="majorHAnsi" w:cstheme="majorHAnsi"/>
          <w:b/>
          <w:bCs/>
          <w:snapToGrid w:val="0"/>
        </w:rPr>
        <w:t xml:space="preserve">Nr postępowania: </w:t>
      </w:r>
      <w:r w:rsidR="00C955B1">
        <w:rPr>
          <w:rFonts w:asciiTheme="majorHAnsi" w:eastAsia="Times New Roman" w:hAnsiTheme="majorHAnsi" w:cstheme="majorHAnsi"/>
          <w:b/>
          <w:bCs/>
          <w:snapToGrid w:val="0"/>
        </w:rPr>
        <w:t>2/LLL/2026</w:t>
      </w:r>
    </w:p>
    <w:p w14:paraId="3A6D7A7D" w14:textId="77777777" w:rsidR="000F5E0D" w:rsidRPr="00BC6FDC" w:rsidRDefault="000F5E0D" w:rsidP="000F5E0D">
      <w:pPr>
        <w:widowControl w:val="0"/>
        <w:spacing w:line="360" w:lineRule="auto"/>
        <w:rPr>
          <w:rFonts w:asciiTheme="majorHAnsi" w:eastAsia="Times New Roman" w:hAnsiTheme="majorHAnsi" w:cstheme="majorHAnsi"/>
          <w:b/>
          <w:snapToGrid w:val="0"/>
        </w:rPr>
      </w:pPr>
      <w:r w:rsidRPr="00BC6FDC">
        <w:rPr>
          <w:rFonts w:asciiTheme="majorHAnsi" w:eastAsia="Times New Roman" w:hAnsiTheme="majorHAnsi" w:cstheme="majorHAnsi"/>
          <w:b/>
          <w:snapToGrid w:val="0"/>
        </w:rPr>
        <w:t>Data realizacji: ……………………………………………….</w:t>
      </w:r>
    </w:p>
    <w:p w14:paraId="1500E0A9" w14:textId="77777777" w:rsidR="000F5E0D" w:rsidRPr="00BC6FDC" w:rsidRDefault="000F5E0D" w:rsidP="000F5E0D">
      <w:pPr>
        <w:spacing w:line="360" w:lineRule="auto"/>
        <w:rPr>
          <w:rFonts w:asciiTheme="majorHAnsi" w:hAnsiTheme="majorHAnsi" w:cstheme="majorHAnsi"/>
        </w:rPr>
      </w:pPr>
      <w:r w:rsidRPr="00BC6FDC">
        <w:rPr>
          <w:rFonts w:asciiTheme="majorHAnsi" w:hAnsiTheme="majorHAnsi" w:cstheme="majorHAnsi"/>
        </w:rPr>
        <w:t>Odbioru ww. usługi dokonali w imieniu:</w:t>
      </w:r>
    </w:p>
    <w:p w14:paraId="5DB75F4D" w14:textId="5951A77F" w:rsidR="000F5E0D" w:rsidRPr="00BC6FDC" w:rsidRDefault="000F5E0D" w:rsidP="000F5E0D">
      <w:pPr>
        <w:spacing w:line="360" w:lineRule="auto"/>
        <w:rPr>
          <w:rFonts w:asciiTheme="majorHAnsi" w:hAnsiTheme="majorHAnsi" w:cstheme="majorHAnsi"/>
        </w:rPr>
      </w:pPr>
      <w:r w:rsidRPr="00BC6FDC">
        <w:rPr>
          <w:rFonts w:asciiTheme="majorHAnsi" w:hAnsiTheme="majorHAnsi" w:cstheme="majorHAnsi"/>
        </w:rPr>
        <w:t>Województwo Łódzkie (Zamawiający): ……………………………………………………………………</w:t>
      </w:r>
    </w:p>
    <w:p w14:paraId="5ECFF7BE" w14:textId="77777777" w:rsidR="000F5E0D" w:rsidRPr="00BC6FDC" w:rsidRDefault="000F5E0D" w:rsidP="000F5E0D">
      <w:pPr>
        <w:spacing w:line="360" w:lineRule="auto"/>
        <w:rPr>
          <w:rFonts w:asciiTheme="majorHAnsi" w:hAnsiTheme="majorHAnsi" w:cstheme="majorHAnsi"/>
        </w:rPr>
      </w:pPr>
      <w:r w:rsidRPr="00BC6FDC">
        <w:rPr>
          <w:rFonts w:asciiTheme="majorHAnsi" w:hAnsiTheme="majorHAnsi" w:cstheme="majorHAnsi"/>
        </w:rPr>
        <w:t>……………………………. (Wykonawca):  .....………………………………………………………………………</w:t>
      </w:r>
    </w:p>
    <w:p w14:paraId="035E0B91" w14:textId="77777777" w:rsidR="000F5E0D" w:rsidRPr="00BC6FDC" w:rsidRDefault="000F5E0D" w:rsidP="000F5E0D">
      <w:pPr>
        <w:rPr>
          <w:rFonts w:asciiTheme="majorHAnsi" w:hAnsiTheme="majorHAnsi" w:cstheme="majorHAnsi"/>
        </w:rPr>
      </w:pPr>
      <w:r w:rsidRPr="00BC6FDC">
        <w:rPr>
          <w:rFonts w:asciiTheme="majorHAnsi" w:hAnsiTheme="majorHAnsi" w:cstheme="majorHAnsi"/>
        </w:rPr>
        <w:t>Uwagi i wnioski osób biorących udział w odbiorze:</w:t>
      </w:r>
    </w:p>
    <w:p w14:paraId="49EE6FC6" w14:textId="77777777" w:rsidR="000F5E0D" w:rsidRPr="00BC6FDC" w:rsidRDefault="000F5E0D" w:rsidP="000F5E0D">
      <w:pPr>
        <w:rPr>
          <w:rFonts w:asciiTheme="majorHAnsi" w:hAnsiTheme="majorHAnsi" w:cstheme="majorHAnsi"/>
        </w:rPr>
      </w:pPr>
    </w:p>
    <w:p w14:paraId="5B42DE50" w14:textId="77777777" w:rsidR="000F5E0D" w:rsidRPr="00BC6FDC" w:rsidRDefault="000F5E0D" w:rsidP="000F5E0D">
      <w:pPr>
        <w:rPr>
          <w:rFonts w:asciiTheme="majorHAnsi" w:hAnsiTheme="majorHAnsi" w:cstheme="majorHAnsi"/>
        </w:rPr>
      </w:pPr>
      <w:r w:rsidRPr="00BC6FDC">
        <w:rPr>
          <w:rFonts w:asciiTheme="majorHAnsi" w:hAnsiTheme="majorHAnsi" w:cstheme="majorHAnsi"/>
          <w:noProof/>
        </w:rPr>
        <mc:AlternateContent>
          <mc:Choice Requires="wps">
            <w:drawing>
              <wp:anchor distT="0" distB="0" distL="114300" distR="114300" simplePos="0" relativeHeight="251659264" behindDoc="0" locked="0" layoutInCell="1" allowOverlap="1" wp14:anchorId="20BE1CA4" wp14:editId="385D83EA">
                <wp:simplePos x="0" y="0"/>
                <wp:positionH relativeFrom="margin">
                  <wp:posOffset>-635</wp:posOffset>
                </wp:positionH>
                <wp:positionV relativeFrom="paragraph">
                  <wp:posOffset>10160</wp:posOffset>
                </wp:positionV>
                <wp:extent cx="171450" cy="180975"/>
                <wp:effectExtent l="0" t="0" r="19050" b="28575"/>
                <wp:wrapNone/>
                <wp:docPr id="8" name="Prostokąt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171450"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9DDB8E" id="Prostokąt 8" o:spid="_x0000_s1026" style="position:absolute;margin-left:-.05pt;margin-top:.8pt;width:13.5pt;height:14.25pt;flip:x y;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">
                <w10:wrap anchorx="margin"/>
              </v:rect>
            </w:pict>
          </mc:Fallback>
        </mc:AlternateContent>
      </w:r>
      <w:r w:rsidRPr="00BC6FDC">
        <w:rPr>
          <w:rFonts w:asciiTheme="majorHAnsi" w:hAnsiTheme="majorHAnsi" w:cstheme="majorHAnsi"/>
        </w:rPr>
        <w:t xml:space="preserve">       usługa została wykonana bez zastrzeżeń**</w:t>
      </w:r>
    </w:p>
    <w:p w14:paraId="2F5785AB" w14:textId="77777777" w:rsidR="000F5E0D" w:rsidRPr="00BC6FDC" w:rsidRDefault="000F5E0D" w:rsidP="000F5E0D">
      <w:pPr>
        <w:rPr>
          <w:rFonts w:asciiTheme="majorHAnsi" w:hAnsiTheme="majorHAnsi" w:cstheme="majorHAnsi"/>
        </w:rPr>
      </w:pPr>
    </w:p>
    <w:p w14:paraId="4BAFCC75" w14:textId="77777777" w:rsidR="000F5E0D" w:rsidRPr="00BC6FDC" w:rsidRDefault="000F5E0D" w:rsidP="000F5E0D">
      <w:pPr>
        <w:rPr>
          <w:rFonts w:asciiTheme="majorHAnsi" w:hAnsiTheme="majorHAnsi" w:cstheme="majorHAnsi"/>
        </w:rPr>
      </w:pPr>
      <w:r w:rsidRPr="00BC6FDC">
        <w:rPr>
          <w:rFonts w:asciiTheme="majorHAnsi" w:hAnsiTheme="majorHAnsi" w:cstheme="majorHAnsi"/>
        </w:rPr>
        <w:t xml:space="preserve">    </w:t>
      </w:r>
      <w:r w:rsidRPr="00BC6FDC">
        <w:rPr>
          <w:rFonts w:asciiTheme="majorHAnsi" w:hAnsiTheme="majorHAnsi" w:cstheme="majorHAnsi"/>
          <w:noProof/>
        </w:rPr>
        <mc:AlternateContent>
          <mc:Choice Requires="wps">
            <w:drawing>
              <wp:anchor distT="0" distB="0" distL="114300" distR="114300" simplePos="0" relativeHeight="251660288" behindDoc="0" locked="0" layoutInCell="1" allowOverlap="1" wp14:anchorId="769A74A8" wp14:editId="1E7A4A45">
                <wp:simplePos x="0" y="0"/>
                <wp:positionH relativeFrom="margin">
                  <wp:posOffset>0</wp:posOffset>
                </wp:positionH>
                <wp:positionV relativeFrom="paragraph">
                  <wp:posOffset>0</wp:posOffset>
                </wp:positionV>
                <wp:extent cx="171450" cy="180975"/>
                <wp:effectExtent l="0" t="0" r="19050" b="28575"/>
                <wp:wrapNone/>
                <wp:docPr id="13" name="Prostokąt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171450"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1762AB" id="Prostokąt 13" o:spid="_x0000_s1026" style="position:absolute;margin-left:0;margin-top:0;width:13.5pt;height:14.25pt;flip:x 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">
                <w10:wrap anchorx="margin"/>
              </v:rect>
            </w:pict>
          </mc:Fallback>
        </mc:AlternateContent>
      </w:r>
      <w:r w:rsidRPr="00BC6FDC">
        <w:rPr>
          <w:rFonts w:asciiTheme="majorHAnsi" w:hAnsiTheme="majorHAnsi" w:cstheme="majorHAnsi"/>
        </w:rPr>
        <w:t xml:space="preserve">   usługa została wykonana z następującymi uwagami**:</w:t>
      </w:r>
    </w:p>
    <w:p w14:paraId="64BCCBD5" w14:textId="77777777" w:rsidR="000F5E0D" w:rsidRPr="00BC6FDC" w:rsidRDefault="000F5E0D" w:rsidP="000F5E0D">
      <w:pPr>
        <w:rPr>
          <w:rFonts w:asciiTheme="majorHAnsi" w:hAnsiTheme="majorHAnsi" w:cstheme="majorHAnsi"/>
        </w:rPr>
      </w:pPr>
      <w:r w:rsidRPr="00BC6FDC">
        <w:rPr>
          <w:rFonts w:asciiTheme="majorHAnsi" w:hAnsiTheme="majorHAnsi" w:cstheme="majorHAnsi"/>
        </w:rPr>
        <w:t>………………………………………………………………………………………..…………………………………………………………………………….……………………………………..……....................................................................................................................................</w:t>
      </w:r>
    </w:p>
    <w:p w14:paraId="39E4A676" w14:textId="77777777" w:rsidR="000F5E0D" w:rsidRPr="00BC6FDC" w:rsidRDefault="000F5E0D" w:rsidP="000F5E0D">
      <w:pPr>
        <w:rPr>
          <w:rFonts w:asciiTheme="majorHAnsi" w:hAnsiTheme="majorHAnsi" w:cstheme="majorHAnsi"/>
        </w:rPr>
      </w:pPr>
      <w:r w:rsidRPr="00BC6FDC">
        <w:rPr>
          <w:rFonts w:asciiTheme="majorHAnsi" w:hAnsiTheme="majorHAnsi" w:cstheme="majorHAnsi"/>
        </w:rPr>
        <w:t>(**</w:t>
      </w:r>
      <w:r w:rsidRPr="00BC6FDC">
        <w:rPr>
          <w:rFonts w:asciiTheme="majorHAnsi" w:hAnsiTheme="majorHAnsi" w:cstheme="majorHAnsi"/>
          <w:i/>
          <w:iCs/>
        </w:rPr>
        <w:t>właściwe zaznaczyć</w:t>
      </w:r>
      <w:r w:rsidRPr="00BC6FDC">
        <w:rPr>
          <w:rFonts w:asciiTheme="majorHAnsi" w:hAnsiTheme="majorHAnsi" w:cstheme="majorHAnsi"/>
        </w:rPr>
        <w:t>)</w:t>
      </w:r>
    </w:p>
    <w:p w14:paraId="1958BCE1" w14:textId="77777777" w:rsidR="000F5E0D" w:rsidRPr="00BC6FDC" w:rsidRDefault="000F5E0D" w:rsidP="000F5E0D">
      <w:pPr>
        <w:rPr>
          <w:rFonts w:asciiTheme="majorHAnsi" w:hAnsiTheme="majorHAnsi" w:cstheme="majorHAnsi"/>
        </w:rPr>
      </w:pPr>
      <w:r w:rsidRPr="00BC6FDC">
        <w:rPr>
          <w:rFonts w:asciiTheme="majorHAnsi" w:hAnsiTheme="majorHAnsi" w:cstheme="majorHAnsi"/>
        </w:rPr>
        <w:t>Ostateczna wartość kwoty do zapłaty wynosi: ………………………………. zł brutto.</w:t>
      </w:r>
    </w:p>
    <w:p w14:paraId="1BA0ED18" w14:textId="553C7827" w:rsidR="000F5E0D" w:rsidRPr="000A64CC" w:rsidRDefault="000F5E0D" w:rsidP="000A64CC">
      <w:pPr>
        <w:rPr>
          <w:rFonts w:asciiTheme="majorHAnsi" w:hAnsiTheme="majorHAnsi" w:cstheme="majorHAnsi"/>
        </w:rPr>
      </w:pPr>
      <w:r w:rsidRPr="00BC6FDC">
        <w:rPr>
          <w:rFonts w:asciiTheme="majorHAnsi" w:hAnsiTheme="majorHAnsi" w:cstheme="majorHAnsi"/>
        </w:rPr>
        <w:t>Niniejszy protokół stanowi podstawę do wystawienia faktury VAT.</w:t>
      </w:r>
    </w:p>
    <w:tbl>
      <w:tblPr>
        <w:tblpPr w:leftFromText="141" w:rightFromText="141" w:vertAnchor="text" w:horzAnchor="margin" w:tblpXSpec="center" w:tblpY="-25"/>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62"/>
        <w:gridCol w:w="5312"/>
      </w:tblGrid>
      <w:tr w:rsidR="000F5E0D" w:rsidRPr="00BC6FDC" w14:paraId="639F6540" w14:textId="77777777" w:rsidTr="00330A1C">
        <w:trPr>
          <w:trHeight w:val="500"/>
        </w:trPr>
        <w:tc>
          <w:tcPr>
            <w:tcW w:w="5462" w:type="dxa"/>
            <w:vAlign w:val="center"/>
          </w:tcPr>
          <w:p w14:paraId="07B4784E" w14:textId="77777777" w:rsidR="000F5E0D" w:rsidRPr="00BC6FDC" w:rsidRDefault="000F5E0D" w:rsidP="00330A1C">
            <w:pPr>
              <w:widowControl w:val="0"/>
              <w:suppressAutoHyphens/>
              <w:spacing w:line="360" w:lineRule="auto"/>
              <w:ind w:right="98"/>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Data przekazania – odbioru przedmiotu zamówienia</w:t>
            </w:r>
          </w:p>
        </w:tc>
        <w:tc>
          <w:tcPr>
            <w:tcW w:w="5312" w:type="dxa"/>
          </w:tcPr>
          <w:p w14:paraId="3177FFDC" w14:textId="77777777" w:rsidR="000F5E0D" w:rsidRPr="00BC6FDC" w:rsidRDefault="000F5E0D" w:rsidP="00330A1C">
            <w:pPr>
              <w:widowControl w:val="0"/>
              <w:suppressAutoHyphens/>
              <w:spacing w:line="360" w:lineRule="auto"/>
              <w:ind w:right="98"/>
              <w:rPr>
                <w:rFonts w:asciiTheme="majorHAnsi" w:eastAsia="Times New Roman" w:hAnsiTheme="majorHAnsi" w:cstheme="majorHAnsi"/>
                <w:sz w:val="20"/>
                <w:szCs w:val="20"/>
                <w:lang w:eastAsia="ar-SA"/>
              </w:rPr>
            </w:pPr>
          </w:p>
        </w:tc>
      </w:tr>
    </w:tbl>
    <w:p w14:paraId="74FC2947" w14:textId="77777777" w:rsidR="000F5E0D" w:rsidRPr="00BC6FDC" w:rsidRDefault="000F5E0D" w:rsidP="000F5E0D">
      <w:pPr>
        <w:tabs>
          <w:tab w:val="left" w:pos="397"/>
          <w:tab w:val="left" w:pos="567"/>
        </w:tabs>
        <w:overflowPunct w:val="0"/>
        <w:autoSpaceDE w:val="0"/>
        <w:autoSpaceDN w:val="0"/>
        <w:adjustRightInd w:val="0"/>
        <w:ind w:right="96"/>
        <w:jc w:val="both"/>
        <w:textAlignment w:val="baseline"/>
        <w:rPr>
          <w:rFonts w:asciiTheme="majorHAnsi" w:eastAsia="Times New Roman" w:hAnsiTheme="majorHAnsi" w:cstheme="majorHAnsi"/>
          <w:position w:val="6"/>
          <w:sz w:val="20"/>
          <w:szCs w:val="20"/>
          <w:lang w:eastAsia="ar-SA"/>
        </w:rPr>
      </w:pPr>
    </w:p>
    <w:tbl>
      <w:tblPr>
        <w:tblpPr w:leftFromText="141" w:rightFromText="141" w:vertAnchor="text" w:horzAnchor="margin" w:tblpXSpec="center" w:tblpY="65"/>
        <w:tblW w:w="10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20"/>
        <w:gridCol w:w="5312"/>
      </w:tblGrid>
      <w:tr w:rsidR="000F5E0D" w:rsidRPr="00BC6FDC" w14:paraId="0354B143" w14:textId="77777777" w:rsidTr="00692F87">
        <w:trPr>
          <w:trHeight w:val="1261"/>
        </w:trPr>
        <w:tc>
          <w:tcPr>
            <w:tcW w:w="5320" w:type="dxa"/>
          </w:tcPr>
          <w:p w14:paraId="08C8919E" w14:textId="77777777" w:rsidR="000F5E0D" w:rsidRPr="00BC6FDC" w:rsidRDefault="000F5E0D" w:rsidP="00330A1C">
            <w:pPr>
              <w:widowControl w:val="0"/>
              <w:suppressAutoHyphens/>
              <w:spacing w:line="360" w:lineRule="auto"/>
              <w:ind w:right="98"/>
              <w:rPr>
                <w:rFonts w:asciiTheme="majorHAnsi" w:eastAsia="Times New Roman" w:hAnsiTheme="majorHAnsi" w:cstheme="majorHAnsi"/>
                <w:sz w:val="20"/>
                <w:szCs w:val="20"/>
                <w:lang w:eastAsia="ar-SA"/>
              </w:rPr>
            </w:pPr>
          </w:p>
        </w:tc>
        <w:tc>
          <w:tcPr>
            <w:tcW w:w="5312" w:type="dxa"/>
          </w:tcPr>
          <w:p w14:paraId="11870197" w14:textId="77777777" w:rsidR="000F5E0D" w:rsidRPr="00BC6FDC" w:rsidRDefault="000F5E0D" w:rsidP="00330A1C">
            <w:pPr>
              <w:widowControl w:val="0"/>
              <w:suppressAutoHyphens/>
              <w:spacing w:line="360" w:lineRule="auto"/>
              <w:ind w:right="98"/>
              <w:rPr>
                <w:rFonts w:asciiTheme="majorHAnsi" w:eastAsia="Times New Roman" w:hAnsiTheme="majorHAnsi" w:cstheme="majorHAnsi"/>
                <w:sz w:val="20"/>
                <w:szCs w:val="20"/>
                <w:lang w:eastAsia="ar-SA"/>
              </w:rPr>
            </w:pPr>
          </w:p>
        </w:tc>
      </w:tr>
    </w:tbl>
    <w:p w14:paraId="6320FBAE" w14:textId="77777777" w:rsidR="000F5E0D" w:rsidRPr="00BC6FDC" w:rsidRDefault="000F5E0D" w:rsidP="000F5E0D">
      <w:pPr>
        <w:widowControl w:val="0"/>
        <w:suppressAutoHyphens/>
        <w:spacing w:line="360" w:lineRule="auto"/>
        <w:ind w:right="98"/>
        <w:rPr>
          <w:rFonts w:asciiTheme="majorHAnsi" w:eastAsia="Times New Roman" w:hAnsiTheme="majorHAnsi" w:cstheme="majorHAnsi"/>
          <w:sz w:val="20"/>
          <w:szCs w:val="20"/>
          <w:lang w:eastAsia="ar-SA"/>
        </w:rPr>
      </w:pPr>
    </w:p>
    <w:p w14:paraId="3321E110" w14:textId="4D66B069" w:rsidR="000F5E0D" w:rsidRPr="00BC6FDC" w:rsidRDefault="000F5E0D" w:rsidP="000F5E0D">
      <w:pPr>
        <w:widowControl w:val="0"/>
        <w:suppressAutoHyphens/>
        <w:ind w:right="96"/>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Pieczęć Wykonawcy                                          </w:t>
      </w:r>
      <w:r w:rsidR="000A64CC">
        <w:rPr>
          <w:rFonts w:asciiTheme="majorHAnsi" w:eastAsia="Times New Roman" w:hAnsiTheme="majorHAnsi" w:cstheme="majorHAnsi"/>
          <w:sz w:val="20"/>
          <w:szCs w:val="20"/>
          <w:lang w:eastAsia="ar-SA"/>
        </w:rPr>
        <w:tab/>
      </w:r>
      <w:r w:rsidR="000A64CC">
        <w:rPr>
          <w:rFonts w:asciiTheme="majorHAnsi" w:eastAsia="Times New Roman" w:hAnsiTheme="majorHAnsi" w:cstheme="majorHAnsi"/>
          <w:sz w:val="20"/>
          <w:szCs w:val="20"/>
          <w:lang w:eastAsia="ar-SA"/>
        </w:rPr>
        <w:tab/>
      </w:r>
      <w:r w:rsidR="000A64CC">
        <w:rPr>
          <w:rFonts w:asciiTheme="majorHAnsi" w:eastAsia="Times New Roman" w:hAnsiTheme="majorHAnsi" w:cstheme="majorHAnsi"/>
          <w:sz w:val="20"/>
          <w:szCs w:val="20"/>
          <w:lang w:eastAsia="ar-SA"/>
        </w:rPr>
        <w:tab/>
      </w:r>
      <w:r w:rsidRPr="00BC6FDC">
        <w:rPr>
          <w:rFonts w:asciiTheme="majorHAnsi" w:eastAsia="Times New Roman" w:hAnsiTheme="majorHAnsi" w:cstheme="majorHAnsi"/>
          <w:sz w:val="20"/>
          <w:szCs w:val="20"/>
          <w:lang w:eastAsia="ar-SA"/>
        </w:rPr>
        <w:t xml:space="preserve"> Pieczęć Zamawiającego</w:t>
      </w:r>
    </w:p>
    <w:p w14:paraId="35C3E905" w14:textId="77777777" w:rsidR="000F5E0D" w:rsidRPr="00BC6FDC" w:rsidRDefault="000F5E0D" w:rsidP="000F5E0D">
      <w:pPr>
        <w:widowControl w:val="0"/>
        <w:suppressAutoHyphens/>
        <w:spacing w:line="360" w:lineRule="auto"/>
        <w:ind w:right="98"/>
        <w:rPr>
          <w:rFonts w:asciiTheme="majorHAnsi" w:eastAsia="Times New Roman" w:hAnsiTheme="majorHAnsi" w:cstheme="majorHAnsi"/>
          <w:sz w:val="20"/>
          <w:szCs w:val="20"/>
          <w:lang w:eastAsia="ar-SA"/>
        </w:rPr>
      </w:pPr>
    </w:p>
    <w:p w14:paraId="25C5D7A5" w14:textId="77777777" w:rsidR="000F5E0D" w:rsidRPr="00BC6FDC" w:rsidRDefault="000F5E0D" w:rsidP="000F5E0D">
      <w:pPr>
        <w:widowControl w:val="0"/>
        <w:suppressAutoHyphens/>
        <w:spacing w:line="360" w:lineRule="auto"/>
        <w:ind w:right="98"/>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                                         ................................................</w:t>
      </w:r>
    </w:p>
    <w:tbl>
      <w:tblPr>
        <w:tblW w:w="0" w:type="auto"/>
        <w:tblBorders>
          <w:insideH w:val="single" w:sz="4" w:space="0" w:color="auto"/>
        </w:tblBorders>
        <w:tblLayout w:type="fixed"/>
        <w:tblCellMar>
          <w:left w:w="70" w:type="dxa"/>
          <w:right w:w="70" w:type="dxa"/>
        </w:tblCellMar>
        <w:tblLook w:val="0000" w:firstRow="0" w:lastRow="0" w:firstColumn="0" w:lastColumn="0" w:noHBand="0" w:noVBand="0"/>
      </w:tblPr>
      <w:tblGrid>
        <w:gridCol w:w="4606"/>
        <w:gridCol w:w="4606"/>
      </w:tblGrid>
      <w:tr w:rsidR="000F5E0D" w:rsidRPr="00BC6FDC" w14:paraId="3B75626C" w14:textId="77777777" w:rsidTr="00330A1C">
        <w:tc>
          <w:tcPr>
            <w:tcW w:w="4606" w:type="dxa"/>
          </w:tcPr>
          <w:p w14:paraId="31EE8DBD" w14:textId="77777777" w:rsidR="000F5E0D" w:rsidRPr="00BC6FDC" w:rsidRDefault="000F5E0D" w:rsidP="00330A1C">
            <w:pPr>
              <w:widowControl w:val="0"/>
              <w:suppressAutoHyphens/>
              <w:spacing w:line="360" w:lineRule="auto"/>
              <w:ind w:right="98" w:hanging="75"/>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Czytelny podpis osoby  reprezentującej </w:t>
            </w:r>
          </w:p>
          <w:p w14:paraId="27C0595D" w14:textId="77777777" w:rsidR="000F5E0D" w:rsidRPr="00BC6FDC" w:rsidRDefault="000F5E0D" w:rsidP="00330A1C">
            <w:pPr>
              <w:widowControl w:val="0"/>
              <w:suppressAutoHyphens/>
              <w:spacing w:line="360" w:lineRule="auto"/>
              <w:ind w:right="98" w:hanging="75"/>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Wykonawcę</w:t>
            </w:r>
          </w:p>
        </w:tc>
        <w:tc>
          <w:tcPr>
            <w:tcW w:w="4606" w:type="dxa"/>
            <w:vAlign w:val="center"/>
          </w:tcPr>
          <w:p w14:paraId="19310620" w14:textId="77777777" w:rsidR="000F5E0D" w:rsidRPr="00BC6FDC" w:rsidRDefault="000F5E0D" w:rsidP="00330A1C">
            <w:pPr>
              <w:widowControl w:val="0"/>
              <w:suppressAutoHyphens/>
              <w:spacing w:line="360" w:lineRule="auto"/>
              <w:ind w:right="98"/>
              <w:jc w:val="center"/>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Czytelny podpis osoby  reprezentującej        </w:t>
            </w:r>
          </w:p>
          <w:p w14:paraId="08C4BC17" w14:textId="77777777" w:rsidR="000F5E0D" w:rsidRPr="00BC6FDC" w:rsidRDefault="000F5E0D" w:rsidP="00330A1C">
            <w:pPr>
              <w:widowControl w:val="0"/>
              <w:suppressAutoHyphens/>
              <w:spacing w:line="360" w:lineRule="auto"/>
              <w:ind w:right="98"/>
              <w:jc w:val="center"/>
              <w:rPr>
                <w:rFonts w:asciiTheme="majorHAnsi" w:eastAsia="Times New Roman" w:hAnsiTheme="majorHAnsi" w:cstheme="majorHAnsi"/>
                <w:sz w:val="20"/>
                <w:szCs w:val="20"/>
                <w:lang w:eastAsia="ar-SA"/>
              </w:rPr>
            </w:pPr>
            <w:r w:rsidRPr="00BC6FDC">
              <w:rPr>
                <w:rFonts w:asciiTheme="majorHAnsi" w:eastAsia="Times New Roman" w:hAnsiTheme="majorHAnsi" w:cstheme="majorHAnsi"/>
                <w:sz w:val="20"/>
                <w:szCs w:val="20"/>
                <w:lang w:eastAsia="ar-SA"/>
              </w:rPr>
              <w:t xml:space="preserve">            Zamawiającego</w:t>
            </w:r>
          </w:p>
          <w:p w14:paraId="7E707640" w14:textId="77777777" w:rsidR="000F5E0D" w:rsidRPr="00BC6FDC" w:rsidRDefault="000F5E0D" w:rsidP="00330A1C">
            <w:pPr>
              <w:widowControl w:val="0"/>
              <w:suppressAutoHyphens/>
              <w:spacing w:line="360" w:lineRule="auto"/>
              <w:ind w:right="98"/>
              <w:rPr>
                <w:rFonts w:asciiTheme="majorHAnsi" w:eastAsia="Times New Roman" w:hAnsiTheme="majorHAnsi" w:cstheme="majorHAnsi"/>
                <w:sz w:val="20"/>
                <w:szCs w:val="20"/>
                <w:lang w:eastAsia="ar-SA"/>
              </w:rPr>
            </w:pPr>
          </w:p>
        </w:tc>
      </w:tr>
    </w:tbl>
    <w:p w14:paraId="214D95BD" w14:textId="77777777" w:rsidR="000F5E0D" w:rsidRPr="00BC6FDC" w:rsidRDefault="000F5E0D" w:rsidP="000F5E0D">
      <w:pPr>
        <w:spacing w:line="360" w:lineRule="auto"/>
        <w:jc w:val="right"/>
        <w:rPr>
          <w:rFonts w:asciiTheme="majorHAnsi" w:eastAsia="Calibri" w:hAnsiTheme="majorHAnsi" w:cstheme="majorHAnsi"/>
          <w:b/>
        </w:rPr>
        <w:sectPr w:rsidR="000F5E0D" w:rsidRPr="00BC6FDC" w:rsidSect="00020918">
          <w:headerReference w:type="default" r:id="rId37"/>
          <w:pgSz w:w="11906" w:h="16838"/>
          <w:pgMar w:top="709" w:right="1080" w:bottom="993" w:left="1080" w:header="426" w:footer="708" w:gutter="0"/>
          <w:cols w:space="708"/>
          <w:docGrid w:linePitch="360"/>
        </w:sectPr>
      </w:pPr>
    </w:p>
    <w:p w14:paraId="38763898" w14:textId="45509788" w:rsidR="000F5E0D" w:rsidRPr="00BC6FDC" w:rsidRDefault="000F5E0D" w:rsidP="000F5E0D">
      <w:pPr>
        <w:spacing w:after="200"/>
        <w:jc w:val="right"/>
        <w:rPr>
          <w:rFonts w:asciiTheme="majorHAnsi" w:eastAsia="Calibri" w:hAnsiTheme="majorHAnsi" w:cstheme="majorHAnsi"/>
          <w:b/>
        </w:rPr>
      </w:pPr>
      <w:r w:rsidRPr="00BC6FDC">
        <w:rPr>
          <w:rFonts w:asciiTheme="majorHAnsi" w:eastAsia="Calibri" w:hAnsiTheme="majorHAnsi" w:cstheme="majorHAnsi"/>
          <w:b/>
        </w:rPr>
        <w:lastRenderedPageBreak/>
        <w:t>Załącznik nr 6.A. do SWZ</w:t>
      </w:r>
    </w:p>
    <w:p w14:paraId="25B17EE1" w14:textId="52611B48" w:rsidR="000F5E0D" w:rsidRPr="00BC6FDC" w:rsidRDefault="000F5E0D" w:rsidP="00692F87">
      <w:pPr>
        <w:tabs>
          <w:tab w:val="left" w:pos="10517"/>
        </w:tabs>
        <w:spacing w:line="360" w:lineRule="auto"/>
        <w:jc w:val="center"/>
        <w:rPr>
          <w:rFonts w:asciiTheme="majorHAnsi" w:hAnsiTheme="majorHAnsi" w:cstheme="majorHAnsi"/>
          <w:b/>
          <w:bCs/>
        </w:rPr>
      </w:pPr>
      <w:r w:rsidRPr="00BC6FDC">
        <w:rPr>
          <w:rFonts w:asciiTheme="majorHAnsi" w:hAnsiTheme="majorHAnsi" w:cstheme="majorHAnsi"/>
          <w:b/>
          <w:bCs/>
        </w:rPr>
        <w:t>WYKAZ USŁUG</w:t>
      </w:r>
    </w:p>
    <w:p w14:paraId="255D5688" w14:textId="77777777" w:rsidR="000F5E0D" w:rsidRPr="00BC6FDC" w:rsidRDefault="000F5E0D" w:rsidP="000F5E0D">
      <w:pPr>
        <w:spacing w:line="360" w:lineRule="auto"/>
        <w:jc w:val="center"/>
        <w:rPr>
          <w:rFonts w:asciiTheme="majorHAnsi" w:hAnsiTheme="majorHAnsi" w:cstheme="majorHAnsi"/>
        </w:rPr>
      </w:pPr>
      <w:r w:rsidRPr="00BC6FDC">
        <w:rPr>
          <w:rFonts w:asciiTheme="majorHAnsi" w:hAnsiTheme="majorHAnsi" w:cstheme="majorHAnsi"/>
        </w:rPr>
        <w:t>dokument składany w odpowiedzi na wezwanie Zamawiającego,</w:t>
      </w:r>
    </w:p>
    <w:p w14:paraId="20F0CCF4" w14:textId="3DF510D4" w:rsidR="000F5E0D" w:rsidRPr="00BC6FDC" w:rsidRDefault="000F5E0D" w:rsidP="000F5E0D">
      <w:pPr>
        <w:spacing w:line="360" w:lineRule="auto"/>
        <w:jc w:val="center"/>
        <w:rPr>
          <w:rFonts w:asciiTheme="majorHAnsi" w:hAnsiTheme="majorHAnsi" w:cstheme="majorHAnsi"/>
        </w:rPr>
      </w:pPr>
      <w:r w:rsidRPr="00BC6FDC">
        <w:rPr>
          <w:rFonts w:asciiTheme="majorHAnsi" w:hAnsiTheme="majorHAnsi" w:cstheme="majorHAnsi"/>
        </w:rPr>
        <w:t>wymagany na potwierdzenie spełniania warunku udziału w postępowaniu – 8.2.4. SWZ, tj.  należycie wykonane w okresie ostatnich 3 lat (okres liczony w latach liczy się wstecz od dnia, w którym upływa termin składania ofert), a jeżeli okres prowadzenia działalności jest krótszy – w tym okresie, co najmniej 2 usługi polegające na organizacji eventu dla min. 150 osób [w którego zakres wchodziło: zapewnienie miejsca organizacji eventu, rejestracja i powitanie uczestników, pełna obsługa organizacyjna i techniczna eventu (konferansjer, tłumacz migowy, streaming, film lub/i dokumentacja fotograficzna, organizacja poczęstunku] – informacja należy podać w załączniku nr 6.A. do SWZ.</w:t>
      </w:r>
    </w:p>
    <w:tbl>
      <w:tblPr>
        <w:tblStyle w:val="Tabela-Siatka"/>
        <w:tblW w:w="15162" w:type="dxa"/>
        <w:tblInd w:w="421" w:type="dxa"/>
        <w:tblLook w:val="04A0" w:firstRow="1" w:lastRow="0" w:firstColumn="1" w:lastColumn="0" w:noHBand="0" w:noVBand="1"/>
      </w:tblPr>
      <w:tblGrid>
        <w:gridCol w:w="548"/>
        <w:gridCol w:w="2570"/>
        <w:gridCol w:w="2410"/>
        <w:gridCol w:w="2693"/>
        <w:gridCol w:w="2126"/>
        <w:gridCol w:w="2977"/>
        <w:gridCol w:w="1838"/>
      </w:tblGrid>
      <w:tr w:rsidR="000F5E0D" w:rsidRPr="00BC6FDC" w14:paraId="0A0CDD63" w14:textId="77777777" w:rsidTr="000F5E0D">
        <w:trPr>
          <w:trHeight w:val="817"/>
        </w:trPr>
        <w:tc>
          <w:tcPr>
            <w:tcW w:w="548" w:type="dxa"/>
            <w:tcBorders>
              <w:top w:val="single" w:sz="4" w:space="0" w:color="auto"/>
              <w:left w:val="single" w:sz="4" w:space="0" w:color="auto"/>
              <w:bottom w:val="single" w:sz="4" w:space="0" w:color="auto"/>
              <w:right w:val="single" w:sz="4" w:space="0" w:color="auto"/>
            </w:tcBorders>
            <w:vAlign w:val="center"/>
            <w:hideMark/>
          </w:tcPr>
          <w:p w14:paraId="4958C99C" w14:textId="77777777" w:rsidR="000F5E0D" w:rsidRPr="00BC6FDC" w:rsidRDefault="000F5E0D" w:rsidP="00330A1C">
            <w:pPr>
              <w:spacing w:line="360" w:lineRule="auto"/>
              <w:jc w:val="center"/>
              <w:rPr>
                <w:rFonts w:asciiTheme="majorHAnsi" w:hAnsiTheme="majorHAnsi" w:cstheme="majorHAnsi"/>
                <w:b/>
                <w:bCs/>
                <w:lang w:eastAsia="en-US"/>
              </w:rPr>
            </w:pPr>
            <w:bookmarkStart w:id="81" w:name="_Hlk104816892"/>
            <w:r w:rsidRPr="00BC6FDC">
              <w:rPr>
                <w:rFonts w:asciiTheme="majorHAnsi" w:hAnsiTheme="majorHAnsi" w:cstheme="majorHAnsi"/>
                <w:b/>
                <w:bCs/>
              </w:rPr>
              <w:t>l.p.</w:t>
            </w:r>
          </w:p>
        </w:tc>
        <w:tc>
          <w:tcPr>
            <w:tcW w:w="2570" w:type="dxa"/>
            <w:tcBorders>
              <w:top w:val="single" w:sz="4" w:space="0" w:color="auto"/>
              <w:left w:val="single" w:sz="4" w:space="0" w:color="auto"/>
              <w:bottom w:val="single" w:sz="4" w:space="0" w:color="auto"/>
              <w:right w:val="single" w:sz="4" w:space="0" w:color="auto"/>
            </w:tcBorders>
            <w:vAlign w:val="center"/>
            <w:hideMark/>
          </w:tcPr>
          <w:p w14:paraId="6E3B2EA6" w14:textId="77777777" w:rsidR="000F5E0D" w:rsidRPr="00BC6FDC" w:rsidRDefault="000F5E0D" w:rsidP="00330A1C">
            <w:pPr>
              <w:spacing w:line="360" w:lineRule="auto"/>
              <w:jc w:val="center"/>
              <w:rPr>
                <w:rFonts w:asciiTheme="majorHAnsi" w:hAnsiTheme="majorHAnsi" w:cstheme="majorHAnsi"/>
                <w:b/>
                <w:bCs/>
                <w:lang w:eastAsia="en-US"/>
              </w:rPr>
            </w:pPr>
            <w:r w:rsidRPr="00BC6FDC">
              <w:rPr>
                <w:rFonts w:asciiTheme="majorHAnsi" w:hAnsiTheme="majorHAnsi" w:cstheme="majorHAnsi"/>
                <w:b/>
                <w:bCs/>
              </w:rPr>
              <w:t>Nazwa eventu</w:t>
            </w:r>
          </w:p>
        </w:tc>
        <w:tc>
          <w:tcPr>
            <w:tcW w:w="2410" w:type="dxa"/>
            <w:tcBorders>
              <w:top w:val="single" w:sz="4" w:space="0" w:color="auto"/>
              <w:left w:val="single" w:sz="4" w:space="0" w:color="auto"/>
              <w:bottom w:val="single" w:sz="4" w:space="0" w:color="auto"/>
              <w:right w:val="single" w:sz="4" w:space="0" w:color="auto"/>
            </w:tcBorders>
            <w:vAlign w:val="center"/>
          </w:tcPr>
          <w:p w14:paraId="6F79935C" w14:textId="77777777" w:rsidR="000F5E0D" w:rsidRPr="00BC6FDC" w:rsidRDefault="000F5E0D" w:rsidP="00330A1C">
            <w:pPr>
              <w:spacing w:line="360" w:lineRule="auto"/>
              <w:jc w:val="center"/>
              <w:rPr>
                <w:rFonts w:asciiTheme="majorHAnsi" w:hAnsiTheme="majorHAnsi" w:cstheme="majorHAnsi"/>
                <w:b/>
                <w:bCs/>
              </w:rPr>
            </w:pPr>
            <w:r w:rsidRPr="00BC6FDC">
              <w:rPr>
                <w:rFonts w:asciiTheme="majorHAnsi" w:hAnsiTheme="majorHAnsi" w:cstheme="majorHAnsi"/>
                <w:b/>
                <w:bCs/>
              </w:rPr>
              <w:t>Miejsce realizacji eventu</w:t>
            </w:r>
          </w:p>
        </w:tc>
        <w:tc>
          <w:tcPr>
            <w:tcW w:w="2693" w:type="dxa"/>
            <w:tcBorders>
              <w:top w:val="single" w:sz="4" w:space="0" w:color="auto"/>
              <w:left w:val="single" w:sz="4" w:space="0" w:color="auto"/>
              <w:bottom w:val="single" w:sz="4" w:space="0" w:color="auto"/>
              <w:right w:val="single" w:sz="4" w:space="0" w:color="auto"/>
            </w:tcBorders>
            <w:vAlign w:val="center"/>
          </w:tcPr>
          <w:p w14:paraId="5BAD0D76" w14:textId="708AA131" w:rsidR="000F5E0D" w:rsidRPr="00BC6FDC" w:rsidRDefault="000F5E0D" w:rsidP="000F5E0D">
            <w:pPr>
              <w:spacing w:line="360" w:lineRule="auto"/>
              <w:jc w:val="center"/>
              <w:rPr>
                <w:rFonts w:asciiTheme="majorHAnsi" w:hAnsiTheme="majorHAnsi" w:cstheme="majorHAnsi"/>
                <w:b/>
                <w:bCs/>
              </w:rPr>
            </w:pPr>
            <w:r w:rsidRPr="00BC6FDC">
              <w:rPr>
                <w:rFonts w:asciiTheme="majorHAnsi" w:hAnsiTheme="majorHAnsi" w:cstheme="majorHAnsi"/>
                <w:b/>
                <w:bCs/>
              </w:rPr>
              <w:t>Rodzaj i zakres usług objętych eventem</w:t>
            </w:r>
          </w:p>
        </w:tc>
        <w:tc>
          <w:tcPr>
            <w:tcW w:w="2126" w:type="dxa"/>
            <w:tcBorders>
              <w:top w:val="single" w:sz="4" w:space="0" w:color="auto"/>
              <w:left w:val="single" w:sz="4" w:space="0" w:color="auto"/>
              <w:bottom w:val="single" w:sz="4" w:space="0" w:color="auto"/>
              <w:right w:val="single" w:sz="4" w:space="0" w:color="auto"/>
            </w:tcBorders>
            <w:vAlign w:val="center"/>
          </w:tcPr>
          <w:p w14:paraId="038D0F8A" w14:textId="66C7F88D" w:rsidR="000F5E0D" w:rsidRPr="00BC6FDC" w:rsidRDefault="000F5E0D" w:rsidP="000F5E0D">
            <w:pPr>
              <w:spacing w:line="360" w:lineRule="auto"/>
              <w:jc w:val="center"/>
              <w:rPr>
                <w:rFonts w:asciiTheme="majorHAnsi" w:hAnsiTheme="majorHAnsi" w:cstheme="majorHAnsi"/>
                <w:b/>
                <w:bCs/>
              </w:rPr>
            </w:pPr>
            <w:r w:rsidRPr="00BC6FDC">
              <w:rPr>
                <w:rFonts w:asciiTheme="majorHAnsi" w:hAnsiTheme="majorHAnsi" w:cstheme="majorHAnsi"/>
                <w:b/>
                <w:bCs/>
              </w:rPr>
              <w:t>Ilość osób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71068" w14:textId="62CD92FE" w:rsidR="000F5E0D" w:rsidRPr="00BC6FDC" w:rsidRDefault="000F5E0D" w:rsidP="00330A1C">
            <w:pPr>
              <w:spacing w:line="360" w:lineRule="auto"/>
              <w:jc w:val="center"/>
              <w:rPr>
                <w:rFonts w:asciiTheme="majorHAnsi" w:hAnsiTheme="majorHAnsi" w:cstheme="majorHAnsi"/>
                <w:b/>
                <w:bCs/>
                <w:lang w:eastAsia="en-US"/>
              </w:rPr>
            </w:pPr>
            <w:r w:rsidRPr="00BC6FDC">
              <w:rPr>
                <w:rFonts w:asciiTheme="majorHAnsi" w:hAnsiTheme="majorHAnsi" w:cstheme="majorHAnsi"/>
                <w:b/>
                <w:bCs/>
              </w:rPr>
              <w:t>nazwa oraz adres podmiotu, dla którego usługi były świadczone</w:t>
            </w:r>
          </w:p>
        </w:tc>
        <w:tc>
          <w:tcPr>
            <w:tcW w:w="1838" w:type="dxa"/>
            <w:tcBorders>
              <w:top w:val="single" w:sz="4" w:space="0" w:color="auto"/>
              <w:left w:val="single" w:sz="4" w:space="0" w:color="auto"/>
              <w:bottom w:val="single" w:sz="4" w:space="0" w:color="auto"/>
              <w:right w:val="single" w:sz="4" w:space="0" w:color="auto"/>
            </w:tcBorders>
            <w:vAlign w:val="center"/>
            <w:hideMark/>
          </w:tcPr>
          <w:p w14:paraId="5DDD337B" w14:textId="77777777" w:rsidR="000F5E0D" w:rsidRPr="00BC6FDC" w:rsidRDefault="000F5E0D" w:rsidP="00330A1C">
            <w:pPr>
              <w:spacing w:line="360" w:lineRule="auto"/>
              <w:jc w:val="center"/>
              <w:rPr>
                <w:rFonts w:asciiTheme="majorHAnsi" w:hAnsiTheme="majorHAnsi" w:cstheme="majorHAnsi"/>
                <w:b/>
                <w:bCs/>
                <w:lang w:eastAsia="en-US"/>
              </w:rPr>
            </w:pPr>
            <w:r w:rsidRPr="00BC6FDC">
              <w:rPr>
                <w:rFonts w:asciiTheme="majorHAnsi" w:hAnsiTheme="majorHAnsi" w:cstheme="majorHAnsi"/>
                <w:b/>
                <w:bCs/>
              </w:rPr>
              <w:t>data wykonania usługi</w:t>
            </w:r>
          </w:p>
        </w:tc>
      </w:tr>
      <w:tr w:rsidR="000F5E0D" w:rsidRPr="00BC6FDC" w14:paraId="185B8453" w14:textId="77777777" w:rsidTr="000F5E0D">
        <w:trPr>
          <w:trHeight w:val="707"/>
        </w:trPr>
        <w:tc>
          <w:tcPr>
            <w:tcW w:w="548" w:type="dxa"/>
            <w:tcBorders>
              <w:top w:val="single" w:sz="4" w:space="0" w:color="auto"/>
              <w:left w:val="single" w:sz="4" w:space="0" w:color="auto"/>
              <w:bottom w:val="single" w:sz="4" w:space="0" w:color="auto"/>
              <w:right w:val="single" w:sz="4" w:space="0" w:color="auto"/>
            </w:tcBorders>
            <w:vAlign w:val="center"/>
            <w:hideMark/>
          </w:tcPr>
          <w:p w14:paraId="2A95E16E" w14:textId="77777777" w:rsidR="000F5E0D" w:rsidRPr="00BC6FDC" w:rsidRDefault="000F5E0D" w:rsidP="00330A1C">
            <w:pPr>
              <w:spacing w:line="360" w:lineRule="auto"/>
              <w:jc w:val="center"/>
              <w:rPr>
                <w:rFonts w:asciiTheme="majorHAnsi" w:hAnsiTheme="majorHAnsi" w:cstheme="majorHAnsi"/>
                <w:b/>
                <w:bCs/>
                <w:lang w:eastAsia="en-US"/>
              </w:rPr>
            </w:pPr>
            <w:r w:rsidRPr="00BC6FDC">
              <w:rPr>
                <w:rFonts w:asciiTheme="majorHAnsi" w:hAnsiTheme="majorHAnsi" w:cstheme="majorHAnsi"/>
                <w:b/>
                <w:bCs/>
              </w:rPr>
              <w:t>1</w:t>
            </w:r>
          </w:p>
        </w:tc>
        <w:tc>
          <w:tcPr>
            <w:tcW w:w="2570" w:type="dxa"/>
            <w:tcBorders>
              <w:top w:val="single" w:sz="4" w:space="0" w:color="auto"/>
              <w:left w:val="single" w:sz="4" w:space="0" w:color="auto"/>
              <w:bottom w:val="single" w:sz="4" w:space="0" w:color="auto"/>
              <w:right w:val="single" w:sz="4" w:space="0" w:color="auto"/>
            </w:tcBorders>
            <w:vAlign w:val="center"/>
          </w:tcPr>
          <w:p w14:paraId="52F5F0DB" w14:textId="77777777" w:rsidR="000F5E0D" w:rsidRPr="00BC6FDC" w:rsidRDefault="000F5E0D" w:rsidP="00330A1C">
            <w:pPr>
              <w:spacing w:line="360" w:lineRule="auto"/>
              <w:jc w:val="center"/>
              <w:rPr>
                <w:rFonts w:asciiTheme="majorHAnsi" w:hAnsiTheme="majorHAnsi" w:cstheme="majorHAnsi"/>
                <w:b/>
                <w:bCs/>
                <w:lang w:eastAsia="en-US"/>
              </w:rPr>
            </w:pPr>
          </w:p>
        </w:tc>
        <w:tc>
          <w:tcPr>
            <w:tcW w:w="2410" w:type="dxa"/>
            <w:tcBorders>
              <w:top w:val="single" w:sz="4" w:space="0" w:color="auto"/>
              <w:left w:val="single" w:sz="4" w:space="0" w:color="auto"/>
              <w:bottom w:val="single" w:sz="4" w:space="0" w:color="auto"/>
              <w:right w:val="single" w:sz="4" w:space="0" w:color="auto"/>
            </w:tcBorders>
          </w:tcPr>
          <w:p w14:paraId="4025EEBB" w14:textId="77777777" w:rsidR="000F5E0D" w:rsidRPr="00BC6FDC" w:rsidRDefault="000F5E0D" w:rsidP="00330A1C">
            <w:pPr>
              <w:spacing w:line="360" w:lineRule="auto"/>
              <w:rPr>
                <w:rFonts w:asciiTheme="majorHAnsi" w:hAnsiTheme="majorHAnsi" w:cstheme="majorHAnsi"/>
                <w:b/>
                <w:bCs/>
              </w:rPr>
            </w:pPr>
          </w:p>
        </w:tc>
        <w:tc>
          <w:tcPr>
            <w:tcW w:w="2693" w:type="dxa"/>
            <w:tcBorders>
              <w:top w:val="single" w:sz="4" w:space="0" w:color="auto"/>
              <w:left w:val="single" w:sz="4" w:space="0" w:color="auto"/>
              <w:bottom w:val="single" w:sz="4" w:space="0" w:color="auto"/>
              <w:right w:val="single" w:sz="4" w:space="0" w:color="auto"/>
            </w:tcBorders>
          </w:tcPr>
          <w:p w14:paraId="5165EC3E" w14:textId="77777777" w:rsidR="000F5E0D" w:rsidRPr="00BC6FDC" w:rsidRDefault="000F5E0D" w:rsidP="00330A1C">
            <w:pPr>
              <w:spacing w:line="360" w:lineRule="auto"/>
              <w:rPr>
                <w:rFonts w:asciiTheme="majorHAnsi" w:hAnsiTheme="majorHAnsi" w:cstheme="majorHAnsi"/>
                <w:b/>
                <w:bCs/>
              </w:rPr>
            </w:pPr>
          </w:p>
        </w:tc>
        <w:tc>
          <w:tcPr>
            <w:tcW w:w="2126" w:type="dxa"/>
            <w:tcBorders>
              <w:top w:val="single" w:sz="4" w:space="0" w:color="auto"/>
              <w:left w:val="single" w:sz="4" w:space="0" w:color="auto"/>
              <w:bottom w:val="single" w:sz="4" w:space="0" w:color="auto"/>
              <w:right w:val="single" w:sz="4" w:space="0" w:color="auto"/>
            </w:tcBorders>
          </w:tcPr>
          <w:p w14:paraId="4F4BD8B2" w14:textId="77777777" w:rsidR="000F5E0D" w:rsidRPr="00BC6FDC" w:rsidRDefault="000F5E0D" w:rsidP="00330A1C">
            <w:pPr>
              <w:spacing w:line="360" w:lineRule="auto"/>
              <w:rPr>
                <w:rFonts w:asciiTheme="majorHAnsi" w:hAnsiTheme="majorHAnsi" w:cstheme="majorHAnsi"/>
                <w:b/>
                <w:bCs/>
              </w:rPr>
            </w:pPr>
          </w:p>
        </w:tc>
        <w:tc>
          <w:tcPr>
            <w:tcW w:w="2977" w:type="dxa"/>
            <w:tcBorders>
              <w:top w:val="single" w:sz="4" w:space="0" w:color="auto"/>
              <w:left w:val="single" w:sz="4" w:space="0" w:color="auto"/>
              <w:bottom w:val="single" w:sz="4" w:space="0" w:color="auto"/>
              <w:right w:val="single" w:sz="4" w:space="0" w:color="auto"/>
            </w:tcBorders>
            <w:vAlign w:val="center"/>
          </w:tcPr>
          <w:p w14:paraId="0A44485D" w14:textId="27BE6C42" w:rsidR="000F5E0D" w:rsidRPr="00BC6FDC" w:rsidRDefault="000F5E0D" w:rsidP="00330A1C">
            <w:pPr>
              <w:spacing w:line="360" w:lineRule="auto"/>
              <w:rPr>
                <w:rFonts w:asciiTheme="majorHAnsi" w:hAnsiTheme="majorHAnsi" w:cstheme="majorHAnsi"/>
                <w:b/>
                <w:bCs/>
                <w:lang w:eastAsia="en-US"/>
              </w:rPr>
            </w:pPr>
            <w:r w:rsidRPr="00BC6FDC">
              <w:rPr>
                <w:rFonts w:asciiTheme="majorHAnsi" w:hAnsiTheme="majorHAnsi" w:cstheme="majorHAnsi"/>
                <w:b/>
                <w:bCs/>
                <w:lang w:eastAsia="en-US"/>
              </w:rPr>
              <w:t>Nazwa:</w:t>
            </w:r>
          </w:p>
          <w:p w14:paraId="7898D5BF" w14:textId="77777777" w:rsidR="000F5E0D" w:rsidRPr="00BC6FDC" w:rsidRDefault="000F5E0D" w:rsidP="00330A1C">
            <w:pPr>
              <w:spacing w:line="360" w:lineRule="auto"/>
              <w:rPr>
                <w:rFonts w:asciiTheme="majorHAnsi" w:hAnsiTheme="majorHAnsi" w:cstheme="majorHAnsi"/>
                <w:b/>
                <w:bCs/>
                <w:lang w:eastAsia="en-US"/>
              </w:rPr>
            </w:pPr>
            <w:r w:rsidRPr="00BC6FDC">
              <w:rPr>
                <w:rFonts w:asciiTheme="majorHAnsi" w:hAnsiTheme="majorHAnsi" w:cstheme="majorHAnsi"/>
                <w:b/>
                <w:bCs/>
                <w:lang w:eastAsia="en-US"/>
              </w:rPr>
              <w:t>Adres:</w:t>
            </w:r>
          </w:p>
        </w:tc>
        <w:tc>
          <w:tcPr>
            <w:tcW w:w="1838" w:type="dxa"/>
            <w:tcBorders>
              <w:top w:val="single" w:sz="4" w:space="0" w:color="auto"/>
              <w:left w:val="single" w:sz="4" w:space="0" w:color="auto"/>
              <w:bottom w:val="single" w:sz="4" w:space="0" w:color="auto"/>
              <w:right w:val="single" w:sz="4" w:space="0" w:color="auto"/>
            </w:tcBorders>
            <w:vAlign w:val="center"/>
          </w:tcPr>
          <w:p w14:paraId="1A4D08E9" w14:textId="77777777" w:rsidR="000F5E0D" w:rsidRPr="00BC6FDC" w:rsidRDefault="000F5E0D" w:rsidP="00330A1C">
            <w:pPr>
              <w:spacing w:line="360" w:lineRule="auto"/>
              <w:jc w:val="center"/>
              <w:rPr>
                <w:rFonts w:asciiTheme="majorHAnsi" w:hAnsiTheme="majorHAnsi" w:cstheme="majorHAnsi"/>
                <w:b/>
                <w:bCs/>
                <w:lang w:eastAsia="en-US"/>
              </w:rPr>
            </w:pPr>
          </w:p>
        </w:tc>
      </w:tr>
      <w:tr w:rsidR="000F5E0D" w:rsidRPr="00BC6FDC" w14:paraId="169834E2" w14:textId="77777777" w:rsidTr="000F5E0D">
        <w:trPr>
          <w:trHeight w:val="832"/>
        </w:trPr>
        <w:tc>
          <w:tcPr>
            <w:tcW w:w="548" w:type="dxa"/>
            <w:tcBorders>
              <w:top w:val="single" w:sz="4" w:space="0" w:color="auto"/>
              <w:left w:val="single" w:sz="4" w:space="0" w:color="auto"/>
              <w:bottom w:val="single" w:sz="4" w:space="0" w:color="auto"/>
              <w:right w:val="single" w:sz="4" w:space="0" w:color="auto"/>
            </w:tcBorders>
            <w:vAlign w:val="center"/>
            <w:hideMark/>
          </w:tcPr>
          <w:p w14:paraId="09F0280A" w14:textId="77777777" w:rsidR="000F5E0D" w:rsidRPr="00BC6FDC" w:rsidRDefault="000F5E0D" w:rsidP="00330A1C">
            <w:pPr>
              <w:spacing w:line="360" w:lineRule="auto"/>
              <w:jc w:val="center"/>
              <w:rPr>
                <w:rFonts w:asciiTheme="majorHAnsi" w:hAnsiTheme="majorHAnsi" w:cstheme="majorHAnsi"/>
                <w:b/>
                <w:bCs/>
                <w:lang w:eastAsia="en-US"/>
              </w:rPr>
            </w:pPr>
            <w:r w:rsidRPr="00BC6FDC">
              <w:rPr>
                <w:rFonts w:asciiTheme="majorHAnsi" w:hAnsiTheme="majorHAnsi" w:cstheme="majorHAnsi"/>
                <w:b/>
                <w:bCs/>
              </w:rPr>
              <w:t>2</w:t>
            </w:r>
          </w:p>
        </w:tc>
        <w:tc>
          <w:tcPr>
            <w:tcW w:w="2570" w:type="dxa"/>
            <w:tcBorders>
              <w:top w:val="single" w:sz="4" w:space="0" w:color="auto"/>
              <w:left w:val="single" w:sz="4" w:space="0" w:color="auto"/>
              <w:bottom w:val="single" w:sz="4" w:space="0" w:color="auto"/>
              <w:right w:val="single" w:sz="4" w:space="0" w:color="auto"/>
            </w:tcBorders>
            <w:vAlign w:val="center"/>
          </w:tcPr>
          <w:p w14:paraId="5D3CD0D6" w14:textId="77777777" w:rsidR="000F5E0D" w:rsidRPr="00BC6FDC" w:rsidRDefault="000F5E0D" w:rsidP="00330A1C">
            <w:pPr>
              <w:spacing w:line="360" w:lineRule="auto"/>
              <w:jc w:val="center"/>
              <w:rPr>
                <w:rFonts w:asciiTheme="majorHAnsi" w:hAnsiTheme="majorHAnsi" w:cstheme="majorHAnsi"/>
                <w:b/>
                <w:bCs/>
                <w:lang w:eastAsia="en-US"/>
              </w:rPr>
            </w:pPr>
          </w:p>
        </w:tc>
        <w:tc>
          <w:tcPr>
            <w:tcW w:w="2410" w:type="dxa"/>
            <w:tcBorders>
              <w:top w:val="single" w:sz="4" w:space="0" w:color="auto"/>
              <w:left w:val="single" w:sz="4" w:space="0" w:color="auto"/>
              <w:bottom w:val="single" w:sz="4" w:space="0" w:color="auto"/>
              <w:right w:val="single" w:sz="4" w:space="0" w:color="auto"/>
            </w:tcBorders>
          </w:tcPr>
          <w:p w14:paraId="01248D58" w14:textId="77777777" w:rsidR="000F5E0D" w:rsidRPr="00BC6FDC" w:rsidRDefault="000F5E0D" w:rsidP="00330A1C">
            <w:pPr>
              <w:spacing w:line="360" w:lineRule="auto"/>
              <w:rPr>
                <w:rFonts w:asciiTheme="majorHAnsi" w:hAnsiTheme="majorHAnsi" w:cstheme="majorHAnsi"/>
                <w:b/>
                <w:bCs/>
              </w:rPr>
            </w:pPr>
          </w:p>
        </w:tc>
        <w:tc>
          <w:tcPr>
            <w:tcW w:w="2693" w:type="dxa"/>
            <w:tcBorders>
              <w:top w:val="single" w:sz="4" w:space="0" w:color="auto"/>
              <w:left w:val="single" w:sz="4" w:space="0" w:color="auto"/>
              <w:bottom w:val="single" w:sz="4" w:space="0" w:color="auto"/>
              <w:right w:val="single" w:sz="4" w:space="0" w:color="auto"/>
            </w:tcBorders>
          </w:tcPr>
          <w:p w14:paraId="138E06F2" w14:textId="77777777" w:rsidR="000F5E0D" w:rsidRPr="00BC6FDC" w:rsidRDefault="000F5E0D" w:rsidP="00330A1C">
            <w:pPr>
              <w:spacing w:line="360" w:lineRule="auto"/>
              <w:rPr>
                <w:rFonts w:asciiTheme="majorHAnsi" w:hAnsiTheme="majorHAnsi" w:cstheme="majorHAnsi"/>
                <w:b/>
                <w:bCs/>
              </w:rPr>
            </w:pPr>
          </w:p>
        </w:tc>
        <w:tc>
          <w:tcPr>
            <w:tcW w:w="2126" w:type="dxa"/>
            <w:tcBorders>
              <w:top w:val="single" w:sz="4" w:space="0" w:color="auto"/>
              <w:left w:val="single" w:sz="4" w:space="0" w:color="auto"/>
              <w:bottom w:val="single" w:sz="4" w:space="0" w:color="auto"/>
              <w:right w:val="single" w:sz="4" w:space="0" w:color="auto"/>
            </w:tcBorders>
          </w:tcPr>
          <w:p w14:paraId="7FE2562B" w14:textId="77777777" w:rsidR="000F5E0D" w:rsidRPr="00BC6FDC" w:rsidRDefault="000F5E0D" w:rsidP="00330A1C">
            <w:pPr>
              <w:spacing w:line="360" w:lineRule="auto"/>
              <w:rPr>
                <w:rFonts w:asciiTheme="majorHAnsi" w:hAnsiTheme="majorHAnsi" w:cstheme="majorHAnsi"/>
                <w:b/>
                <w:bCs/>
              </w:rPr>
            </w:pPr>
          </w:p>
        </w:tc>
        <w:tc>
          <w:tcPr>
            <w:tcW w:w="2977" w:type="dxa"/>
            <w:tcBorders>
              <w:top w:val="single" w:sz="4" w:space="0" w:color="auto"/>
              <w:left w:val="single" w:sz="4" w:space="0" w:color="auto"/>
              <w:bottom w:val="single" w:sz="4" w:space="0" w:color="auto"/>
              <w:right w:val="single" w:sz="4" w:space="0" w:color="auto"/>
            </w:tcBorders>
            <w:vAlign w:val="center"/>
          </w:tcPr>
          <w:p w14:paraId="724F1626" w14:textId="15B29A9E" w:rsidR="000F5E0D" w:rsidRPr="00BC6FDC" w:rsidRDefault="000F5E0D" w:rsidP="00330A1C">
            <w:pPr>
              <w:spacing w:line="360" w:lineRule="auto"/>
              <w:rPr>
                <w:rFonts w:asciiTheme="majorHAnsi" w:hAnsiTheme="majorHAnsi" w:cstheme="majorHAnsi"/>
                <w:b/>
                <w:bCs/>
                <w:lang w:eastAsia="en-US"/>
              </w:rPr>
            </w:pPr>
            <w:r w:rsidRPr="00BC6FDC">
              <w:rPr>
                <w:rFonts w:asciiTheme="majorHAnsi" w:hAnsiTheme="majorHAnsi" w:cstheme="majorHAnsi"/>
                <w:b/>
                <w:bCs/>
                <w:lang w:eastAsia="en-US"/>
              </w:rPr>
              <w:t>Nazwa:</w:t>
            </w:r>
          </w:p>
          <w:p w14:paraId="5F119DF3" w14:textId="77777777" w:rsidR="000F5E0D" w:rsidRPr="00BC6FDC" w:rsidRDefault="000F5E0D" w:rsidP="00330A1C">
            <w:pPr>
              <w:spacing w:line="360" w:lineRule="auto"/>
              <w:rPr>
                <w:rFonts w:asciiTheme="majorHAnsi" w:hAnsiTheme="majorHAnsi" w:cstheme="majorHAnsi"/>
                <w:b/>
                <w:bCs/>
                <w:lang w:eastAsia="en-US"/>
              </w:rPr>
            </w:pPr>
            <w:r w:rsidRPr="00BC6FDC">
              <w:rPr>
                <w:rFonts w:asciiTheme="majorHAnsi" w:hAnsiTheme="majorHAnsi" w:cstheme="majorHAnsi"/>
                <w:b/>
                <w:bCs/>
                <w:lang w:eastAsia="en-US"/>
              </w:rPr>
              <w:t>Adres:</w:t>
            </w:r>
          </w:p>
        </w:tc>
        <w:tc>
          <w:tcPr>
            <w:tcW w:w="1838" w:type="dxa"/>
            <w:tcBorders>
              <w:top w:val="single" w:sz="4" w:space="0" w:color="auto"/>
              <w:left w:val="single" w:sz="4" w:space="0" w:color="auto"/>
              <w:bottom w:val="single" w:sz="4" w:space="0" w:color="auto"/>
              <w:right w:val="single" w:sz="4" w:space="0" w:color="auto"/>
            </w:tcBorders>
            <w:vAlign w:val="center"/>
          </w:tcPr>
          <w:p w14:paraId="41E5591B" w14:textId="77777777" w:rsidR="000F5E0D" w:rsidRPr="00BC6FDC" w:rsidRDefault="000F5E0D" w:rsidP="00330A1C">
            <w:pPr>
              <w:spacing w:line="360" w:lineRule="auto"/>
              <w:jc w:val="center"/>
              <w:rPr>
                <w:rFonts w:asciiTheme="majorHAnsi" w:hAnsiTheme="majorHAnsi" w:cstheme="majorHAnsi"/>
                <w:b/>
                <w:bCs/>
                <w:lang w:eastAsia="en-US"/>
              </w:rPr>
            </w:pPr>
          </w:p>
        </w:tc>
      </w:tr>
    </w:tbl>
    <w:bookmarkEnd w:id="81"/>
    <w:p w14:paraId="61711AA7" w14:textId="77777777" w:rsidR="000F5E0D" w:rsidRPr="00BC6FDC" w:rsidRDefault="000F5E0D" w:rsidP="000F5E0D">
      <w:pPr>
        <w:spacing w:line="360" w:lineRule="auto"/>
        <w:rPr>
          <w:rFonts w:asciiTheme="majorHAnsi" w:hAnsiTheme="majorHAnsi" w:cstheme="majorHAnsi"/>
          <w:b/>
          <w:bCs/>
        </w:rPr>
      </w:pPr>
      <w:r w:rsidRPr="00BC6FDC">
        <w:rPr>
          <w:rFonts w:asciiTheme="majorHAnsi" w:hAnsiTheme="majorHAnsi" w:cstheme="majorHAnsi"/>
          <w:b/>
          <w:bCs/>
        </w:rPr>
        <w:t>* do wykazu należy załączyć dowody określające, czy ujęte w nim usługi zostały wykonane lub są wykonywane należycie. Szczegółowy opis wymogów dotyczący składanego wykazu oraz dowodów zawarte zostały w pkt 10.2.3. SWZ</w:t>
      </w:r>
    </w:p>
    <w:p w14:paraId="4B185308" w14:textId="77777777" w:rsidR="000F5E0D" w:rsidRPr="00BC6FDC" w:rsidRDefault="000F5E0D" w:rsidP="000F5E0D">
      <w:pPr>
        <w:tabs>
          <w:tab w:val="left" w:pos="3686"/>
        </w:tabs>
        <w:spacing w:line="360" w:lineRule="auto"/>
        <w:ind w:left="7371" w:right="98"/>
        <w:jc w:val="right"/>
        <w:rPr>
          <w:rFonts w:asciiTheme="majorHAnsi" w:hAnsiTheme="majorHAnsi" w:cstheme="majorHAnsi"/>
          <w:b/>
          <w:bCs/>
        </w:rPr>
      </w:pPr>
    </w:p>
    <w:p w14:paraId="35235882" w14:textId="77777777" w:rsidR="000F5E0D" w:rsidRPr="00BC6FDC" w:rsidRDefault="000F5E0D" w:rsidP="000F5E0D">
      <w:pPr>
        <w:spacing w:line="360" w:lineRule="auto"/>
        <w:ind w:left="5670"/>
        <w:contextualSpacing/>
        <w:rPr>
          <w:rFonts w:asciiTheme="majorHAnsi" w:eastAsia="Times New Roman" w:hAnsiTheme="majorHAnsi" w:cstheme="majorHAnsi"/>
          <w:color w:val="C00000"/>
          <w:kern w:val="24"/>
          <w:sz w:val="16"/>
          <w:szCs w:val="16"/>
        </w:rPr>
      </w:pPr>
      <w:r w:rsidRPr="00BC6FDC">
        <w:rPr>
          <w:rFonts w:asciiTheme="majorHAnsi" w:eastAsia="Times New Roman" w:hAnsiTheme="majorHAnsi" w:cstheme="majorHAnsi"/>
          <w:color w:val="C00000"/>
          <w:kern w:val="24"/>
          <w:sz w:val="16"/>
          <w:szCs w:val="16"/>
        </w:rPr>
        <w:t>Plik należy opatrzyć kwalifikowanym podpisem elektronicznym, podpisem zaufanym lub elektronicznym podpisem osobistym osoby uprawomocnionej do reprezentowania podmiotu udostepniającego zasoby.</w:t>
      </w:r>
    </w:p>
    <w:p w14:paraId="0C0913A1" w14:textId="77777777" w:rsidR="000F5E0D" w:rsidRPr="00BC6FDC" w:rsidRDefault="000F5E0D" w:rsidP="000F5E0D">
      <w:pPr>
        <w:tabs>
          <w:tab w:val="left" w:pos="3686"/>
        </w:tabs>
        <w:spacing w:line="360" w:lineRule="auto"/>
        <w:ind w:left="8647" w:right="98"/>
        <w:rPr>
          <w:rFonts w:asciiTheme="majorHAnsi" w:hAnsiTheme="majorHAnsi" w:cstheme="majorHAnsi"/>
          <w:b/>
          <w:bCs/>
        </w:rPr>
        <w:sectPr w:rsidR="000F5E0D" w:rsidRPr="00BC6FDC" w:rsidSect="00692F87">
          <w:headerReference w:type="default" r:id="rId38"/>
          <w:pgSz w:w="16838" w:h="11906" w:orient="landscape"/>
          <w:pgMar w:top="568" w:right="678" w:bottom="851" w:left="567" w:header="567" w:footer="709" w:gutter="0"/>
          <w:cols w:space="708"/>
          <w:docGrid w:linePitch="360"/>
        </w:sectPr>
      </w:pPr>
    </w:p>
    <w:p w14:paraId="5342CFDE" w14:textId="77777777" w:rsidR="000F5E0D" w:rsidRPr="00BC6FDC" w:rsidRDefault="000F5E0D" w:rsidP="000F5E0D">
      <w:pPr>
        <w:tabs>
          <w:tab w:val="left" w:pos="3686"/>
        </w:tabs>
        <w:spacing w:line="360" w:lineRule="auto"/>
        <w:ind w:left="5103" w:right="98"/>
        <w:jc w:val="right"/>
        <w:rPr>
          <w:rFonts w:asciiTheme="majorHAnsi" w:hAnsiTheme="majorHAnsi" w:cstheme="majorHAnsi"/>
          <w:b/>
          <w:bCs/>
        </w:rPr>
      </w:pPr>
      <w:r w:rsidRPr="00BC6FDC">
        <w:rPr>
          <w:rFonts w:asciiTheme="majorHAnsi" w:eastAsia="Times New Roman" w:hAnsiTheme="majorHAnsi" w:cstheme="majorHAnsi"/>
          <w:kern w:val="24"/>
        </w:rPr>
        <w:lastRenderedPageBreak/>
        <w:t xml:space="preserve"> </w:t>
      </w:r>
      <w:r w:rsidRPr="00BC6FDC">
        <w:rPr>
          <w:rFonts w:asciiTheme="majorHAnsi" w:hAnsiTheme="majorHAnsi" w:cstheme="majorHAnsi"/>
          <w:b/>
          <w:bCs/>
        </w:rPr>
        <w:t>Załącznik nr 7 do SWZ</w:t>
      </w:r>
    </w:p>
    <w:p w14:paraId="79481B4D" w14:textId="77777777" w:rsidR="000F5E0D" w:rsidRPr="00BC6FDC" w:rsidRDefault="000F5E0D" w:rsidP="000F5E0D">
      <w:pPr>
        <w:autoSpaceDE w:val="0"/>
        <w:rPr>
          <w:rFonts w:asciiTheme="majorHAnsi" w:hAnsiTheme="majorHAnsi" w:cstheme="majorHAnsi"/>
          <w:b/>
          <w:bCs/>
          <w:sz w:val="18"/>
          <w:szCs w:val="18"/>
        </w:rPr>
      </w:pPr>
    </w:p>
    <w:p w14:paraId="5E4C42FF" w14:textId="77777777" w:rsidR="000F5E0D" w:rsidRPr="00BC6FDC" w:rsidRDefault="000F5E0D" w:rsidP="000F5E0D">
      <w:pPr>
        <w:autoSpaceDE w:val="0"/>
        <w:jc w:val="center"/>
        <w:rPr>
          <w:rFonts w:asciiTheme="majorHAnsi" w:hAnsiTheme="majorHAnsi" w:cstheme="majorHAnsi"/>
          <w:b/>
          <w:bCs/>
          <w:sz w:val="18"/>
          <w:szCs w:val="18"/>
        </w:rPr>
      </w:pPr>
    </w:p>
    <w:p w14:paraId="2EB30B60" w14:textId="77777777" w:rsidR="000F5E0D" w:rsidRPr="00BD54A1" w:rsidRDefault="000F5E0D" w:rsidP="000F5E0D">
      <w:pPr>
        <w:autoSpaceDE w:val="0"/>
        <w:jc w:val="center"/>
        <w:rPr>
          <w:rFonts w:asciiTheme="majorHAnsi" w:hAnsiTheme="majorHAnsi" w:cstheme="majorHAnsi"/>
          <w:b/>
          <w:bCs/>
        </w:rPr>
      </w:pPr>
      <w:r w:rsidRPr="00BD54A1">
        <w:rPr>
          <w:rFonts w:asciiTheme="majorHAnsi" w:hAnsiTheme="majorHAnsi" w:cstheme="majorHAnsi"/>
          <w:b/>
          <w:bCs/>
        </w:rPr>
        <w:t>ZOBOWIĄZANIE</w:t>
      </w:r>
    </w:p>
    <w:p w14:paraId="25C83A71" w14:textId="77777777" w:rsidR="000F5E0D" w:rsidRPr="00BD54A1" w:rsidRDefault="000F5E0D" w:rsidP="000F5E0D">
      <w:pPr>
        <w:autoSpaceDE w:val="0"/>
        <w:jc w:val="center"/>
        <w:rPr>
          <w:rFonts w:asciiTheme="majorHAnsi" w:hAnsiTheme="majorHAnsi" w:cstheme="majorHAnsi"/>
          <w:b/>
        </w:rPr>
      </w:pPr>
      <w:r w:rsidRPr="00BD54A1">
        <w:rPr>
          <w:rFonts w:asciiTheme="majorHAnsi" w:hAnsiTheme="majorHAnsi" w:cstheme="majorHAnsi"/>
          <w:b/>
        </w:rPr>
        <w:t>podmiotu udostępniającego zasoby do oddania do dyspozycji Wykonawcy niezbędnych zasobów na potrzeby realizacji zamówienia.</w:t>
      </w:r>
    </w:p>
    <w:p w14:paraId="0D76CF5B" w14:textId="77777777" w:rsidR="000F5E0D" w:rsidRPr="00BC6FDC" w:rsidRDefault="000F5E0D" w:rsidP="000F5E0D">
      <w:pPr>
        <w:autoSpaceDE w:val="0"/>
        <w:spacing w:line="360" w:lineRule="auto"/>
        <w:jc w:val="center"/>
        <w:rPr>
          <w:rFonts w:asciiTheme="majorHAnsi" w:hAnsiTheme="majorHAnsi" w:cstheme="majorHAnsi"/>
          <w:b/>
          <w:bCs/>
        </w:rPr>
      </w:pPr>
    </w:p>
    <w:p w14:paraId="15810ABB" w14:textId="6F97BDAD" w:rsidR="000F5E0D" w:rsidRPr="00BC6FDC" w:rsidRDefault="000F5E0D" w:rsidP="000F5E0D">
      <w:pPr>
        <w:keepNext/>
        <w:keepLines/>
        <w:spacing w:line="360" w:lineRule="auto"/>
        <w:jc w:val="both"/>
        <w:rPr>
          <w:rFonts w:asciiTheme="majorHAnsi" w:hAnsiTheme="majorHAnsi" w:cstheme="majorHAnsi"/>
        </w:rPr>
      </w:pPr>
      <w:r w:rsidRPr="00BC6FDC">
        <w:rPr>
          <w:rFonts w:asciiTheme="majorHAnsi" w:hAnsiTheme="majorHAnsi" w:cstheme="majorHAnsi"/>
          <w:bCs/>
        </w:rPr>
        <w:t xml:space="preserve">W postępowaniu o udzielenie zamówienia publicznego nr </w:t>
      </w:r>
      <w:r w:rsidR="00C955B1">
        <w:rPr>
          <w:rFonts w:asciiTheme="majorHAnsi" w:hAnsiTheme="majorHAnsi" w:cstheme="majorHAnsi"/>
          <w:bCs/>
        </w:rPr>
        <w:t>2/LLL/2026</w:t>
      </w:r>
      <w:r w:rsidRPr="00BC6FDC">
        <w:rPr>
          <w:rFonts w:asciiTheme="majorHAnsi" w:hAnsiTheme="majorHAnsi" w:cstheme="majorHAnsi"/>
          <w:bCs/>
        </w:rPr>
        <w:t xml:space="preserve"> </w:t>
      </w:r>
      <w:r w:rsidR="00BD54A1" w:rsidRPr="00430F2E">
        <w:rPr>
          <w:rFonts w:ascii="Calibri" w:hAnsi="Calibri" w:cs="Calibri"/>
          <w:b/>
          <w:bCs/>
        </w:rPr>
        <w:t>Organizacja Konferencji „Zawody jutra zaczynają się dziś” w ramach projektu: „Zbudowanie systemu koordynacji i monitorowania regionalnych działań na rzecz kształcenia zawodowego, szkolnictwa wyższego oraz uczenia się przez całe życie, w tym uczenia się dorosłych” Krajowego Planu Odbudowy</w:t>
      </w:r>
      <w:r w:rsidR="00BD54A1" w:rsidRPr="00430F2E">
        <w:rPr>
          <w:rFonts w:ascii="Calibri" w:eastAsia="Calibri" w:hAnsi="Calibri" w:cs="Calibri"/>
          <w:b/>
          <w:bCs/>
          <w14:ligatures w14:val="standardContextual"/>
        </w:rPr>
        <w:t xml:space="preserve"> </w:t>
      </w:r>
      <w:r w:rsidR="00BD54A1" w:rsidRPr="00430F2E">
        <w:rPr>
          <w:rFonts w:ascii="Calibri" w:hAnsi="Calibri" w:cs="Calibri"/>
          <w:b/>
        </w:rPr>
        <w:t xml:space="preserve"> </w:t>
      </w:r>
      <w:r w:rsidR="000A64CC">
        <w:rPr>
          <w:rFonts w:asciiTheme="majorHAnsi" w:eastAsia="Calibri" w:hAnsiTheme="majorHAnsi" w:cstheme="majorHAnsi"/>
          <w:b/>
          <w:bCs/>
        </w:rPr>
        <w:t xml:space="preserve"> </w:t>
      </w:r>
      <w:r w:rsidRPr="00BC6FDC">
        <w:rPr>
          <w:rFonts w:asciiTheme="majorHAnsi" w:hAnsiTheme="majorHAnsi" w:cstheme="majorHAnsi"/>
        </w:rPr>
        <w:t>działając w imieniu ……………………………………………………………. zobowiązuje się do oddania do dyspozycji dla Wykonawcy …………………………………………………………. biorącego udział w przedmiotowym postępowaniu swoich zasobów w następującym zakresie: …………………………………………………………………………………………………………………………………………………………………………………………………………………………………………………………………………………….</w:t>
      </w:r>
      <w:r w:rsidR="000A64CC">
        <w:rPr>
          <w:rFonts w:asciiTheme="majorHAnsi" w:hAnsiTheme="majorHAnsi" w:cstheme="majorHAnsi"/>
        </w:rPr>
        <w:t>................................................................................</w:t>
      </w:r>
    </w:p>
    <w:p w14:paraId="128562D5" w14:textId="77777777" w:rsidR="000F5E0D" w:rsidRPr="00BC6FDC" w:rsidRDefault="000F5E0D" w:rsidP="000F5E0D">
      <w:pPr>
        <w:spacing w:line="360" w:lineRule="auto"/>
        <w:jc w:val="both"/>
        <w:rPr>
          <w:rFonts w:asciiTheme="majorHAnsi" w:hAnsiTheme="majorHAnsi" w:cstheme="majorHAnsi"/>
          <w:b/>
          <w:i/>
          <w:u w:val="single"/>
        </w:rPr>
      </w:pPr>
      <w:r w:rsidRPr="00BC6FDC">
        <w:rPr>
          <w:rFonts w:asciiTheme="majorHAnsi" w:hAnsiTheme="majorHAnsi" w:cstheme="majorHAnsi"/>
          <w:b/>
          <w:i/>
          <w:u w:val="single"/>
        </w:rPr>
        <w:t>Jednocześnie wskazuje, że:</w:t>
      </w:r>
    </w:p>
    <w:p w14:paraId="222D3004" w14:textId="3EB60C96" w:rsidR="000F5E0D" w:rsidRPr="00BC6FDC" w:rsidRDefault="000F5E0D">
      <w:pPr>
        <w:numPr>
          <w:ilvl w:val="6"/>
          <w:numId w:val="18"/>
        </w:numPr>
        <w:spacing w:line="360" w:lineRule="auto"/>
        <w:ind w:left="567" w:hanging="567"/>
        <w:contextualSpacing/>
        <w:jc w:val="both"/>
        <w:rPr>
          <w:rFonts w:asciiTheme="majorHAnsi" w:hAnsiTheme="majorHAnsi" w:cstheme="majorHAnsi"/>
        </w:rPr>
      </w:pPr>
      <w:r w:rsidRPr="00BC6FDC">
        <w:rPr>
          <w:rFonts w:asciiTheme="majorHAnsi" w:hAnsiTheme="majorHAnsi" w:cstheme="majorHAnsi"/>
        </w:rPr>
        <w:t>Zakres w/w zasobów przy wykonywaniu zamówienia będzie następujący: ……………………………………….…………………………………………………………………… ……………………………</w:t>
      </w:r>
      <w:r w:rsidR="000A64CC">
        <w:rPr>
          <w:rFonts w:asciiTheme="majorHAnsi" w:hAnsiTheme="majorHAnsi" w:cstheme="majorHAnsi"/>
        </w:rPr>
        <w:t>...........................</w:t>
      </w:r>
    </w:p>
    <w:p w14:paraId="6C4010B9" w14:textId="43DA708D" w:rsidR="000F5E0D" w:rsidRPr="00BC6FDC" w:rsidRDefault="000F5E0D">
      <w:pPr>
        <w:numPr>
          <w:ilvl w:val="6"/>
          <w:numId w:val="18"/>
        </w:numPr>
        <w:spacing w:line="360" w:lineRule="auto"/>
        <w:ind w:left="567" w:hanging="567"/>
        <w:contextualSpacing/>
        <w:jc w:val="both"/>
        <w:rPr>
          <w:rFonts w:asciiTheme="majorHAnsi" w:hAnsiTheme="majorHAnsi" w:cstheme="majorHAnsi"/>
        </w:rPr>
      </w:pPr>
      <w:r w:rsidRPr="00BC6FDC">
        <w:rPr>
          <w:rFonts w:asciiTheme="majorHAnsi" w:hAnsiTheme="majorHAnsi" w:cstheme="majorHAnsi"/>
        </w:rPr>
        <w:t>Sposób i okres udostępniania Wykonawcy w/w zasobów oraz wykorzystania przez Wykonawcę w/w zasobów będzie następujący: …………………………….................................………………………………… …….…………………………</w:t>
      </w:r>
    </w:p>
    <w:p w14:paraId="3BDC911A" w14:textId="7EEE5286" w:rsidR="000F5E0D" w:rsidRPr="000A64CC" w:rsidRDefault="000F5E0D">
      <w:pPr>
        <w:numPr>
          <w:ilvl w:val="6"/>
          <w:numId w:val="18"/>
        </w:numPr>
        <w:spacing w:line="360" w:lineRule="auto"/>
        <w:ind w:left="567" w:hanging="567"/>
        <w:contextualSpacing/>
        <w:jc w:val="both"/>
        <w:rPr>
          <w:rFonts w:asciiTheme="majorHAnsi" w:hAnsiTheme="majorHAnsi" w:cstheme="majorHAnsi"/>
        </w:rPr>
      </w:pPr>
      <w:r w:rsidRPr="00BC6FDC">
        <w:rPr>
          <w:rFonts w:asciiTheme="majorHAnsi" w:eastAsia="Times New Roman" w:hAnsiTheme="majorHAnsi" w:cstheme="majorHAnsi"/>
          <w:bdr w:val="none" w:sz="0" w:space="0" w:color="auto" w:frame="1"/>
        </w:rPr>
        <w:t>Czy i w jakim zakresie podmiot udostępniający zasoby, na zdolnościach którego wykonawca polega w odniesieniu do warunków udziału w postępowaniu dotyczących wykształcenia, kwalifikacji zawodowych lub doświadczenia, zrealizuje usługi, których wskazane zdolności dotyczą: ……………………………………………………………………………………………………………………………………………</w:t>
      </w:r>
      <w:r w:rsidR="000A64CC">
        <w:rPr>
          <w:rFonts w:asciiTheme="majorHAnsi" w:eastAsia="Times New Roman" w:hAnsiTheme="majorHAnsi" w:cstheme="majorHAnsi"/>
          <w:bdr w:val="none" w:sz="0" w:space="0" w:color="auto" w:frame="1"/>
        </w:rPr>
        <w:t>...........................</w:t>
      </w:r>
    </w:p>
    <w:p w14:paraId="6821C6E5" w14:textId="15AE885D" w:rsidR="000A64CC" w:rsidRPr="000A64CC" w:rsidRDefault="000A64CC" w:rsidP="000A64CC">
      <w:pPr>
        <w:ind w:left="567"/>
        <w:rPr>
          <w:rFonts w:asciiTheme="majorHAnsi" w:hAnsiTheme="majorHAnsi" w:cstheme="majorHAnsi"/>
        </w:rPr>
      </w:pPr>
      <w:r>
        <w:rPr>
          <w:rFonts w:asciiTheme="majorHAnsi" w:hAnsiTheme="majorHAnsi" w:cstheme="majorHAnsi"/>
        </w:rPr>
        <w:t>...........................................................................................................................................................................</w:t>
      </w:r>
    </w:p>
    <w:p w14:paraId="28F8B418" w14:textId="77777777" w:rsidR="000A64CC" w:rsidRPr="00BC6FDC" w:rsidRDefault="000A64CC" w:rsidP="000A64CC">
      <w:pPr>
        <w:spacing w:line="360" w:lineRule="auto"/>
        <w:ind w:left="567"/>
        <w:contextualSpacing/>
        <w:jc w:val="both"/>
        <w:rPr>
          <w:rFonts w:asciiTheme="majorHAnsi" w:hAnsiTheme="majorHAnsi" w:cstheme="majorHAnsi"/>
        </w:rPr>
      </w:pPr>
    </w:p>
    <w:p w14:paraId="17B7549C" w14:textId="77777777" w:rsidR="000F5E0D" w:rsidRPr="00BC6FDC" w:rsidRDefault="000F5E0D" w:rsidP="000F5E0D">
      <w:pPr>
        <w:spacing w:line="360" w:lineRule="auto"/>
        <w:contextualSpacing/>
        <w:jc w:val="both"/>
        <w:rPr>
          <w:rFonts w:asciiTheme="majorHAnsi" w:hAnsiTheme="majorHAnsi" w:cstheme="majorHAnsi"/>
        </w:rPr>
      </w:pPr>
    </w:p>
    <w:p w14:paraId="2A0B40BD" w14:textId="3983899A" w:rsidR="000F5E0D" w:rsidRPr="00BC6FDC" w:rsidRDefault="000F5E0D" w:rsidP="000F5E0D">
      <w:pPr>
        <w:spacing w:line="360" w:lineRule="auto"/>
        <w:ind w:left="5670"/>
        <w:contextualSpacing/>
        <w:rPr>
          <w:rFonts w:asciiTheme="majorHAnsi" w:hAnsiTheme="majorHAnsi" w:cstheme="majorHAnsi"/>
        </w:rPr>
      </w:pPr>
      <w:r w:rsidRPr="00BC6FDC">
        <w:rPr>
          <w:rFonts w:asciiTheme="majorHAnsi" w:eastAsia="Times New Roman" w:hAnsiTheme="majorHAnsi" w:cstheme="majorHAnsi"/>
          <w:color w:val="C00000"/>
          <w:kern w:val="24"/>
          <w:sz w:val="16"/>
          <w:szCs w:val="16"/>
        </w:rPr>
        <w:t>Plik należy opatrzyć kwalifikowanym podpisem elektronicznym, podpisem zaufanym lub elektronicznym podpisem osobistym osoby uprawomocnionej do reprezentowania podmiotu udostepniającego zasoby.</w:t>
      </w:r>
    </w:p>
    <w:sectPr w:rsidR="000F5E0D" w:rsidRPr="00BC6FDC" w:rsidSect="00692F87">
      <w:headerReference w:type="even" r:id="rId39"/>
      <w:headerReference w:type="default" r:id="rId40"/>
      <w:footerReference w:type="default" r:id="rId41"/>
      <w:headerReference w:type="first" r:id="rId42"/>
      <w:pgSz w:w="11909" w:h="16834"/>
      <w:pgMar w:top="1170" w:right="852" w:bottom="993" w:left="851" w:header="426" w:footer="359"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888EA" w14:textId="77777777" w:rsidR="00DB06DA" w:rsidRDefault="00DB06DA">
      <w:pPr>
        <w:spacing w:line="240" w:lineRule="auto"/>
      </w:pPr>
      <w:r>
        <w:separator/>
      </w:r>
    </w:p>
  </w:endnote>
  <w:endnote w:type="continuationSeparator" w:id="0">
    <w:p w14:paraId="3C59E445" w14:textId="77777777" w:rsidR="00DB06DA" w:rsidRDefault="00DB06DA">
      <w:pPr>
        <w:spacing w:line="240" w:lineRule="auto"/>
      </w:pPr>
      <w:r>
        <w:continuationSeparator/>
      </w:r>
    </w:p>
  </w:endnote>
  <w:endnote w:type="continuationNotice" w:id="1">
    <w:p w14:paraId="413C3797" w14:textId="77777777" w:rsidR="00DB06DA" w:rsidRDefault="00DB06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DejaVu Sans">
    <w:altName w:val="Verdana"/>
    <w:charset w:val="EE"/>
    <w:family w:val="swiss"/>
    <w:pitch w:val="variable"/>
    <w:sig w:usb0="00000000" w:usb1="D200FDFF" w:usb2="0A246029" w:usb3="00000000" w:csb0="000001FF" w:csb1="00000000"/>
  </w:font>
  <w:font w:name="TimesNewRomanPS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56" w14:textId="4CE225A1" w:rsidR="0071367E" w:rsidRPr="00692F87" w:rsidRDefault="0071367E" w:rsidP="00692F8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4F71B" w14:textId="77777777" w:rsidR="00DB06DA" w:rsidRDefault="00DB06DA">
      <w:pPr>
        <w:spacing w:line="240" w:lineRule="auto"/>
      </w:pPr>
      <w:r>
        <w:separator/>
      </w:r>
    </w:p>
  </w:footnote>
  <w:footnote w:type="continuationSeparator" w:id="0">
    <w:p w14:paraId="1233579D" w14:textId="77777777" w:rsidR="00DB06DA" w:rsidRDefault="00DB06DA">
      <w:pPr>
        <w:spacing w:line="240" w:lineRule="auto"/>
      </w:pPr>
      <w:r>
        <w:continuationSeparator/>
      </w:r>
    </w:p>
  </w:footnote>
  <w:footnote w:type="continuationNotice" w:id="1">
    <w:p w14:paraId="73DCE3D6" w14:textId="77777777" w:rsidR="00DB06DA" w:rsidRDefault="00DB06D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05C75" w14:textId="3CA18DC2" w:rsidR="00D13387" w:rsidRPr="00C1130B" w:rsidRDefault="00430F2E" w:rsidP="00D13387">
    <w:pPr>
      <w:spacing w:before="100" w:beforeAutospacing="1" w:after="100" w:afterAutospacing="1" w:line="240" w:lineRule="auto"/>
      <w:jc w:val="center"/>
      <w:rPr>
        <w:rFonts w:ascii="Times New Roman" w:eastAsia="Times New Roman" w:hAnsi="Times New Roman" w:cs="Times New Roman"/>
        <w:sz w:val="24"/>
        <w:szCs w:val="24"/>
      </w:rPr>
    </w:pPr>
    <w:r>
      <w:rPr>
        <w:noProof/>
      </w:rPr>
      <w:drawing>
        <wp:anchor distT="0" distB="0" distL="114300" distR="114300" simplePos="0" relativeHeight="251659264" behindDoc="1" locked="0" layoutInCell="1" allowOverlap="1" wp14:anchorId="1CC822FF" wp14:editId="44F34A1B">
          <wp:simplePos x="0" y="0"/>
          <wp:positionH relativeFrom="margin">
            <wp:posOffset>0</wp:posOffset>
          </wp:positionH>
          <wp:positionV relativeFrom="paragraph">
            <wp:posOffset>0</wp:posOffset>
          </wp:positionV>
          <wp:extent cx="5743575" cy="504825"/>
          <wp:effectExtent l="0" t="0" r="9525" b="9525"/>
          <wp:wrapNone/>
          <wp:docPr id="13208672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43575" cy="504825"/>
                  </a:xfrm>
                  <a:prstGeom prst="rect">
                    <a:avLst/>
                  </a:prstGeom>
                  <a:noFill/>
                  <a:ln>
                    <a:noFill/>
                  </a:ln>
                </pic:spPr>
              </pic:pic>
            </a:graphicData>
          </a:graphic>
        </wp:anchor>
      </w:drawing>
    </w:r>
  </w:p>
  <w:p w14:paraId="370A9B69" w14:textId="0B902962" w:rsidR="00020918" w:rsidRPr="00D13387" w:rsidRDefault="00020918" w:rsidP="00D1338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FE8A5" w14:textId="3722D028" w:rsidR="000F5E0D" w:rsidRPr="00371037" w:rsidRDefault="00692F87" w:rsidP="00692F87">
    <w:pPr>
      <w:pStyle w:val="Nagwek"/>
      <w:jc w:val="center"/>
    </w:pPr>
    <w:r>
      <w:rPr>
        <w:noProof/>
      </w:rPr>
      <w:drawing>
        <wp:inline distT="0" distB="0" distL="0" distR="0" wp14:anchorId="4D98623A" wp14:editId="69FD20C9">
          <wp:extent cx="5763895" cy="511810"/>
          <wp:effectExtent l="0" t="0" r="8255" b="2540"/>
          <wp:docPr id="123895729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3895" cy="51181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99F72" w14:textId="767FC31C" w:rsidR="0071367E" w:rsidRPr="00475E7B" w:rsidRDefault="0071367E" w:rsidP="00592431">
    <w:pPr>
      <w:pStyle w:val="Nagwek"/>
      <w:jc w:val="right"/>
      <w:rPr>
        <w:i/>
        <w:color w:val="1F497D" w:themeColor="text2"/>
      </w:rPr>
    </w:pPr>
    <w:r>
      <w:rPr>
        <w:i/>
        <w:iCs/>
        <w:color w:val="1F497D" w:themeColor="text2"/>
      </w:rPr>
      <w:t>Numer postępowania: 10</w:t>
    </w:r>
    <w:r w:rsidRPr="00937A4C">
      <w:rPr>
        <w:i/>
        <w:iCs/>
        <w:color w:val="1F497D" w:themeColor="text2"/>
      </w:rPr>
      <w:t>/ZP/2021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316EE" w14:textId="3A4C93F7" w:rsidR="00A3292F" w:rsidRDefault="00692F87">
    <w:pPr>
      <w:pStyle w:val="Nagwek"/>
    </w:pPr>
    <w:r>
      <w:rPr>
        <w:noProof/>
      </w:rPr>
      <w:drawing>
        <wp:inline distT="0" distB="0" distL="0" distR="0" wp14:anchorId="715C66F4" wp14:editId="00E6A298">
          <wp:extent cx="5763895" cy="511810"/>
          <wp:effectExtent l="0" t="0" r="8255" b="2540"/>
          <wp:docPr id="66050628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3895" cy="511810"/>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A5E54" w14:textId="42C69A35" w:rsidR="0071367E" w:rsidRPr="00475E7B" w:rsidRDefault="0071367E" w:rsidP="00475E7B">
    <w:pPr>
      <w:pStyle w:val="Nagwek"/>
      <w:jc w:val="right"/>
      <w:rPr>
        <w:i/>
        <w:color w:val="1F497D" w:themeColor="text2"/>
      </w:rPr>
    </w:pPr>
    <w:r>
      <w:rPr>
        <w:i/>
        <w:iCs/>
        <w:color w:val="1F497D" w:themeColor="text2"/>
      </w:rPr>
      <w:t>Numer postępowania: 10</w:t>
    </w:r>
    <w:r w:rsidRPr="00937A4C">
      <w:rPr>
        <w:i/>
        <w:iCs/>
        <w:color w:val="1F497D" w:themeColor="text2"/>
      </w:rPr>
      <w:t>/ZP/2021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ascii="Calibri" w:hAnsi="Calibri" w:cs="Calibri"/>
        <w:b/>
        <w:sz w:val="22"/>
        <w:szCs w:val="22"/>
        <w:lang w:eastAsia="pl-PL"/>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21"/>
    <w:multiLevelType w:val="multilevel"/>
    <w:tmpl w:val="BA04B5C6"/>
    <w:name w:val="WW8Num40"/>
    <w:lvl w:ilvl="0">
      <w:start w:val="1"/>
      <w:numFmt w:val="decimal"/>
      <w:lvlText w:val="%1)"/>
      <w:lvlJc w:val="left"/>
      <w:pPr>
        <w:tabs>
          <w:tab w:val="num" w:pos="930"/>
        </w:tabs>
        <w:ind w:left="930" w:hanging="360"/>
      </w:pPr>
      <w:rPr>
        <w:rFonts w:cs="Times New Roman"/>
      </w:rPr>
    </w:lvl>
    <w:lvl w:ilvl="1">
      <w:start w:val="1"/>
      <w:numFmt w:val="lowerLetter"/>
      <w:lvlText w:val="%2)"/>
      <w:lvlJc w:val="left"/>
      <w:pPr>
        <w:tabs>
          <w:tab w:val="num" w:pos="1650"/>
        </w:tabs>
        <w:ind w:left="1650" w:hanging="360"/>
      </w:pPr>
      <w:rPr>
        <w:rFonts w:ascii="Verdana" w:eastAsia="Times New Roman" w:hAnsi="Verdana" w:cs="Times New Roman" w:hint="default"/>
      </w:rPr>
    </w:lvl>
    <w:lvl w:ilvl="2">
      <w:start w:val="1"/>
      <w:numFmt w:val="lowerRoman"/>
      <w:lvlText w:val="%3."/>
      <w:lvlJc w:val="left"/>
      <w:pPr>
        <w:tabs>
          <w:tab w:val="num" w:pos="2370"/>
        </w:tabs>
        <w:ind w:left="2370" w:hanging="180"/>
      </w:pPr>
      <w:rPr>
        <w:rFonts w:cs="Times New Roman"/>
      </w:rPr>
    </w:lvl>
    <w:lvl w:ilvl="3">
      <w:start w:val="1"/>
      <w:numFmt w:val="decimal"/>
      <w:lvlText w:val="%4."/>
      <w:lvlJc w:val="left"/>
      <w:pPr>
        <w:tabs>
          <w:tab w:val="num" w:pos="360"/>
        </w:tabs>
        <w:ind w:left="360" w:hanging="360"/>
      </w:pPr>
      <w:rPr>
        <w:rFonts w:cs="Times New Roman"/>
        <w:b/>
      </w:rPr>
    </w:lvl>
    <w:lvl w:ilvl="4">
      <w:start w:val="1"/>
      <w:numFmt w:val="lowerLetter"/>
      <w:lvlText w:val="%5."/>
      <w:lvlJc w:val="left"/>
      <w:pPr>
        <w:tabs>
          <w:tab w:val="num" w:pos="3810"/>
        </w:tabs>
        <w:ind w:left="3810" w:hanging="360"/>
      </w:pPr>
      <w:rPr>
        <w:rFonts w:cs="Times New Roman"/>
      </w:rPr>
    </w:lvl>
    <w:lvl w:ilvl="5">
      <w:start w:val="1"/>
      <w:numFmt w:val="lowerRoman"/>
      <w:lvlText w:val="%6."/>
      <w:lvlJc w:val="left"/>
      <w:pPr>
        <w:tabs>
          <w:tab w:val="num" w:pos="4530"/>
        </w:tabs>
        <w:ind w:left="4530" w:hanging="180"/>
      </w:pPr>
      <w:rPr>
        <w:rFonts w:cs="Times New Roman"/>
      </w:rPr>
    </w:lvl>
    <w:lvl w:ilvl="6">
      <w:start w:val="1"/>
      <w:numFmt w:val="decimal"/>
      <w:lvlText w:val="%7."/>
      <w:lvlJc w:val="left"/>
      <w:pPr>
        <w:tabs>
          <w:tab w:val="num" w:pos="5250"/>
        </w:tabs>
        <w:ind w:left="5250" w:hanging="360"/>
      </w:pPr>
      <w:rPr>
        <w:rFonts w:cs="Times New Roman"/>
      </w:rPr>
    </w:lvl>
    <w:lvl w:ilvl="7">
      <w:start w:val="1"/>
      <w:numFmt w:val="lowerLetter"/>
      <w:lvlText w:val="%8."/>
      <w:lvlJc w:val="left"/>
      <w:pPr>
        <w:tabs>
          <w:tab w:val="num" w:pos="5970"/>
        </w:tabs>
        <w:ind w:left="5970" w:hanging="360"/>
      </w:pPr>
      <w:rPr>
        <w:rFonts w:cs="Times New Roman"/>
      </w:rPr>
    </w:lvl>
    <w:lvl w:ilvl="8">
      <w:start w:val="1"/>
      <w:numFmt w:val="lowerRoman"/>
      <w:lvlText w:val="%9."/>
      <w:lvlJc w:val="left"/>
      <w:pPr>
        <w:tabs>
          <w:tab w:val="num" w:pos="6690"/>
        </w:tabs>
        <w:ind w:left="6690" w:hanging="180"/>
      </w:pPr>
      <w:rPr>
        <w:rFonts w:cs="Times New Roman"/>
      </w:rPr>
    </w:lvl>
  </w:abstractNum>
  <w:abstractNum w:abstractNumId="2" w15:restartNumberingAfterBreak="0">
    <w:nsid w:val="01333E05"/>
    <w:multiLevelType w:val="hybridMultilevel"/>
    <w:tmpl w:val="4686D032"/>
    <w:lvl w:ilvl="0" w:tplc="6AE66D52">
      <w:start w:val="8"/>
      <w:numFmt w:val="upperRoman"/>
      <w:lvlText w:val="%1."/>
      <w:lvlJc w:val="left"/>
      <w:pPr>
        <w:ind w:left="835" w:hanging="720"/>
      </w:pPr>
      <w:rPr>
        <w:rFonts w:hint="default"/>
      </w:rPr>
    </w:lvl>
    <w:lvl w:ilvl="1" w:tplc="04150019">
      <w:start w:val="1"/>
      <w:numFmt w:val="lowerLetter"/>
      <w:lvlText w:val="%2."/>
      <w:lvlJc w:val="left"/>
      <w:pPr>
        <w:ind w:left="1195" w:hanging="360"/>
      </w:pPr>
    </w:lvl>
    <w:lvl w:ilvl="2" w:tplc="0415001B" w:tentative="1">
      <w:start w:val="1"/>
      <w:numFmt w:val="lowerRoman"/>
      <w:lvlText w:val="%3."/>
      <w:lvlJc w:val="right"/>
      <w:pPr>
        <w:ind w:left="1915" w:hanging="180"/>
      </w:pPr>
    </w:lvl>
    <w:lvl w:ilvl="3" w:tplc="0415000F" w:tentative="1">
      <w:start w:val="1"/>
      <w:numFmt w:val="decimal"/>
      <w:lvlText w:val="%4."/>
      <w:lvlJc w:val="left"/>
      <w:pPr>
        <w:ind w:left="2635" w:hanging="360"/>
      </w:pPr>
    </w:lvl>
    <w:lvl w:ilvl="4" w:tplc="04150019" w:tentative="1">
      <w:start w:val="1"/>
      <w:numFmt w:val="lowerLetter"/>
      <w:lvlText w:val="%5."/>
      <w:lvlJc w:val="left"/>
      <w:pPr>
        <w:ind w:left="3355" w:hanging="360"/>
      </w:pPr>
    </w:lvl>
    <w:lvl w:ilvl="5" w:tplc="0415001B" w:tentative="1">
      <w:start w:val="1"/>
      <w:numFmt w:val="lowerRoman"/>
      <w:lvlText w:val="%6."/>
      <w:lvlJc w:val="right"/>
      <w:pPr>
        <w:ind w:left="4075" w:hanging="180"/>
      </w:pPr>
    </w:lvl>
    <w:lvl w:ilvl="6" w:tplc="0415000F" w:tentative="1">
      <w:start w:val="1"/>
      <w:numFmt w:val="decimal"/>
      <w:lvlText w:val="%7."/>
      <w:lvlJc w:val="left"/>
      <w:pPr>
        <w:ind w:left="4795" w:hanging="360"/>
      </w:pPr>
    </w:lvl>
    <w:lvl w:ilvl="7" w:tplc="04150019" w:tentative="1">
      <w:start w:val="1"/>
      <w:numFmt w:val="lowerLetter"/>
      <w:lvlText w:val="%8."/>
      <w:lvlJc w:val="left"/>
      <w:pPr>
        <w:ind w:left="5515" w:hanging="360"/>
      </w:pPr>
    </w:lvl>
    <w:lvl w:ilvl="8" w:tplc="0415001B" w:tentative="1">
      <w:start w:val="1"/>
      <w:numFmt w:val="lowerRoman"/>
      <w:lvlText w:val="%9."/>
      <w:lvlJc w:val="right"/>
      <w:pPr>
        <w:ind w:left="6235" w:hanging="180"/>
      </w:pPr>
    </w:lvl>
  </w:abstractNum>
  <w:abstractNum w:abstractNumId="3" w15:restartNumberingAfterBreak="0">
    <w:nsid w:val="01E561FF"/>
    <w:multiLevelType w:val="hybridMultilevel"/>
    <w:tmpl w:val="A0206F0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BC17FF"/>
    <w:multiLevelType w:val="hybridMultilevel"/>
    <w:tmpl w:val="CE227740"/>
    <w:lvl w:ilvl="0" w:tplc="8C2E36EE">
      <w:start w:val="1"/>
      <w:numFmt w:val="bullet"/>
      <w:lvlText w:val="-"/>
      <w:lvlJc w:val="left"/>
      <w:pPr>
        <w:ind w:left="720" w:hanging="360"/>
      </w:pPr>
      <w:rPr>
        <w:rFonts w:ascii="Calibri" w:eastAsia="Times New Roman"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36E44A8"/>
    <w:multiLevelType w:val="multilevel"/>
    <w:tmpl w:val="231099A2"/>
    <w:lvl w:ilvl="0">
      <w:start w:val="10"/>
      <w:numFmt w:val="decimal"/>
      <w:lvlText w:val="%1."/>
      <w:lvlJc w:val="left"/>
      <w:pPr>
        <w:ind w:left="626" w:hanging="626"/>
      </w:pPr>
      <w:rPr>
        <w:rFonts w:hint="default"/>
        <w:b/>
      </w:rPr>
    </w:lvl>
    <w:lvl w:ilvl="1">
      <w:start w:val="2"/>
      <w:numFmt w:val="decimal"/>
      <w:lvlText w:val="%1.%2."/>
      <w:lvlJc w:val="left"/>
      <w:pPr>
        <w:ind w:left="1238" w:hanging="626"/>
      </w:pPr>
      <w:rPr>
        <w:rFonts w:hint="default"/>
        <w:b/>
      </w:rPr>
    </w:lvl>
    <w:lvl w:ilvl="2">
      <w:start w:val="1"/>
      <w:numFmt w:val="decimal"/>
      <w:lvlText w:val="%1.%2.%3."/>
      <w:lvlJc w:val="left"/>
      <w:pPr>
        <w:ind w:left="1944" w:hanging="720"/>
      </w:pPr>
      <w:rPr>
        <w:rFonts w:hint="default"/>
        <w:b w:val="0"/>
        <w:bCs/>
      </w:rPr>
    </w:lvl>
    <w:lvl w:ilvl="3">
      <w:start w:val="1"/>
      <w:numFmt w:val="decimal"/>
      <w:lvlText w:val="%1.%2.%3.%4."/>
      <w:lvlJc w:val="left"/>
      <w:pPr>
        <w:ind w:left="2556" w:hanging="720"/>
      </w:pPr>
      <w:rPr>
        <w:rFonts w:hint="default"/>
        <w:b/>
      </w:rPr>
    </w:lvl>
    <w:lvl w:ilvl="4">
      <w:start w:val="1"/>
      <w:numFmt w:val="decimal"/>
      <w:lvlText w:val="%1.%2.%3.%4.%5."/>
      <w:lvlJc w:val="left"/>
      <w:pPr>
        <w:ind w:left="3528" w:hanging="1080"/>
      </w:pPr>
      <w:rPr>
        <w:rFonts w:hint="default"/>
        <w:b/>
      </w:rPr>
    </w:lvl>
    <w:lvl w:ilvl="5">
      <w:start w:val="1"/>
      <w:numFmt w:val="decimal"/>
      <w:lvlText w:val="%1.%2.%3.%4.%5.%6."/>
      <w:lvlJc w:val="left"/>
      <w:pPr>
        <w:ind w:left="4140" w:hanging="1080"/>
      </w:pPr>
      <w:rPr>
        <w:rFonts w:hint="default"/>
        <w:b/>
      </w:rPr>
    </w:lvl>
    <w:lvl w:ilvl="6">
      <w:start w:val="1"/>
      <w:numFmt w:val="decimal"/>
      <w:lvlText w:val="%1.%2.%3.%4.%5.%6.%7."/>
      <w:lvlJc w:val="left"/>
      <w:pPr>
        <w:ind w:left="5112" w:hanging="1440"/>
      </w:pPr>
      <w:rPr>
        <w:rFonts w:hint="default"/>
        <w:b/>
      </w:rPr>
    </w:lvl>
    <w:lvl w:ilvl="7">
      <w:start w:val="1"/>
      <w:numFmt w:val="decimal"/>
      <w:lvlText w:val="%1.%2.%3.%4.%5.%6.%7.%8."/>
      <w:lvlJc w:val="left"/>
      <w:pPr>
        <w:ind w:left="5724" w:hanging="1440"/>
      </w:pPr>
      <w:rPr>
        <w:rFonts w:hint="default"/>
        <w:b/>
      </w:rPr>
    </w:lvl>
    <w:lvl w:ilvl="8">
      <w:start w:val="1"/>
      <w:numFmt w:val="decimal"/>
      <w:lvlText w:val="%1.%2.%3.%4.%5.%6.%7.%8.%9."/>
      <w:lvlJc w:val="left"/>
      <w:pPr>
        <w:ind w:left="6696" w:hanging="1800"/>
      </w:pPr>
      <w:rPr>
        <w:rFonts w:hint="default"/>
        <w:b/>
      </w:rPr>
    </w:lvl>
  </w:abstractNum>
  <w:abstractNum w:abstractNumId="6" w15:restartNumberingAfterBreak="0">
    <w:nsid w:val="03910A9C"/>
    <w:multiLevelType w:val="hybridMultilevel"/>
    <w:tmpl w:val="C770A73E"/>
    <w:lvl w:ilvl="0" w:tplc="7F92732C">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3C96653"/>
    <w:multiLevelType w:val="hybridMultilevel"/>
    <w:tmpl w:val="AE12838C"/>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8" w15:restartNumberingAfterBreak="0">
    <w:nsid w:val="050E209F"/>
    <w:multiLevelType w:val="hybridMultilevel"/>
    <w:tmpl w:val="5142E4EA"/>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9" w15:restartNumberingAfterBreak="0">
    <w:nsid w:val="05C45D48"/>
    <w:multiLevelType w:val="multilevel"/>
    <w:tmpl w:val="C9A8DFF4"/>
    <w:lvl w:ilvl="0">
      <w:start w:val="20"/>
      <w:numFmt w:val="decimal"/>
      <w:lvlText w:val="%1"/>
      <w:lvlJc w:val="left"/>
      <w:pPr>
        <w:ind w:left="566" w:hanging="566"/>
      </w:pPr>
      <w:rPr>
        <w:rFonts w:hint="default"/>
      </w:rPr>
    </w:lvl>
    <w:lvl w:ilvl="1">
      <w:start w:val="5"/>
      <w:numFmt w:val="decimal"/>
      <w:lvlText w:val="%1.%2"/>
      <w:lvlJc w:val="left"/>
      <w:pPr>
        <w:ind w:left="1178" w:hanging="56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336" w:hanging="1440"/>
      </w:pPr>
      <w:rPr>
        <w:rFonts w:hint="default"/>
      </w:rPr>
    </w:lvl>
  </w:abstractNum>
  <w:abstractNum w:abstractNumId="10" w15:restartNumberingAfterBreak="0">
    <w:nsid w:val="07FA4033"/>
    <w:multiLevelType w:val="hybridMultilevel"/>
    <w:tmpl w:val="454A7B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8362453"/>
    <w:multiLevelType w:val="multilevel"/>
    <w:tmpl w:val="6A1E5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ADC5B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880AE2"/>
    <w:multiLevelType w:val="multilevel"/>
    <w:tmpl w:val="58E22950"/>
    <w:lvl w:ilvl="0">
      <w:start w:val="16"/>
      <w:numFmt w:val="decimal"/>
      <w:lvlText w:val="%1."/>
      <w:lvlJc w:val="left"/>
      <w:pPr>
        <w:ind w:left="737" w:hanging="737"/>
      </w:pPr>
      <w:rPr>
        <w:rFonts w:hint="default"/>
      </w:rPr>
    </w:lvl>
    <w:lvl w:ilvl="1">
      <w:start w:val="13"/>
      <w:numFmt w:val="decimal"/>
      <w:lvlText w:val="%1.%2."/>
      <w:lvlJc w:val="left"/>
      <w:pPr>
        <w:ind w:left="1349" w:hanging="737"/>
      </w:pPr>
      <w:rPr>
        <w:rFonts w:hint="default"/>
      </w:rPr>
    </w:lvl>
    <w:lvl w:ilvl="2">
      <w:start w:val="1"/>
      <w:numFmt w:val="decimal"/>
      <w:lvlText w:val="%1.%2.%3."/>
      <w:lvlJc w:val="left"/>
      <w:pPr>
        <w:ind w:left="1961" w:hanging="737"/>
      </w:pPr>
      <w:rPr>
        <w:rFonts w:hint="default"/>
      </w:rPr>
    </w:lvl>
    <w:lvl w:ilvl="3">
      <w:start w:val="1"/>
      <w:numFmt w:val="decimal"/>
      <w:lvlText w:val="%1.%2.%3.%4."/>
      <w:lvlJc w:val="left"/>
      <w:pPr>
        <w:ind w:left="2573" w:hanging="737"/>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14" w15:restartNumberingAfterBreak="0">
    <w:nsid w:val="0D676AA4"/>
    <w:multiLevelType w:val="hybridMultilevel"/>
    <w:tmpl w:val="D812A6FE"/>
    <w:lvl w:ilvl="0" w:tplc="07BE77DC">
      <w:start w:val="1"/>
      <w:numFmt w:val="decimal"/>
      <w:lvlText w:val="%1."/>
      <w:lvlJc w:val="left"/>
      <w:pPr>
        <w:ind w:left="1146" w:hanging="360"/>
      </w:pPr>
      <w:rPr>
        <w:b w:val="0"/>
        <w:bCs/>
      </w:r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15" w15:restartNumberingAfterBreak="0">
    <w:nsid w:val="0FDB68E3"/>
    <w:multiLevelType w:val="multilevel"/>
    <w:tmpl w:val="4A1C7F98"/>
    <w:lvl w:ilvl="0">
      <w:start w:val="10"/>
      <w:numFmt w:val="decimal"/>
      <w:lvlText w:val="%1."/>
      <w:lvlJc w:val="left"/>
      <w:pPr>
        <w:ind w:left="626" w:hanging="626"/>
      </w:pPr>
      <w:rPr>
        <w:rFonts w:hint="default"/>
        <w:b w:val="0"/>
      </w:rPr>
    </w:lvl>
    <w:lvl w:ilvl="1">
      <w:start w:val="1"/>
      <w:numFmt w:val="decimal"/>
      <w:lvlText w:val="%1.%2."/>
      <w:lvlJc w:val="left"/>
      <w:pPr>
        <w:ind w:left="1335" w:hanging="626"/>
      </w:pPr>
      <w:rPr>
        <w:rFonts w:hint="default"/>
        <w:b w:val="0"/>
      </w:rPr>
    </w:lvl>
    <w:lvl w:ilvl="2">
      <w:start w:val="1"/>
      <w:numFmt w:val="decimal"/>
      <w:lvlText w:val="%1.%2.%3."/>
      <w:lvlJc w:val="left"/>
      <w:pPr>
        <w:ind w:left="2138" w:hanging="720"/>
      </w:pPr>
      <w:rPr>
        <w:rFonts w:hint="default"/>
        <w:b w:val="0"/>
      </w:rPr>
    </w:lvl>
    <w:lvl w:ilvl="3">
      <w:start w:val="1"/>
      <w:numFmt w:val="decimal"/>
      <w:lvlText w:val="%1.%2.%3.%4."/>
      <w:lvlJc w:val="left"/>
      <w:pPr>
        <w:ind w:left="2847" w:hanging="720"/>
      </w:pPr>
      <w:rPr>
        <w:rFonts w:hint="default"/>
        <w:b w:val="0"/>
      </w:rPr>
    </w:lvl>
    <w:lvl w:ilvl="4">
      <w:start w:val="1"/>
      <w:numFmt w:val="decimal"/>
      <w:lvlText w:val="%1.%2.%3.%4.%5."/>
      <w:lvlJc w:val="left"/>
      <w:pPr>
        <w:ind w:left="3916" w:hanging="1080"/>
      </w:pPr>
      <w:rPr>
        <w:rFonts w:hint="default"/>
        <w:b w:val="0"/>
      </w:rPr>
    </w:lvl>
    <w:lvl w:ilvl="5">
      <w:start w:val="1"/>
      <w:numFmt w:val="decimal"/>
      <w:lvlText w:val="%1.%2.%3.%4.%5.%6."/>
      <w:lvlJc w:val="left"/>
      <w:pPr>
        <w:ind w:left="4625" w:hanging="1080"/>
      </w:pPr>
      <w:rPr>
        <w:rFonts w:hint="default"/>
        <w:b w:val="0"/>
      </w:rPr>
    </w:lvl>
    <w:lvl w:ilvl="6">
      <w:start w:val="1"/>
      <w:numFmt w:val="decimal"/>
      <w:lvlText w:val="%1.%2.%3.%4.%5.%6.%7."/>
      <w:lvlJc w:val="left"/>
      <w:pPr>
        <w:ind w:left="5694" w:hanging="1440"/>
      </w:pPr>
      <w:rPr>
        <w:rFonts w:hint="default"/>
        <w:b w:val="0"/>
      </w:rPr>
    </w:lvl>
    <w:lvl w:ilvl="7">
      <w:start w:val="1"/>
      <w:numFmt w:val="decimal"/>
      <w:lvlText w:val="%1.%2.%3.%4.%5.%6.%7.%8."/>
      <w:lvlJc w:val="left"/>
      <w:pPr>
        <w:ind w:left="6403" w:hanging="1440"/>
      </w:pPr>
      <w:rPr>
        <w:rFonts w:hint="default"/>
        <w:b w:val="0"/>
      </w:rPr>
    </w:lvl>
    <w:lvl w:ilvl="8">
      <w:start w:val="1"/>
      <w:numFmt w:val="decimal"/>
      <w:lvlText w:val="%1.%2.%3.%4.%5.%6.%7.%8.%9."/>
      <w:lvlJc w:val="left"/>
      <w:pPr>
        <w:ind w:left="7472" w:hanging="1800"/>
      </w:pPr>
      <w:rPr>
        <w:rFonts w:hint="default"/>
        <w:b w:val="0"/>
      </w:rPr>
    </w:lvl>
  </w:abstractNum>
  <w:abstractNum w:abstractNumId="16" w15:restartNumberingAfterBreak="0">
    <w:nsid w:val="12494168"/>
    <w:multiLevelType w:val="hybridMultilevel"/>
    <w:tmpl w:val="19F058B8"/>
    <w:lvl w:ilvl="0" w:tplc="45A89A54">
      <w:start w:val="1"/>
      <w:numFmt w:val="decimal"/>
      <w:lvlText w:val="%1."/>
      <w:lvlJc w:val="left"/>
      <w:pPr>
        <w:ind w:left="705" w:hanging="705"/>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14384E3D"/>
    <w:multiLevelType w:val="hybridMultilevel"/>
    <w:tmpl w:val="9BEADEBC"/>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8" w15:restartNumberingAfterBreak="0">
    <w:nsid w:val="15F75ADA"/>
    <w:multiLevelType w:val="hybridMultilevel"/>
    <w:tmpl w:val="19F058B8"/>
    <w:lvl w:ilvl="0" w:tplc="45A89A54">
      <w:start w:val="1"/>
      <w:numFmt w:val="decimal"/>
      <w:lvlText w:val="%1."/>
      <w:lvlJc w:val="left"/>
      <w:pPr>
        <w:ind w:left="705" w:hanging="705"/>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18540C20"/>
    <w:multiLevelType w:val="hybridMultilevel"/>
    <w:tmpl w:val="E8D26F84"/>
    <w:lvl w:ilvl="0" w:tplc="FFFFFFFF">
      <w:start w:val="1"/>
      <w:numFmt w:val="decimal"/>
      <w:lvlText w:val="%1."/>
      <w:lvlJc w:val="left"/>
      <w:pPr>
        <w:ind w:left="705" w:hanging="705"/>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1976688E"/>
    <w:multiLevelType w:val="hybridMultilevel"/>
    <w:tmpl w:val="E64CA3AC"/>
    <w:lvl w:ilvl="0" w:tplc="A95CDEF6">
      <w:start w:val="1"/>
      <w:numFmt w:val="decimal"/>
      <w:lvlText w:val="%1."/>
      <w:lvlJc w:val="left"/>
      <w:pPr>
        <w:ind w:left="1004" w:hanging="360"/>
      </w:pPr>
      <w:rPr>
        <w:b w:val="0"/>
        <w:bCs w:val="0"/>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1" w15:restartNumberingAfterBreak="0">
    <w:nsid w:val="1D6E2EA0"/>
    <w:multiLevelType w:val="multilevel"/>
    <w:tmpl w:val="E1BA1CFE"/>
    <w:lvl w:ilvl="0">
      <w:start w:val="16"/>
      <w:numFmt w:val="decimal"/>
      <w:lvlText w:val="%1."/>
      <w:lvlJc w:val="left"/>
      <w:pPr>
        <w:ind w:left="626" w:hanging="626"/>
      </w:pPr>
      <w:rPr>
        <w:rFonts w:hint="default"/>
      </w:rPr>
    </w:lvl>
    <w:lvl w:ilvl="1">
      <w:start w:val="7"/>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2" w15:restartNumberingAfterBreak="0">
    <w:nsid w:val="1F4F46DD"/>
    <w:multiLevelType w:val="hybridMultilevel"/>
    <w:tmpl w:val="E8D26F84"/>
    <w:lvl w:ilvl="0" w:tplc="23FAA03E">
      <w:start w:val="1"/>
      <w:numFmt w:val="decimal"/>
      <w:lvlText w:val="%1."/>
      <w:lvlJc w:val="left"/>
      <w:pPr>
        <w:ind w:left="705" w:hanging="705"/>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21FE5326"/>
    <w:multiLevelType w:val="hybridMultilevel"/>
    <w:tmpl w:val="9DE6E8EC"/>
    <w:lvl w:ilvl="0" w:tplc="41A6018E">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29A1E9C"/>
    <w:multiLevelType w:val="multilevel"/>
    <w:tmpl w:val="155E3AC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86"/>
        </w:tabs>
        <w:ind w:left="786" w:hanging="360"/>
      </w:pPr>
      <w:rPr>
        <w:rFonts w:hint="default"/>
        <w:b w:val="0"/>
        <w:color w:val="000000" w:themeColor="text1"/>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23EF38E1"/>
    <w:multiLevelType w:val="multilevel"/>
    <w:tmpl w:val="AB5A33BC"/>
    <w:lvl w:ilvl="0">
      <w:start w:val="25"/>
      <w:numFmt w:val="decimal"/>
      <w:lvlText w:val="%1."/>
      <w:lvlJc w:val="left"/>
      <w:pPr>
        <w:ind w:left="626" w:hanging="626"/>
      </w:pPr>
      <w:rPr>
        <w:rFonts w:hint="default"/>
      </w:rPr>
    </w:lvl>
    <w:lvl w:ilvl="1">
      <w:start w:val="7"/>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6" w15:restartNumberingAfterBreak="0">
    <w:nsid w:val="247138B3"/>
    <w:multiLevelType w:val="hybridMultilevel"/>
    <w:tmpl w:val="E4984636"/>
    <w:lvl w:ilvl="0" w:tplc="113CA1E8">
      <w:start w:val="1"/>
      <w:numFmt w:val="decimal"/>
      <w:lvlText w:val="§ %1"/>
      <w:lvlJc w:val="left"/>
      <w:pPr>
        <w:ind w:left="958" w:hanging="360"/>
      </w:pPr>
      <w:rPr>
        <w:rFonts w:asciiTheme="majorHAnsi" w:hAnsiTheme="majorHAnsi" w:cstheme="majorHAnsi" w:hint="default"/>
        <w:b/>
        <w:bCs w:val="0"/>
      </w:rPr>
    </w:lvl>
    <w:lvl w:ilvl="1" w:tplc="04150019" w:tentative="1">
      <w:start w:val="1"/>
      <w:numFmt w:val="lowerLetter"/>
      <w:lvlText w:val="%2."/>
      <w:lvlJc w:val="left"/>
      <w:pPr>
        <w:ind w:left="1678" w:hanging="360"/>
      </w:pPr>
    </w:lvl>
    <w:lvl w:ilvl="2" w:tplc="0415001B" w:tentative="1">
      <w:start w:val="1"/>
      <w:numFmt w:val="lowerRoman"/>
      <w:lvlText w:val="%3."/>
      <w:lvlJc w:val="right"/>
      <w:pPr>
        <w:ind w:left="2398" w:hanging="180"/>
      </w:pPr>
    </w:lvl>
    <w:lvl w:ilvl="3" w:tplc="0415000F" w:tentative="1">
      <w:start w:val="1"/>
      <w:numFmt w:val="decimal"/>
      <w:lvlText w:val="%4."/>
      <w:lvlJc w:val="left"/>
      <w:pPr>
        <w:ind w:left="3118" w:hanging="360"/>
      </w:pPr>
    </w:lvl>
    <w:lvl w:ilvl="4" w:tplc="04150019" w:tentative="1">
      <w:start w:val="1"/>
      <w:numFmt w:val="lowerLetter"/>
      <w:lvlText w:val="%5."/>
      <w:lvlJc w:val="left"/>
      <w:pPr>
        <w:ind w:left="3838" w:hanging="360"/>
      </w:pPr>
    </w:lvl>
    <w:lvl w:ilvl="5" w:tplc="0415001B" w:tentative="1">
      <w:start w:val="1"/>
      <w:numFmt w:val="lowerRoman"/>
      <w:lvlText w:val="%6."/>
      <w:lvlJc w:val="right"/>
      <w:pPr>
        <w:ind w:left="4558" w:hanging="180"/>
      </w:pPr>
    </w:lvl>
    <w:lvl w:ilvl="6" w:tplc="0415000F" w:tentative="1">
      <w:start w:val="1"/>
      <w:numFmt w:val="decimal"/>
      <w:lvlText w:val="%7."/>
      <w:lvlJc w:val="left"/>
      <w:pPr>
        <w:ind w:left="5278" w:hanging="360"/>
      </w:pPr>
    </w:lvl>
    <w:lvl w:ilvl="7" w:tplc="04150019" w:tentative="1">
      <w:start w:val="1"/>
      <w:numFmt w:val="lowerLetter"/>
      <w:lvlText w:val="%8."/>
      <w:lvlJc w:val="left"/>
      <w:pPr>
        <w:ind w:left="5998" w:hanging="360"/>
      </w:pPr>
    </w:lvl>
    <w:lvl w:ilvl="8" w:tplc="0415001B" w:tentative="1">
      <w:start w:val="1"/>
      <w:numFmt w:val="lowerRoman"/>
      <w:lvlText w:val="%9."/>
      <w:lvlJc w:val="right"/>
      <w:pPr>
        <w:ind w:left="6718" w:hanging="180"/>
      </w:pPr>
    </w:lvl>
  </w:abstractNum>
  <w:abstractNum w:abstractNumId="27" w15:restartNumberingAfterBreak="0">
    <w:nsid w:val="24906BF1"/>
    <w:multiLevelType w:val="multilevel"/>
    <w:tmpl w:val="72DE10F6"/>
    <w:lvl w:ilvl="0">
      <w:start w:val="15"/>
      <w:numFmt w:val="decimal"/>
      <w:lvlText w:val="%1."/>
      <w:lvlJc w:val="left"/>
      <w:pPr>
        <w:ind w:left="626" w:hanging="626"/>
      </w:pPr>
      <w:rPr>
        <w:rFonts w:hint="default"/>
      </w:rPr>
    </w:lvl>
    <w:lvl w:ilvl="1">
      <w:start w:val="2"/>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8" w15:restartNumberingAfterBreak="0">
    <w:nsid w:val="25D769F6"/>
    <w:multiLevelType w:val="hybridMultilevel"/>
    <w:tmpl w:val="4AB099D8"/>
    <w:lvl w:ilvl="0" w:tplc="5678B484">
      <w:start w:val="1"/>
      <w:numFmt w:val="decimal"/>
      <w:pStyle w:val="Umowaustep"/>
      <w:lvlText w:val="%1."/>
      <w:lvlJc w:val="left"/>
      <w:pPr>
        <w:tabs>
          <w:tab w:val="num" w:pos="360"/>
        </w:tabs>
        <w:ind w:left="360" w:hanging="360"/>
      </w:pPr>
    </w:lvl>
    <w:lvl w:ilvl="1" w:tplc="2AAA297C">
      <w:start w:val="1"/>
      <w:numFmt w:val="lowerLetter"/>
      <w:lvlText w:val="%2."/>
      <w:lvlJc w:val="left"/>
      <w:pPr>
        <w:tabs>
          <w:tab w:val="num" w:pos="1080"/>
        </w:tabs>
        <w:ind w:left="1080" w:hanging="360"/>
      </w:pPr>
    </w:lvl>
    <w:lvl w:ilvl="2" w:tplc="0415001B">
      <w:start w:val="1"/>
      <w:numFmt w:val="lowerRoman"/>
      <w:lvlText w:val="%3."/>
      <w:lvlJc w:val="right"/>
      <w:pPr>
        <w:tabs>
          <w:tab w:val="num" w:pos="1980"/>
        </w:tabs>
        <w:ind w:left="1980" w:hanging="360"/>
      </w:pPr>
    </w:lvl>
    <w:lvl w:ilvl="3" w:tplc="0415000F">
      <w:start w:val="1"/>
      <w:numFmt w:val="decimal"/>
      <w:lvlText w:val="%4."/>
      <w:lvlJc w:val="left"/>
      <w:pPr>
        <w:tabs>
          <w:tab w:val="num" w:pos="2520"/>
        </w:tabs>
        <w:ind w:left="2520" w:hanging="360"/>
      </w:pPr>
    </w:lvl>
    <w:lvl w:ilvl="4" w:tplc="04150019">
      <w:start w:val="1"/>
      <w:numFmt w:val="decimal"/>
      <w:lvlText w:val="%5."/>
      <w:lvlJc w:val="left"/>
      <w:pPr>
        <w:tabs>
          <w:tab w:val="num" w:pos="3240"/>
        </w:tabs>
        <w:ind w:left="3240" w:hanging="360"/>
      </w:pPr>
    </w:lvl>
    <w:lvl w:ilvl="5" w:tplc="0415001B">
      <w:start w:val="1"/>
      <w:numFmt w:val="decimal"/>
      <w:lvlText w:val="%6."/>
      <w:lvlJc w:val="left"/>
      <w:pPr>
        <w:tabs>
          <w:tab w:val="num" w:pos="3960"/>
        </w:tabs>
        <w:ind w:left="3960" w:hanging="360"/>
      </w:pPr>
    </w:lvl>
    <w:lvl w:ilvl="6" w:tplc="0415000F">
      <w:start w:val="1"/>
      <w:numFmt w:val="decimal"/>
      <w:lvlText w:val="%7."/>
      <w:lvlJc w:val="left"/>
      <w:pPr>
        <w:tabs>
          <w:tab w:val="num" w:pos="4680"/>
        </w:tabs>
        <w:ind w:left="4680" w:hanging="360"/>
      </w:pPr>
    </w:lvl>
    <w:lvl w:ilvl="7" w:tplc="04150019">
      <w:start w:val="1"/>
      <w:numFmt w:val="decimal"/>
      <w:lvlText w:val="%8."/>
      <w:lvlJc w:val="left"/>
      <w:pPr>
        <w:tabs>
          <w:tab w:val="num" w:pos="5400"/>
        </w:tabs>
        <w:ind w:left="5400" w:hanging="360"/>
      </w:pPr>
    </w:lvl>
    <w:lvl w:ilvl="8" w:tplc="0415001B">
      <w:start w:val="1"/>
      <w:numFmt w:val="decimal"/>
      <w:lvlText w:val="%9."/>
      <w:lvlJc w:val="left"/>
      <w:pPr>
        <w:tabs>
          <w:tab w:val="num" w:pos="6120"/>
        </w:tabs>
        <w:ind w:left="6120" w:hanging="360"/>
      </w:pPr>
    </w:lvl>
  </w:abstractNum>
  <w:abstractNum w:abstractNumId="29" w15:restartNumberingAfterBreak="0">
    <w:nsid w:val="26BB0EFD"/>
    <w:multiLevelType w:val="multilevel"/>
    <w:tmpl w:val="401CF920"/>
    <w:lvl w:ilvl="0">
      <w:start w:val="15"/>
      <w:numFmt w:val="decimal"/>
      <w:lvlText w:val="%1."/>
      <w:lvlJc w:val="left"/>
      <w:pPr>
        <w:ind w:left="737" w:hanging="737"/>
      </w:pPr>
      <w:rPr>
        <w:rFonts w:eastAsia="Times New Roman" w:hint="default"/>
      </w:rPr>
    </w:lvl>
    <w:lvl w:ilvl="1">
      <w:start w:val="12"/>
      <w:numFmt w:val="decimal"/>
      <w:lvlText w:val="%1.%2."/>
      <w:lvlJc w:val="left"/>
      <w:pPr>
        <w:ind w:left="1709" w:hanging="737"/>
      </w:pPr>
      <w:rPr>
        <w:rFonts w:eastAsia="Times New Roman" w:hint="default"/>
      </w:rPr>
    </w:lvl>
    <w:lvl w:ilvl="2">
      <w:start w:val="1"/>
      <w:numFmt w:val="decimal"/>
      <w:lvlText w:val="%1.%2.%3."/>
      <w:lvlJc w:val="left"/>
      <w:pPr>
        <w:ind w:left="2681" w:hanging="737"/>
      </w:pPr>
      <w:rPr>
        <w:rFonts w:eastAsia="Times New Roman" w:hint="default"/>
      </w:rPr>
    </w:lvl>
    <w:lvl w:ilvl="3">
      <w:start w:val="1"/>
      <w:numFmt w:val="decimal"/>
      <w:lvlText w:val="%1.%2.%3.%4."/>
      <w:lvlJc w:val="left"/>
      <w:pPr>
        <w:ind w:left="3653" w:hanging="737"/>
      </w:pPr>
      <w:rPr>
        <w:rFonts w:eastAsia="Times New Roman" w:hint="default"/>
      </w:rPr>
    </w:lvl>
    <w:lvl w:ilvl="4">
      <w:start w:val="1"/>
      <w:numFmt w:val="decimal"/>
      <w:lvlText w:val="%1.%2.%3.%4.%5."/>
      <w:lvlJc w:val="left"/>
      <w:pPr>
        <w:ind w:left="4968" w:hanging="1080"/>
      </w:pPr>
      <w:rPr>
        <w:rFonts w:eastAsia="Times New Roman" w:hint="default"/>
      </w:rPr>
    </w:lvl>
    <w:lvl w:ilvl="5">
      <w:start w:val="1"/>
      <w:numFmt w:val="decimal"/>
      <w:lvlText w:val="%1.%2.%3.%4.%5.%6."/>
      <w:lvlJc w:val="left"/>
      <w:pPr>
        <w:ind w:left="5940" w:hanging="1080"/>
      </w:pPr>
      <w:rPr>
        <w:rFonts w:eastAsia="Times New Roman" w:hint="default"/>
      </w:rPr>
    </w:lvl>
    <w:lvl w:ilvl="6">
      <w:start w:val="1"/>
      <w:numFmt w:val="decimal"/>
      <w:lvlText w:val="%1.%2.%3.%4.%5.%6.%7."/>
      <w:lvlJc w:val="left"/>
      <w:pPr>
        <w:ind w:left="7272" w:hanging="1440"/>
      </w:pPr>
      <w:rPr>
        <w:rFonts w:eastAsia="Times New Roman" w:hint="default"/>
      </w:rPr>
    </w:lvl>
    <w:lvl w:ilvl="7">
      <w:start w:val="1"/>
      <w:numFmt w:val="decimal"/>
      <w:lvlText w:val="%1.%2.%3.%4.%5.%6.%7.%8."/>
      <w:lvlJc w:val="left"/>
      <w:pPr>
        <w:ind w:left="8244" w:hanging="1440"/>
      </w:pPr>
      <w:rPr>
        <w:rFonts w:eastAsia="Times New Roman" w:hint="default"/>
      </w:rPr>
    </w:lvl>
    <w:lvl w:ilvl="8">
      <w:start w:val="1"/>
      <w:numFmt w:val="decimal"/>
      <w:lvlText w:val="%1.%2.%3.%4.%5.%6.%7.%8.%9."/>
      <w:lvlJc w:val="left"/>
      <w:pPr>
        <w:ind w:left="9576" w:hanging="1800"/>
      </w:pPr>
      <w:rPr>
        <w:rFonts w:eastAsia="Times New Roman" w:hint="default"/>
      </w:rPr>
    </w:lvl>
  </w:abstractNum>
  <w:abstractNum w:abstractNumId="30" w15:restartNumberingAfterBreak="0">
    <w:nsid w:val="294B5C55"/>
    <w:multiLevelType w:val="hybridMultilevel"/>
    <w:tmpl w:val="D638DA44"/>
    <w:lvl w:ilvl="0" w:tplc="46AC8464">
      <w:start w:val="1"/>
      <w:numFmt w:val="upperRoman"/>
      <w:lvlText w:val="%1."/>
      <w:lvlJc w:val="left"/>
      <w:pPr>
        <w:ind w:left="399" w:hanging="284"/>
      </w:pPr>
      <w:rPr>
        <w:rFonts w:ascii="Calibri" w:eastAsia="Calibri" w:hAnsi="Calibri" w:cs="Calibri" w:hint="default"/>
        <w:b w:val="0"/>
        <w:bCs w:val="0"/>
        <w:spacing w:val="1"/>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9F01C46"/>
    <w:multiLevelType w:val="hybridMultilevel"/>
    <w:tmpl w:val="77CE9854"/>
    <w:lvl w:ilvl="0" w:tplc="0B60BB86">
      <w:start w:val="1"/>
      <w:numFmt w:val="decimal"/>
      <w:lvlText w:val="%1."/>
      <w:lvlJc w:val="left"/>
      <w:pPr>
        <w:ind w:left="720" w:hanging="360"/>
      </w:pPr>
      <w:rPr>
        <w:rFonts w:ascii="Times New Roman" w:eastAsiaTheme="minorHAnsi" w:hAnsi="Times New Roman" w:cs="Times New Roman"/>
      </w:rPr>
    </w:lvl>
    <w:lvl w:ilvl="1" w:tplc="E33885F6">
      <w:start w:val="1"/>
      <w:numFmt w:val="decimal"/>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A4D1A0F"/>
    <w:multiLevelType w:val="multilevel"/>
    <w:tmpl w:val="48740930"/>
    <w:lvl w:ilvl="0">
      <w:start w:val="1"/>
      <w:numFmt w:val="decimal"/>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1537AB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33A6F00"/>
    <w:multiLevelType w:val="hybridMultilevel"/>
    <w:tmpl w:val="31C0DC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3A865EA"/>
    <w:multiLevelType w:val="multilevel"/>
    <w:tmpl w:val="12D0F914"/>
    <w:lvl w:ilvl="0">
      <w:start w:val="16"/>
      <w:numFmt w:val="decimal"/>
      <w:lvlText w:val="%1."/>
      <w:lvlJc w:val="left"/>
      <w:pPr>
        <w:ind w:left="626" w:hanging="626"/>
      </w:pPr>
      <w:rPr>
        <w:rFonts w:hint="default"/>
      </w:rPr>
    </w:lvl>
    <w:lvl w:ilvl="1">
      <w:start w:val="8"/>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36" w15:restartNumberingAfterBreak="0">
    <w:nsid w:val="3564695D"/>
    <w:multiLevelType w:val="multilevel"/>
    <w:tmpl w:val="34AC3AD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15:restartNumberingAfterBreak="0">
    <w:nsid w:val="39595DD2"/>
    <w:multiLevelType w:val="multilevel"/>
    <w:tmpl w:val="2AC421C8"/>
    <w:lvl w:ilvl="0">
      <w:start w:val="13"/>
      <w:numFmt w:val="decimal"/>
      <w:lvlText w:val="%1."/>
      <w:lvlJc w:val="left"/>
      <w:pPr>
        <w:ind w:left="626" w:hanging="626"/>
      </w:pPr>
      <w:rPr>
        <w:rFonts w:hint="default"/>
      </w:rPr>
    </w:lvl>
    <w:lvl w:ilvl="1">
      <w:start w:val="5"/>
      <w:numFmt w:val="decimal"/>
      <w:lvlText w:val="%1.%2."/>
      <w:lvlJc w:val="left"/>
      <w:pPr>
        <w:ind w:left="1598" w:hanging="626"/>
      </w:pPr>
      <w:rPr>
        <w:rFonts w:hint="default"/>
      </w:rPr>
    </w:lvl>
    <w:lvl w:ilvl="2">
      <w:start w:val="1"/>
      <w:numFmt w:val="decimal"/>
      <w:lvlText w:val="%1.%2.%3."/>
      <w:lvlJc w:val="left"/>
      <w:pPr>
        <w:ind w:left="2664" w:hanging="720"/>
      </w:pPr>
      <w:rPr>
        <w:rFonts w:hint="default"/>
      </w:rPr>
    </w:lvl>
    <w:lvl w:ilvl="3">
      <w:start w:val="1"/>
      <w:numFmt w:val="decimal"/>
      <w:lvlText w:val="%1.%2.%3.%4."/>
      <w:lvlJc w:val="left"/>
      <w:pPr>
        <w:ind w:left="3636" w:hanging="720"/>
      </w:pPr>
      <w:rPr>
        <w:rFonts w:hint="default"/>
      </w:rPr>
    </w:lvl>
    <w:lvl w:ilvl="4">
      <w:start w:val="1"/>
      <w:numFmt w:val="decimal"/>
      <w:lvlText w:val="%1.%2.%3.%4.%5."/>
      <w:lvlJc w:val="left"/>
      <w:pPr>
        <w:ind w:left="4968" w:hanging="1080"/>
      </w:pPr>
      <w:rPr>
        <w:rFonts w:hint="default"/>
      </w:rPr>
    </w:lvl>
    <w:lvl w:ilvl="5">
      <w:start w:val="1"/>
      <w:numFmt w:val="decimal"/>
      <w:lvlText w:val="%1.%2.%3.%4.%5.%6."/>
      <w:lvlJc w:val="left"/>
      <w:pPr>
        <w:ind w:left="5940" w:hanging="1080"/>
      </w:pPr>
      <w:rPr>
        <w:rFonts w:hint="default"/>
      </w:rPr>
    </w:lvl>
    <w:lvl w:ilvl="6">
      <w:start w:val="1"/>
      <w:numFmt w:val="decimal"/>
      <w:lvlText w:val="%1.%2.%3.%4.%5.%6.%7."/>
      <w:lvlJc w:val="left"/>
      <w:pPr>
        <w:ind w:left="7272" w:hanging="1440"/>
      </w:pPr>
      <w:rPr>
        <w:rFonts w:hint="default"/>
      </w:rPr>
    </w:lvl>
    <w:lvl w:ilvl="7">
      <w:start w:val="1"/>
      <w:numFmt w:val="decimal"/>
      <w:lvlText w:val="%1.%2.%3.%4.%5.%6.%7.%8."/>
      <w:lvlJc w:val="left"/>
      <w:pPr>
        <w:ind w:left="8244" w:hanging="1440"/>
      </w:pPr>
      <w:rPr>
        <w:rFonts w:hint="default"/>
      </w:rPr>
    </w:lvl>
    <w:lvl w:ilvl="8">
      <w:start w:val="1"/>
      <w:numFmt w:val="decimal"/>
      <w:lvlText w:val="%1.%2.%3.%4.%5.%6.%7.%8.%9."/>
      <w:lvlJc w:val="left"/>
      <w:pPr>
        <w:ind w:left="9576" w:hanging="1800"/>
      </w:pPr>
      <w:rPr>
        <w:rFonts w:hint="default"/>
      </w:rPr>
    </w:lvl>
  </w:abstractNum>
  <w:abstractNum w:abstractNumId="38" w15:restartNumberingAfterBreak="0">
    <w:nsid w:val="3B0979C8"/>
    <w:multiLevelType w:val="multilevel"/>
    <w:tmpl w:val="A460A678"/>
    <w:lvl w:ilvl="0">
      <w:start w:val="16"/>
      <w:numFmt w:val="decimal"/>
      <w:lvlText w:val="%1."/>
      <w:lvlJc w:val="left"/>
      <w:pPr>
        <w:ind w:left="626" w:hanging="626"/>
      </w:pPr>
      <w:rPr>
        <w:rFonts w:hint="default"/>
      </w:rPr>
    </w:lvl>
    <w:lvl w:ilvl="1">
      <w:start w:val="9"/>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39" w15:restartNumberingAfterBreak="0">
    <w:nsid w:val="3B3105AD"/>
    <w:multiLevelType w:val="multilevel"/>
    <w:tmpl w:val="4656D248"/>
    <w:lvl w:ilvl="0">
      <w:start w:val="1"/>
      <w:numFmt w:val="decimal"/>
      <w:lvlText w:val="%1."/>
      <w:lvlJc w:val="left"/>
      <w:pPr>
        <w:ind w:left="720" w:hanging="360"/>
      </w:pPr>
      <w:rPr>
        <w:rFonts w:hint="default"/>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3D3A1138"/>
    <w:multiLevelType w:val="multilevel"/>
    <w:tmpl w:val="6E2E5C66"/>
    <w:lvl w:ilvl="0">
      <w:start w:val="1"/>
      <w:numFmt w:val="decimal"/>
      <w:lvlText w:val="%1."/>
      <w:lvlJc w:val="left"/>
      <w:pPr>
        <w:tabs>
          <w:tab w:val="num" w:pos="720"/>
        </w:tabs>
        <w:ind w:left="720" w:hanging="360"/>
      </w:pPr>
      <w:rPr>
        <w:rFonts w:hint="default"/>
        <w:b w:val="0"/>
        <w:bCs w:val="0"/>
        <w:sz w:val="24"/>
        <w:szCs w:val="24"/>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D6932A3"/>
    <w:multiLevelType w:val="hybridMultilevel"/>
    <w:tmpl w:val="A79449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3F0449C4"/>
    <w:multiLevelType w:val="hybridMultilevel"/>
    <w:tmpl w:val="5876399A"/>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3" w15:restartNumberingAfterBreak="0">
    <w:nsid w:val="40220B55"/>
    <w:multiLevelType w:val="hybridMultilevel"/>
    <w:tmpl w:val="70FE4D7E"/>
    <w:lvl w:ilvl="0" w:tplc="E56621E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4" w15:restartNumberingAfterBreak="0">
    <w:nsid w:val="40A427B0"/>
    <w:multiLevelType w:val="multilevel"/>
    <w:tmpl w:val="0415001F"/>
    <w:lvl w:ilvl="0">
      <w:start w:val="1"/>
      <w:numFmt w:val="decimal"/>
      <w:lvlText w:val="%1."/>
      <w:lvlJc w:val="left"/>
      <w:pPr>
        <w:ind w:left="2345" w:hanging="360"/>
      </w:pPr>
      <w:rPr>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8CD2280"/>
    <w:multiLevelType w:val="hybridMultilevel"/>
    <w:tmpl w:val="51E2C2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BD57C00"/>
    <w:multiLevelType w:val="multilevel"/>
    <w:tmpl w:val="7AC698AA"/>
    <w:lvl w:ilvl="0">
      <w:start w:val="8"/>
      <w:numFmt w:val="decimal"/>
      <w:lvlText w:val="%1."/>
      <w:lvlJc w:val="left"/>
      <w:pPr>
        <w:ind w:left="514" w:hanging="514"/>
      </w:pPr>
      <w:rPr>
        <w:rFonts w:hint="default"/>
        <w:b/>
      </w:rPr>
    </w:lvl>
    <w:lvl w:ilvl="1">
      <w:start w:val="1"/>
      <w:numFmt w:val="decimal"/>
      <w:lvlText w:val="%1.%2."/>
      <w:lvlJc w:val="left"/>
      <w:pPr>
        <w:ind w:left="1126" w:hanging="514"/>
      </w:pPr>
      <w:rPr>
        <w:rFonts w:hint="default"/>
        <w:b w:val="0"/>
        <w:bCs/>
        <w:color w:val="000000" w:themeColor="text1"/>
      </w:rPr>
    </w:lvl>
    <w:lvl w:ilvl="2">
      <w:start w:val="1"/>
      <w:numFmt w:val="decimal"/>
      <w:lvlText w:val="%1.%2.%3."/>
      <w:lvlJc w:val="left"/>
      <w:pPr>
        <w:ind w:left="1944" w:hanging="720"/>
      </w:pPr>
      <w:rPr>
        <w:rFonts w:hint="default"/>
        <w:b w:val="0"/>
        <w:bCs/>
      </w:rPr>
    </w:lvl>
    <w:lvl w:ilvl="3">
      <w:start w:val="1"/>
      <w:numFmt w:val="decimal"/>
      <w:lvlText w:val="%1.%2.%3.%4."/>
      <w:lvlJc w:val="left"/>
      <w:pPr>
        <w:ind w:left="2556" w:hanging="720"/>
      </w:pPr>
      <w:rPr>
        <w:rFonts w:hint="default"/>
        <w:b w:val="0"/>
        <w:bCs/>
      </w:rPr>
    </w:lvl>
    <w:lvl w:ilvl="4">
      <w:start w:val="1"/>
      <w:numFmt w:val="decimal"/>
      <w:lvlText w:val="%1.%2.%3.%4.%5."/>
      <w:lvlJc w:val="left"/>
      <w:pPr>
        <w:ind w:left="3528" w:hanging="1080"/>
      </w:pPr>
      <w:rPr>
        <w:rFonts w:hint="default"/>
        <w:b/>
      </w:rPr>
    </w:lvl>
    <w:lvl w:ilvl="5">
      <w:start w:val="1"/>
      <w:numFmt w:val="decimal"/>
      <w:lvlText w:val="%1.%2.%3.%4.%5.%6."/>
      <w:lvlJc w:val="left"/>
      <w:pPr>
        <w:ind w:left="4140" w:hanging="1080"/>
      </w:pPr>
      <w:rPr>
        <w:rFonts w:hint="default"/>
        <w:b/>
      </w:rPr>
    </w:lvl>
    <w:lvl w:ilvl="6">
      <w:start w:val="1"/>
      <w:numFmt w:val="decimal"/>
      <w:lvlText w:val="%1.%2.%3.%4.%5.%6.%7."/>
      <w:lvlJc w:val="left"/>
      <w:pPr>
        <w:ind w:left="5112" w:hanging="1440"/>
      </w:pPr>
      <w:rPr>
        <w:rFonts w:hint="default"/>
        <w:b/>
      </w:rPr>
    </w:lvl>
    <w:lvl w:ilvl="7">
      <w:start w:val="1"/>
      <w:numFmt w:val="decimal"/>
      <w:lvlText w:val="%1.%2.%3.%4.%5.%6.%7.%8."/>
      <w:lvlJc w:val="left"/>
      <w:pPr>
        <w:ind w:left="5724" w:hanging="1440"/>
      </w:pPr>
      <w:rPr>
        <w:rFonts w:hint="default"/>
        <w:b/>
      </w:rPr>
    </w:lvl>
    <w:lvl w:ilvl="8">
      <w:start w:val="1"/>
      <w:numFmt w:val="decimal"/>
      <w:lvlText w:val="%1.%2.%3.%4.%5.%6.%7.%8.%9."/>
      <w:lvlJc w:val="left"/>
      <w:pPr>
        <w:ind w:left="6696" w:hanging="1800"/>
      </w:pPr>
      <w:rPr>
        <w:rFonts w:hint="default"/>
        <w:b/>
      </w:rPr>
    </w:lvl>
  </w:abstractNum>
  <w:abstractNum w:abstractNumId="47" w15:restartNumberingAfterBreak="0">
    <w:nsid w:val="4C215E33"/>
    <w:multiLevelType w:val="hybridMultilevel"/>
    <w:tmpl w:val="23B08A7C"/>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8" w15:restartNumberingAfterBreak="0">
    <w:nsid w:val="500A53AA"/>
    <w:multiLevelType w:val="hybridMultilevel"/>
    <w:tmpl w:val="F08A9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0B169D3"/>
    <w:multiLevelType w:val="multilevel"/>
    <w:tmpl w:val="43C655DE"/>
    <w:lvl w:ilvl="0">
      <w:start w:val="13"/>
      <w:numFmt w:val="decimal"/>
      <w:lvlText w:val="%1."/>
      <w:lvlJc w:val="left"/>
      <w:pPr>
        <w:ind w:left="626" w:hanging="626"/>
      </w:pPr>
      <w:rPr>
        <w:rFonts w:hint="default"/>
      </w:rPr>
    </w:lvl>
    <w:lvl w:ilvl="1">
      <w:start w:val="9"/>
      <w:numFmt w:val="decimal"/>
      <w:lvlText w:val="%1.%2."/>
      <w:lvlJc w:val="left"/>
      <w:pPr>
        <w:ind w:left="626" w:hanging="62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1A86E90"/>
    <w:multiLevelType w:val="hybridMultilevel"/>
    <w:tmpl w:val="0B088EE4"/>
    <w:lvl w:ilvl="0" w:tplc="39305D42">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53B17FF9"/>
    <w:multiLevelType w:val="hybridMultilevel"/>
    <w:tmpl w:val="6C9406B6"/>
    <w:lvl w:ilvl="0" w:tplc="9FB2197E">
      <w:start w:val="11"/>
      <w:numFmt w:val="decimal"/>
      <w:lvlText w:val="%1."/>
      <w:lvlJc w:val="left"/>
      <w:pPr>
        <w:ind w:left="1004"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4446B5D"/>
    <w:multiLevelType w:val="multilevel"/>
    <w:tmpl w:val="21A05574"/>
    <w:lvl w:ilvl="0">
      <w:start w:val="10"/>
      <w:numFmt w:val="decimal"/>
      <w:lvlText w:val="%1."/>
      <w:lvlJc w:val="left"/>
      <w:pPr>
        <w:ind w:left="626" w:hanging="626"/>
      </w:pPr>
      <w:rPr>
        <w:rFonts w:hint="default"/>
      </w:rPr>
    </w:lvl>
    <w:lvl w:ilvl="1">
      <w:start w:val="3"/>
      <w:numFmt w:val="decimal"/>
      <w:lvlText w:val="%1.%2."/>
      <w:lvlJc w:val="left"/>
      <w:pPr>
        <w:ind w:left="1335" w:hanging="626"/>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3" w15:restartNumberingAfterBreak="0">
    <w:nsid w:val="55B6631B"/>
    <w:multiLevelType w:val="multilevel"/>
    <w:tmpl w:val="BF467B18"/>
    <w:lvl w:ilvl="0">
      <w:start w:val="15"/>
      <w:numFmt w:val="decimal"/>
      <w:lvlText w:val="%1."/>
      <w:lvlJc w:val="left"/>
      <w:pPr>
        <w:ind w:left="626" w:hanging="626"/>
      </w:pPr>
      <w:rPr>
        <w:rFonts w:hint="default"/>
      </w:rPr>
    </w:lvl>
    <w:lvl w:ilvl="1">
      <w:start w:val="3"/>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54" w15:restartNumberingAfterBreak="0">
    <w:nsid w:val="5755178C"/>
    <w:multiLevelType w:val="multilevel"/>
    <w:tmpl w:val="FBA6C466"/>
    <w:lvl w:ilvl="0">
      <w:start w:val="1"/>
      <w:numFmt w:val="decimal"/>
      <w:pStyle w:val="Nagwek2"/>
      <w:lvlText w:val="%1."/>
      <w:lvlJc w:val="left"/>
      <w:pPr>
        <w:ind w:left="360" w:hanging="360"/>
      </w:pPr>
      <w:rPr>
        <w:b w:val="0"/>
        <w:bCs/>
        <w:sz w:val="22"/>
        <w:szCs w:val="22"/>
      </w:rPr>
    </w:lvl>
    <w:lvl w:ilvl="1">
      <w:start w:val="1"/>
      <w:numFmt w:val="decimal"/>
      <w:lvlText w:val="%1.%2."/>
      <w:lvlJc w:val="left"/>
      <w:pPr>
        <w:ind w:left="858" w:hanging="432"/>
      </w:pPr>
      <w:rPr>
        <w:rFonts w:asciiTheme="majorHAnsi" w:hAnsiTheme="majorHAnsi" w:cstheme="majorHAnsi" w:hint="default"/>
        <w:b w:val="0"/>
        <w:bCs/>
        <w:strike w:val="0"/>
        <w:color w:val="auto"/>
        <w:sz w:val="22"/>
        <w:szCs w:val="22"/>
      </w:rPr>
    </w:lvl>
    <w:lvl w:ilvl="2">
      <w:start w:val="1"/>
      <w:numFmt w:val="decimal"/>
      <w:lvlText w:val="%3."/>
      <w:lvlJc w:val="left"/>
      <w:pPr>
        <w:ind w:left="1224" w:hanging="504"/>
      </w:pPr>
      <w:rPr>
        <w:rFonts w:ascii="Calibri" w:eastAsia="Times New Roman" w:hAnsi="Calibri" w:cs="Calibri" w:hint="default"/>
        <w:b w:val="0"/>
        <w:bCs/>
        <w:i w:val="0"/>
        <w:iCs w:val="0"/>
        <w:strike w:val="0"/>
        <w:color w:val="auto"/>
        <w:sz w:val="22"/>
        <w:szCs w:val="22"/>
      </w:rPr>
    </w:lvl>
    <w:lvl w:ilvl="3">
      <w:start w:val="1"/>
      <w:numFmt w:val="decimal"/>
      <w:lvlText w:val="%1.%2.%3.%4."/>
      <w:lvlJc w:val="left"/>
      <w:pPr>
        <w:ind w:left="2917"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57691048"/>
    <w:multiLevelType w:val="multilevel"/>
    <w:tmpl w:val="AAD420AE"/>
    <w:lvl w:ilvl="0">
      <w:start w:val="16"/>
      <w:numFmt w:val="decimal"/>
      <w:lvlText w:val="%1."/>
      <w:lvlJc w:val="left"/>
      <w:pPr>
        <w:ind w:left="737" w:hanging="737"/>
      </w:pPr>
      <w:rPr>
        <w:rFonts w:hint="default"/>
      </w:rPr>
    </w:lvl>
    <w:lvl w:ilvl="1">
      <w:start w:val="12"/>
      <w:numFmt w:val="decimal"/>
      <w:lvlText w:val="%1.%2."/>
      <w:lvlJc w:val="left"/>
      <w:pPr>
        <w:ind w:left="1709" w:hanging="737"/>
      </w:pPr>
      <w:rPr>
        <w:rFonts w:hint="default"/>
      </w:rPr>
    </w:lvl>
    <w:lvl w:ilvl="2">
      <w:start w:val="1"/>
      <w:numFmt w:val="decimal"/>
      <w:lvlText w:val="%1.%2.%3."/>
      <w:lvlJc w:val="left"/>
      <w:pPr>
        <w:ind w:left="2681" w:hanging="737"/>
      </w:pPr>
      <w:rPr>
        <w:rFonts w:hint="default"/>
      </w:rPr>
    </w:lvl>
    <w:lvl w:ilvl="3">
      <w:start w:val="1"/>
      <w:numFmt w:val="decimal"/>
      <w:lvlText w:val="%1.%2.%3.%4."/>
      <w:lvlJc w:val="left"/>
      <w:pPr>
        <w:ind w:left="3653" w:hanging="737"/>
      </w:pPr>
      <w:rPr>
        <w:rFonts w:hint="default"/>
      </w:rPr>
    </w:lvl>
    <w:lvl w:ilvl="4">
      <w:start w:val="1"/>
      <w:numFmt w:val="decimal"/>
      <w:lvlText w:val="%1.%2.%3.%4.%5."/>
      <w:lvlJc w:val="left"/>
      <w:pPr>
        <w:ind w:left="4968" w:hanging="1080"/>
      </w:pPr>
      <w:rPr>
        <w:rFonts w:hint="default"/>
      </w:rPr>
    </w:lvl>
    <w:lvl w:ilvl="5">
      <w:start w:val="1"/>
      <w:numFmt w:val="decimal"/>
      <w:lvlText w:val="%1.%2.%3.%4.%5.%6."/>
      <w:lvlJc w:val="left"/>
      <w:pPr>
        <w:ind w:left="5940" w:hanging="1080"/>
      </w:pPr>
      <w:rPr>
        <w:rFonts w:hint="default"/>
      </w:rPr>
    </w:lvl>
    <w:lvl w:ilvl="6">
      <w:start w:val="1"/>
      <w:numFmt w:val="decimal"/>
      <w:lvlText w:val="%1.%2.%3.%4.%5.%6.%7."/>
      <w:lvlJc w:val="left"/>
      <w:pPr>
        <w:ind w:left="7272" w:hanging="1440"/>
      </w:pPr>
      <w:rPr>
        <w:rFonts w:hint="default"/>
      </w:rPr>
    </w:lvl>
    <w:lvl w:ilvl="7">
      <w:start w:val="1"/>
      <w:numFmt w:val="decimal"/>
      <w:lvlText w:val="%1.%2.%3.%4.%5.%6.%7.%8."/>
      <w:lvlJc w:val="left"/>
      <w:pPr>
        <w:ind w:left="8244" w:hanging="1440"/>
      </w:pPr>
      <w:rPr>
        <w:rFonts w:hint="default"/>
      </w:rPr>
    </w:lvl>
    <w:lvl w:ilvl="8">
      <w:start w:val="1"/>
      <w:numFmt w:val="decimal"/>
      <w:lvlText w:val="%1.%2.%3.%4.%5.%6.%7.%8.%9."/>
      <w:lvlJc w:val="left"/>
      <w:pPr>
        <w:ind w:left="9576" w:hanging="1800"/>
      </w:pPr>
      <w:rPr>
        <w:rFonts w:hint="default"/>
      </w:rPr>
    </w:lvl>
  </w:abstractNum>
  <w:abstractNum w:abstractNumId="56" w15:restartNumberingAfterBreak="0">
    <w:nsid w:val="579D6EFA"/>
    <w:multiLevelType w:val="hybridMultilevel"/>
    <w:tmpl w:val="53BA657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B145BE4"/>
    <w:multiLevelType w:val="multilevel"/>
    <w:tmpl w:val="D45A260A"/>
    <w:lvl w:ilvl="0">
      <w:start w:val="1"/>
      <w:numFmt w:val="decimal"/>
      <w:lvlText w:val="%1."/>
      <w:lvlJc w:val="left"/>
      <w:pPr>
        <w:ind w:left="705" w:hanging="705"/>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932" w:hanging="108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860" w:hanging="144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788" w:hanging="1800"/>
      </w:pPr>
      <w:rPr>
        <w:rFonts w:hint="default"/>
      </w:rPr>
    </w:lvl>
    <w:lvl w:ilvl="8">
      <w:start w:val="1"/>
      <w:numFmt w:val="decimal"/>
      <w:isLgl/>
      <w:lvlText w:val="%1.%2.%3.%4.%5.%6.%7.%8.%9"/>
      <w:lvlJc w:val="left"/>
      <w:pPr>
        <w:ind w:left="4072" w:hanging="1800"/>
      </w:pPr>
      <w:rPr>
        <w:rFonts w:hint="default"/>
      </w:rPr>
    </w:lvl>
  </w:abstractNum>
  <w:abstractNum w:abstractNumId="58" w15:restartNumberingAfterBreak="0">
    <w:nsid w:val="60B55181"/>
    <w:multiLevelType w:val="hybridMultilevel"/>
    <w:tmpl w:val="EDD47A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61A65DBB"/>
    <w:multiLevelType w:val="hybridMultilevel"/>
    <w:tmpl w:val="13ECA5E8"/>
    <w:lvl w:ilvl="0" w:tplc="2F785B40">
      <w:start w:val="1"/>
      <w:numFmt w:val="decimal"/>
      <w:lvlText w:val="%1)"/>
      <w:lvlJc w:val="left"/>
      <w:pPr>
        <w:ind w:left="1896" w:hanging="360"/>
      </w:pPr>
      <w:rPr>
        <w:rFonts w:ascii="Calibri" w:eastAsia="Calibri" w:hAnsi="Calibri" w:cs="Calibri" w:hint="default"/>
        <w:sz w:val="22"/>
        <w:szCs w:val="22"/>
      </w:rPr>
    </w:lvl>
    <w:lvl w:ilvl="1" w:tplc="2E9EAC12">
      <w:start w:val="1"/>
      <w:numFmt w:val="bullet"/>
      <w:lvlText w:val="•"/>
      <w:lvlJc w:val="left"/>
      <w:pPr>
        <w:ind w:left="2707" w:hanging="360"/>
      </w:pPr>
      <w:rPr>
        <w:rFonts w:hint="default"/>
      </w:rPr>
    </w:lvl>
    <w:lvl w:ilvl="2" w:tplc="B42A4F74">
      <w:start w:val="1"/>
      <w:numFmt w:val="bullet"/>
      <w:lvlText w:val="•"/>
      <w:lvlJc w:val="left"/>
      <w:pPr>
        <w:ind w:left="3518" w:hanging="360"/>
      </w:pPr>
      <w:rPr>
        <w:rFonts w:hint="default"/>
      </w:rPr>
    </w:lvl>
    <w:lvl w:ilvl="3" w:tplc="A6E67160">
      <w:start w:val="1"/>
      <w:numFmt w:val="bullet"/>
      <w:lvlText w:val="•"/>
      <w:lvlJc w:val="left"/>
      <w:pPr>
        <w:ind w:left="4329" w:hanging="360"/>
      </w:pPr>
      <w:rPr>
        <w:rFonts w:hint="default"/>
      </w:rPr>
    </w:lvl>
    <w:lvl w:ilvl="4" w:tplc="030097BA">
      <w:start w:val="1"/>
      <w:numFmt w:val="bullet"/>
      <w:lvlText w:val="•"/>
      <w:lvlJc w:val="left"/>
      <w:pPr>
        <w:ind w:left="5140" w:hanging="360"/>
      </w:pPr>
      <w:rPr>
        <w:rFonts w:hint="default"/>
      </w:rPr>
    </w:lvl>
    <w:lvl w:ilvl="5" w:tplc="3466A6D0">
      <w:start w:val="1"/>
      <w:numFmt w:val="bullet"/>
      <w:lvlText w:val="•"/>
      <w:lvlJc w:val="left"/>
      <w:pPr>
        <w:ind w:left="5951" w:hanging="360"/>
      </w:pPr>
      <w:rPr>
        <w:rFonts w:hint="default"/>
      </w:rPr>
    </w:lvl>
    <w:lvl w:ilvl="6" w:tplc="2AF69646">
      <w:start w:val="1"/>
      <w:numFmt w:val="bullet"/>
      <w:lvlText w:val="•"/>
      <w:lvlJc w:val="left"/>
      <w:pPr>
        <w:ind w:left="6762" w:hanging="360"/>
      </w:pPr>
      <w:rPr>
        <w:rFonts w:hint="default"/>
      </w:rPr>
    </w:lvl>
    <w:lvl w:ilvl="7" w:tplc="6AD4CF06">
      <w:start w:val="1"/>
      <w:numFmt w:val="bullet"/>
      <w:lvlText w:val="•"/>
      <w:lvlJc w:val="left"/>
      <w:pPr>
        <w:ind w:left="7573" w:hanging="360"/>
      </w:pPr>
      <w:rPr>
        <w:rFonts w:hint="default"/>
      </w:rPr>
    </w:lvl>
    <w:lvl w:ilvl="8" w:tplc="B496912E">
      <w:start w:val="1"/>
      <w:numFmt w:val="bullet"/>
      <w:lvlText w:val="•"/>
      <w:lvlJc w:val="left"/>
      <w:pPr>
        <w:ind w:left="8384" w:hanging="360"/>
      </w:pPr>
      <w:rPr>
        <w:rFonts w:hint="default"/>
      </w:rPr>
    </w:lvl>
  </w:abstractNum>
  <w:abstractNum w:abstractNumId="60" w15:restartNumberingAfterBreak="0">
    <w:nsid w:val="61BC44BD"/>
    <w:multiLevelType w:val="multilevel"/>
    <w:tmpl w:val="8F9A7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2DA1AD3"/>
    <w:multiLevelType w:val="multilevel"/>
    <w:tmpl w:val="8CD678E0"/>
    <w:name w:val="WW8Num11222"/>
    <w:lvl w:ilvl="0">
      <w:start w:val="1"/>
      <w:numFmt w:val="decimal"/>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start w:val="11"/>
      <w:numFmt w:val="decimal"/>
      <w:lvlText w:val="%3."/>
      <w:lvlJc w:val="left"/>
      <w:pPr>
        <w:tabs>
          <w:tab w:val="num" w:pos="360"/>
        </w:tabs>
        <w:ind w:left="360" w:hanging="360"/>
      </w:pPr>
      <w:rPr>
        <w:rFonts w:hint="default"/>
        <w:b w:val="0"/>
        <w:u w:val="none"/>
      </w:rPr>
    </w:lvl>
    <w:lvl w:ilvl="3">
      <w:start w:val="9"/>
      <w:numFmt w:val="decimal"/>
      <w:lvlText w:val="%4."/>
      <w:lvlJc w:val="left"/>
      <w:pPr>
        <w:tabs>
          <w:tab w:val="num" w:pos="3228"/>
        </w:tabs>
        <w:ind w:left="3228" w:hanging="360"/>
      </w:pPr>
      <w:rPr>
        <w:rFonts w:hint="default"/>
      </w:rPr>
    </w:lvl>
    <w:lvl w:ilvl="4">
      <w:start w:val="1"/>
      <w:numFmt w:val="lowerLetter"/>
      <w:lvlText w:val="%5."/>
      <w:lvlJc w:val="left"/>
      <w:pPr>
        <w:tabs>
          <w:tab w:val="num" w:pos="3948"/>
        </w:tabs>
        <w:ind w:left="3948" w:hanging="360"/>
      </w:pPr>
      <w:rPr>
        <w:rFonts w:hint="default"/>
      </w:rPr>
    </w:lvl>
    <w:lvl w:ilvl="5">
      <w:start w:val="1"/>
      <w:numFmt w:val="lowerRoman"/>
      <w:lvlText w:val="%6."/>
      <w:lvlJc w:val="left"/>
      <w:pPr>
        <w:tabs>
          <w:tab w:val="num" w:pos="4668"/>
        </w:tabs>
        <w:ind w:left="4668" w:hanging="180"/>
      </w:pPr>
      <w:rPr>
        <w:rFonts w:hint="default"/>
      </w:rPr>
    </w:lvl>
    <w:lvl w:ilvl="6">
      <w:start w:val="1"/>
      <w:numFmt w:val="decimal"/>
      <w:lvlText w:val="%7."/>
      <w:lvlJc w:val="left"/>
      <w:pPr>
        <w:tabs>
          <w:tab w:val="num" w:pos="5388"/>
        </w:tabs>
        <w:ind w:left="5388" w:hanging="360"/>
      </w:pPr>
      <w:rPr>
        <w:rFonts w:hint="default"/>
      </w:rPr>
    </w:lvl>
    <w:lvl w:ilvl="7">
      <w:start w:val="1"/>
      <w:numFmt w:val="lowerLetter"/>
      <w:lvlText w:val="%8."/>
      <w:lvlJc w:val="left"/>
      <w:pPr>
        <w:tabs>
          <w:tab w:val="num" w:pos="6108"/>
        </w:tabs>
        <w:ind w:left="6108" w:hanging="360"/>
      </w:pPr>
      <w:rPr>
        <w:rFonts w:hint="default"/>
      </w:rPr>
    </w:lvl>
    <w:lvl w:ilvl="8">
      <w:start w:val="1"/>
      <w:numFmt w:val="lowerRoman"/>
      <w:lvlText w:val="%9."/>
      <w:lvlJc w:val="left"/>
      <w:pPr>
        <w:tabs>
          <w:tab w:val="num" w:pos="6828"/>
        </w:tabs>
        <w:ind w:left="6828" w:hanging="180"/>
      </w:pPr>
      <w:rPr>
        <w:rFonts w:hint="default"/>
      </w:rPr>
    </w:lvl>
  </w:abstractNum>
  <w:abstractNum w:abstractNumId="62" w15:restartNumberingAfterBreak="0">
    <w:nsid w:val="62DE3470"/>
    <w:multiLevelType w:val="hybridMultilevel"/>
    <w:tmpl w:val="C770A73E"/>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9610EF1"/>
    <w:multiLevelType w:val="hybridMultilevel"/>
    <w:tmpl w:val="C5F498D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4" w15:restartNumberingAfterBreak="0">
    <w:nsid w:val="6A261250"/>
    <w:multiLevelType w:val="hybridMultilevel"/>
    <w:tmpl w:val="FCEC9A3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 w15:restartNumberingAfterBreak="0">
    <w:nsid w:val="6B1F55FF"/>
    <w:multiLevelType w:val="multilevel"/>
    <w:tmpl w:val="B47EECA6"/>
    <w:lvl w:ilvl="0">
      <w:start w:val="1"/>
      <w:numFmt w:val="decimal"/>
      <w:pStyle w:val="Nagwek1"/>
      <w:lvlText w:val="%1."/>
      <w:lvlJc w:val="left"/>
      <w:pPr>
        <w:ind w:left="360" w:hanging="360"/>
      </w:pPr>
      <w:rPr>
        <w:rFonts w:ascii="Courier New" w:hAnsi="Courier New" w:hint="default"/>
        <w:sz w:val="20"/>
        <w:szCs w:val="20"/>
      </w:rPr>
    </w:lvl>
    <w:lvl w:ilvl="1">
      <w:start w:val="1"/>
      <w:numFmt w:val="decimal"/>
      <w:pStyle w:val="Nagwek20"/>
      <w:lvlText w:val="%1.%2."/>
      <w:lvlJc w:val="left"/>
      <w:pPr>
        <w:ind w:left="432" w:hanging="432"/>
      </w:pPr>
      <w:rPr>
        <w:rFonts w:ascii="Courier New" w:hAnsi="Courier New" w:cs="Arial Narrow"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color="000000"/>
        <w:effect w:val="none"/>
        <w:bdr w:val="none" w:sz="0" w:space="0" w:color="000000"/>
        <w:shd w:val="clear" w:color="000000" w:fill="000000"/>
        <w:vertAlign w:val="baseline"/>
        <w:em w:val="none"/>
        <w:lang w:val="x-none" w:eastAsia="x-none" w:bidi="x-none"/>
        <w:specVanish w:val="0"/>
      </w:rPr>
    </w:lvl>
    <w:lvl w:ilvl="2">
      <w:start w:val="1"/>
      <w:numFmt w:val="decimal"/>
      <w:pStyle w:val="Nagwek3"/>
      <w:lvlText w:val="%1.%2.%3."/>
      <w:lvlJc w:val="left"/>
      <w:pPr>
        <w:ind w:left="5324" w:hanging="504"/>
      </w:pPr>
      <w:rPr>
        <w:rFonts w:ascii="Courier New" w:hAnsi="Courier New" w:cs="Arial Narrow"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color="000000"/>
        <w:effect w:val="none"/>
        <w:bdr w:val="none" w:sz="0" w:space="0" w:color="000000"/>
        <w:shd w:val="clear" w:color="000000" w:fill="000000"/>
        <w:vertAlign w:val="baseline"/>
        <w:em w:val="none"/>
        <w:lang w:val="x-none" w:eastAsia="x-none" w:bidi="x-none"/>
        <w:specVanish w:val="0"/>
      </w:rPr>
    </w:lvl>
    <w:lvl w:ilvl="3">
      <w:start w:val="1"/>
      <w:numFmt w:val="decimal"/>
      <w:pStyle w:val="Nagwek4"/>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C141B76"/>
    <w:multiLevelType w:val="hybridMultilevel"/>
    <w:tmpl w:val="25687C28"/>
    <w:lvl w:ilvl="0" w:tplc="6F708952">
      <w:start w:val="1"/>
      <w:numFmt w:val="upperRoman"/>
      <w:lvlText w:val="%1."/>
      <w:lvlJc w:val="left"/>
      <w:pPr>
        <w:ind w:left="399" w:hanging="284"/>
        <w:jc w:val="right"/>
      </w:pPr>
      <w:rPr>
        <w:rFonts w:ascii="Calibri" w:eastAsia="Calibri" w:hAnsi="Calibri" w:cs="Calibri" w:hint="default"/>
        <w:b w:val="0"/>
        <w:bCs w:val="0"/>
        <w:spacing w:val="1"/>
        <w:sz w:val="22"/>
        <w:szCs w:val="22"/>
      </w:rPr>
    </w:lvl>
    <w:lvl w:ilvl="1" w:tplc="40B6D5E4">
      <w:start w:val="1"/>
      <w:numFmt w:val="bullet"/>
      <w:lvlText w:val=""/>
      <w:lvlJc w:val="left"/>
      <w:pPr>
        <w:ind w:left="1536" w:hanging="348"/>
      </w:pPr>
      <w:rPr>
        <w:rFonts w:ascii="Symbol" w:eastAsia="Symbol" w:hAnsi="Symbol" w:hint="default"/>
        <w:sz w:val="22"/>
        <w:szCs w:val="22"/>
      </w:rPr>
    </w:lvl>
    <w:lvl w:ilvl="2" w:tplc="2D624E0C">
      <w:start w:val="1"/>
      <w:numFmt w:val="bullet"/>
      <w:lvlText w:val="•"/>
      <w:lvlJc w:val="left"/>
      <w:pPr>
        <w:ind w:left="2399" w:hanging="348"/>
      </w:pPr>
      <w:rPr>
        <w:rFonts w:hint="default"/>
      </w:rPr>
    </w:lvl>
    <w:lvl w:ilvl="3" w:tplc="8C8080D6">
      <w:start w:val="1"/>
      <w:numFmt w:val="bullet"/>
      <w:lvlText w:val="•"/>
      <w:lvlJc w:val="left"/>
      <w:pPr>
        <w:ind w:left="3263" w:hanging="348"/>
      </w:pPr>
      <w:rPr>
        <w:rFonts w:hint="default"/>
      </w:rPr>
    </w:lvl>
    <w:lvl w:ilvl="4" w:tplc="22FC7490">
      <w:start w:val="1"/>
      <w:numFmt w:val="bullet"/>
      <w:lvlText w:val="•"/>
      <w:lvlJc w:val="left"/>
      <w:pPr>
        <w:ind w:left="4126" w:hanging="348"/>
      </w:pPr>
      <w:rPr>
        <w:rFonts w:hint="default"/>
      </w:rPr>
    </w:lvl>
    <w:lvl w:ilvl="5" w:tplc="3DE4D350">
      <w:start w:val="1"/>
      <w:numFmt w:val="bullet"/>
      <w:lvlText w:val="•"/>
      <w:lvlJc w:val="left"/>
      <w:pPr>
        <w:ind w:left="4989" w:hanging="348"/>
      </w:pPr>
      <w:rPr>
        <w:rFonts w:hint="default"/>
      </w:rPr>
    </w:lvl>
    <w:lvl w:ilvl="6" w:tplc="633A1822">
      <w:start w:val="1"/>
      <w:numFmt w:val="bullet"/>
      <w:lvlText w:val="•"/>
      <w:lvlJc w:val="left"/>
      <w:pPr>
        <w:ind w:left="5853" w:hanging="348"/>
      </w:pPr>
      <w:rPr>
        <w:rFonts w:hint="default"/>
      </w:rPr>
    </w:lvl>
    <w:lvl w:ilvl="7" w:tplc="3258C702">
      <w:start w:val="1"/>
      <w:numFmt w:val="bullet"/>
      <w:lvlText w:val="•"/>
      <w:lvlJc w:val="left"/>
      <w:pPr>
        <w:ind w:left="6716" w:hanging="348"/>
      </w:pPr>
      <w:rPr>
        <w:rFonts w:hint="default"/>
      </w:rPr>
    </w:lvl>
    <w:lvl w:ilvl="8" w:tplc="495CB538">
      <w:start w:val="1"/>
      <w:numFmt w:val="bullet"/>
      <w:lvlText w:val="•"/>
      <w:lvlJc w:val="left"/>
      <w:pPr>
        <w:ind w:left="7579" w:hanging="348"/>
      </w:pPr>
      <w:rPr>
        <w:rFonts w:hint="default"/>
      </w:rPr>
    </w:lvl>
  </w:abstractNum>
  <w:abstractNum w:abstractNumId="67" w15:restartNumberingAfterBreak="0">
    <w:nsid w:val="6C9322EF"/>
    <w:multiLevelType w:val="hybridMultilevel"/>
    <w:tmpl w:val="A0E64A7E"/>
    <w:lvl w:ilvl="0" w:tplc="FFFFFFFF">
      <w:start w:val="1"/>
      <w:numFmt w:val="decimal"/>
      <w:lvlText w:val="%1."/>
      <w:lvlJc w:val="left"/>
      <w:pPr>
        <w:ind w:left="720" w:hanging="360"/>
      </w:pPr>
      <w:rPr>
        <w:rFonts w:ascii="Times New Roman" w:eastAsiaTheme="minorHAnsi" w:hAnsi="Times New Roman" w:cs="Times New Roman"/>
      </w:rPr>
    </w:lvl>
    <w:lvl w:ilvl="1" w:tplc="FFFFFFFF">
      <w:start w:val="1"/>
      <w:numFmt w:val="lowerLetter"/>
      <w:lvlText w:val="%2."/>
      <w:lvlJc w:val="left"/>
      <w:pPr>
        <w:ind w:left="1440" w:hanging="360"/>
      </w:pPr>
    </w:lvl>
    <w:lvl w:ilvl="2" w:tplc="04150001">
      <w:start w:val="1"/>
      <w:numFmt w:val="bullet"/>
      <w:lvlText w:val=""/>
      <w:lvlJc w:val="left"/>
      <w:pPr>
        <w:ind w:left="1440" w:hanging="360"/>
      </w:pPr>
      <w:rPr>
        <w:rFonts w:ascii="Symbol" w:hAnsi="Symbol"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DDA096F"/>
    <w:multiLevelType w:val="multilevel"/>
    <w:tmpl w:val="FA66CEDE"/>
    <w:lvl w:ilvl="0">
      <w:start w:val="1"/>
      <w:numFmt w:val="upperRoman"/>
      <w:pStyle w:val="Indeks1"/>
      <w:lvlText w:val="%1."/>
      <w:lvlJc w:val="right"/>
      <w:pPr>
        <w:tabs>
          <w:tab w:val="num" w:pos="340"/>
        </w:tabs>
        <w:ind w:left="340" w:hanging="170"/>
      </w:pPr>
      <w:rPr>
        <w:rFonts w:ascii="Times New Roman" w:hAnsi="Times New Roman" w:cs="Times New Roman" w:hint="default"/>
        <w:b/>
        <w:bCs/>
        <w:i w:val="0"/>
        <w:iCs w:val="0"/>
        <w:caps w:val="0"/>
        <w:spacing w:val="0"/>
        <w:w w:val="93"/>
        <w:kern w:val="0"/>
        <w:position w:val="0"/>
        <w:sz w:val="28"/>
        <w:szCs w:val="28"/>
      </w:rPr>
    </w:lvl>
    <w:lvl w:ilvl="1">
      <w:start w:val="1"/>
      <w:numFmt w:val="decimal"/>
      <w:pStyle w:val="Indeks2"/>
      <w:lvlText w:val="%2."/>
      <w:lvlJc w:val="right"/>
      <w:pPr>
        <w:tabs>
          <w:tab w:val="num" w:pos="680"/>
        </w:tabs>
        <w:ind w:left="680" w:hanging="170"/>
      </w:pPr>
      <w:rPr>
        <w:rFonts w:ascii="Times New Roman" w:hAnsi="Times New Roman" w:cs="Times New Roman" w:hint="default"/>
        <w:b w:val="0"/>
        <w:bCs w:val="0"/>
        <w:i w:val="0"/>
        <w:iCs w:val="0"/>
        <w:sz w:val="26"/>
        <w:szCs w:val="26"/>
      </w:rPr>
    </w:lvl>
    <w:lvl w:ilvl="2">
      <w:start w:val="1"/>
      <w:numFmt w:val="decimal"/>
      <w:lvlText w:val="%3."/>
      <w:lvlJc w:val="right"/>
      <w:pPr>
        <w:tabs>
          <w:tab w:val="num" w:pos="907"/>
        </w:tabs>
        <w:ind w:left="907" w:hanging="227"/>
      </w:pPr>
      <w:rPr>
        <w:rFonts w:ascii="Garamond" w:hAnsi="Garamond" w:cs="Garamond" w:hint="default"/>
        <w:b w:val="0"/>
        <w:bCs w:val="0"/>
        <w:i w:val="0"/>
        <w:iCs w:val="0"/>
        <w:spacing w:val="0"/>
        <w:w w:val="93"/>
        <w:kern w:val="0"/>
        <w:position w:val="0"/>
        <w:sz w:val="24"/>
        <w:szCs w:val="24"/>
        <w:u w:val="none"/>
      </w:rPr>
    </w:lvl>
    <w:lvl w:ilvl="3">
      <w:start w:val="1"/>
      <w:numFmt w:val="decimal"/>
      <w:pStyle w:val="Lista-kontynuacja"/>
      <w:lvlText w:val="%3.%4."/>
      <w:lvlJc w:val="right"/>
      <w:pPr>
        <w:tabs>
          <w:tab w:val="num" w:pos="1474"/>
        </w:tabs>
        <w:ind w:left="1474" w:hanging="227"/>
      </w:pPr>
      <w:rPr>
        <w:rFonts w:ascii="Times New Roman" w:hAnsi="Times New Roman" w:cs="Times New Roman" w:hint="default"/>
        <w:b w:val="0"/>
        <w:bCs w:val="0"/>
        <w:i w:val="0"/>
        <w:iCs w:val="0"/>
        <w:caps w:val="0"/>
        <w:strike w:val="0"/>
        <w:dstrike w:val="0"/>
        <w:vanish w:val="0"/>
        <w:sz w:val="25"/>
        <w:szCs w:val="25"/>
        <w:vertAlign w:val="baseline"/>
      </w:rPr>
    </w:lvl>
    <w:lvl w:ilvl="4">
      <w:start w:val="1"/>
      <w:numFmt w:val="decimal"/>
      <w:isLgl/>
      <w:lvlText w:val="%1.%3.%4.%5."/>
      <w:lvlJc w:val="left"/>
      <w:pPr>
        <w:tabs>
          <w:tab w:val="num" w:pos="1134"/>
        </w:tabs>
        <w:ind w:left="1134" w:hanging="1134"/>
      </w:pPr>
      <w:rPr>
        <w:rFonts w:ascii="Times New Roman" w:hAnsi="Times New Roman" w:cs="Times New Roman" w:hint="default"/>
        <w:b/>
        <w:bCs/>
        <w:i w:val="0"/>
        <w:iCs w:val="0"/>
        <w:sz w:val="30"/>
        <w:szCs w:val="30"/>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69" w15:restartNumberingAfterBreak="0">
    <w:nsid w:val="6E201255"/>
    <w:multiLevelType w:val="multilevel"/>
    <w:tmpl w:val="FFDC4376"/>
    <w:lvl w:ilvl="0">
      <w:start w:val="22"/>
      <w:numFmt w:val="decimal"/>
      <w:lvlText w:val="%1."/>
      <w:lvlJc w:val="left"/>
      <w:pPr>
        <w:ind w:left="626" w:hanging="626"/>
      </w:pPr>
      <w:rPr>
        <w:rFonts w:hint="default"/>
      </w:rPr>
    </w:lvl>
    <w:lvl w:ilvl="1">
      <w:start w:val="4"/>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70" w15:restartNumberingAfterBreak="0">
    <w:nsid w:val="6F8506B5"/>
    <w:multiLevelType w:val="hybridMultilevel"/>
    <w:tmpl w:val="21B222C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1" w15:restartNumberingAfterBreak="0">
    <w:nsid w:val="72D6422B"/>
    <w:multiLevelType w:val="multilevel"/>
    <w:tmpl w:val="668694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636573"/>
    <w:multiLevelType w:val="hybridMultilevel"/>
    <w:tmpl w:val="7E8A0F48"/>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3" w15:restartNumberingAfterBreak="0">
    <w:nsid w:val="73F55DB7"/>
    <w:multiLevelType w:val="hybridMultilevel"/>
    <w:tmpl w:val="19F058B8"/>
    <w:lvl w:ilvl="0" w:tplc="45A89A54">
      <w:start w:val="1"/>
      <w:numFmt w:val="decimal"/>
      <w:lvlText w:val="%1."/>
      <w:lvlJc w:val="left"/>
      <w:pPr>
        <w:ind w:left="705" w:hanging="705"/>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4" w15:restartNumberingAfterBreak="0">
    <w:nsid w:val="778029A1"/>
    <w:multiLevelType w:val="hybridMultilevel"/>
    <w:tmpl w:val="B3288C2C"/>
    <w:lvl w:ilvl="0" w:tplc="04150001">
      <w:start w:val="1"/>
      <w:numFmt w:val="bullet"/>
      <w:lvlText w:val=""/>
      <w:lvlJc w:val="left"/>
      <w:pPr>
        <w:ind w:left="1440" w:hanging="360"/>
      </w:pPr>
      <w:rPr>
        <w:rFonts w:ascii="Symbol" w:hAnsi="Symbol" w:hint="default"/>
        <w:b w:val="0"/>
        <w:bCs w:val="0"/>
      </w:rPr>
    </w:lvl>
    <w:lvl w:ilvl="1" w:tplc="FFFFFFFF">
      <w:start w:val="1"/>
      <w:numFmt w:val="bullet"/>
      <w:lvlText w:val=""/>
      <w:lvlJc w:val="left"/>
      <w:pPr>
        <w:ind w:left="2880" w:hanging="360"/>
      </w:pPr>
      <w:rPr>
        <w:rFonts w:ascii="Symbol" w:hAnsi="Symbol"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5" w15:restartNumberingAfterBreak="0">
    <w:nsid w:val="77955BAE"/>
    <w:multiLevelType w:val="hybridMultilevel"/>
    <w:tmpl w:val="0B088EE4"/>
    <w:lvl w:ilvl="0" w:tplc="39305D42">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6" w15:restartNumberingAfterBreak="0">
    <w:nsid w:val="77B52D82"/>
    <w:multiLevelType w:val="hybridMultilevel"/>
    <w:tmpl w:val="BFC43A4E"/>
    <w:lvl w:ilvl="0" w:tplc="FB28E420">
      <w:start w:val="1"/>
      <w:numFmt w:val="decimal"/>
      <w:lvlText w:val="%1."/>
      <w:lvlJc w:val="left"/>
      <w:pPr>
        <w:ind w:left="720" w:hanging="360"/>
      </w:pPr>
      <w:rPr>
        <w:rFonts w:ascii="Tahoma" w:hAnsi="Tahoma" w:cs="Tahoma"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2C10AA8E">
      <w:start w:val="1"/>
      <w:numFmt w:val="decimal"/>
      <w:lvlText w:val="%7."/>
      <w:lvlJc w:val="left"/>
      <w:pPr>
        <w:ind w:left="5040" w:hanging="360"/>
      </w:pPr>
      <w:rPr>
        <w:b w:val="0"/>
        <w:bCs/>
      </w:r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15:restartNumberingAfterBreak="0">
    <w:nsid w:val="7BB94812"/>
    <w:multiLevelType w:val="multilevel"/>
    <w:tmpl w:val="325C7684"/>
    <w:lvl w:ilvl="0">
      <w:start w:val="25"/>
      <w:numFmt w:val="decimal"/>
      <w:lvlText w:val="%1."/>
      <w:lvlJc w:val="left"/>
      <w:pPr>
        <w:ind w:left="626" w:hanging="626"/>
      </w:pPr>
      <w:rPr>
        <w:rFonts w:hint="default"/>
      </w:rPr>
    </w:lvl>
    <w:lvl w:ilvl="1">
      <w:start w:val="4"/>
      <w:numFmt w:val="decimal"/>
      <w:lvlText w:val="%1.%2."/>
      <w:lvlJc w:val="left"/>
      <w:pPr>
        <w:ind w:left="1238" w:hanging="626"/>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78" w15:restartNumberingAfterBreak="0">
    <w:nsid w:val="7C4B27F1"/>
    <w:multiLevelType w:val="hybridMultilevel"/>
    <w:tmpl w:val="E69EF57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79" w15:restartNumberingAfterBreak="0">
    <w:nsid w:val="7DF86B49"/>
    <w:multiLevelType w:val="hybridMultilevel"/>
    <w:tmpl w:val="34EA68E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7E677846"/>
    <w:multiLevelType w:val="multilevel"/>
    <w:tmpl w:val="D862A370"/>
    <w:lvl w:ilvl="0">
      <w:start w:val="12"/>
      <w:numFmt w:val="decimal"/>
      <w:lvlText w:val="%1."/>
      <w:lvlJc w:val="left"/>
      <w:pPr>
        <w:ind w:left="552" w:hanging="552"/>
      </w:pPr>
      <w:rPr>
        <w:rFonts w:hint="default"/>
      </w:rPr>
    </w:lvl>
    <w:lvl w:ilvl="1">
      <w:start w:val="19"/>
      <w:numFmt w:val="decimal"/>
      <w:lvlText w:val="%1.%2."/>
      <w:lvlJc w:val="left"/>
      <w:pPr>
        <w:ind w:left="552" w:hanging="55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7E9C6810"/>
    <w:multiLevelType w:val="multilevel"/>
    <w:tmpl w:val="4AD67962"/>
    <w:name w:val="WW8Num112"/>
    <w:lvl w:ilvl="0">
      <w:start w:val="1"/>
      <w:numFmt w:val="decimal"/>
      <w:lvlText w:val="%1)"/>
      <w:lvlJc w:val="left"/>
      <w:pPr>
        <w:tabs>
          <w:tab w:val="num" w:pos="1068"/>
        </w:tabs>
        <w:ind w:left="1068" w:hanging="360"/>
      </w:pPr>
      <w:rPr>
        <w:rFonts w:hint="default"/>
      </w:rPr>
    </w:lvl>
    <w:lvl w:ilvl="1">
      <w:start w:val="1"/>
      <w:numFmt w:val="bullet"/>
      <w:lvlText w:val=""/>
      <w:lvlJc w:val="left"/>
      <w:pPr>
        <w:tabs>
          <w:tab w:val="num" w:pos="1788"/>
        </w:tabs>
        <w:ind w:left="1788" w:hanging="360"/>
      </w:pPr>
      <w:rPr>
        <w:rFonts w:ascii="Symbol" w:hAnsi="Symbol" w:hint="default"/>
      </w:rPr>
    </w:lvl>
    <w:lvl w:ilvl="2">
      <w:start w:val="10"/>
      <w:numFmt w:val="decimal"/>
      <w:lvlText w:val="%3."/>
      <w:lvlJc w:val="left"/>
      <w:pPr>
        <w:tabs>
          <w:tab w:val="num" w:pos="2688"/>
        </w:tabs>
        <w:ind w:left="2688" w:hanging="360"/>
      </w:pPr>
      <w:rPr>
        <w:rFonts w:hint="default"/>
        <w:b w:val="0"/>
        <w:u w:val="none"/>
      </w:rPr>
    </w:lvl>
    <w:lvl w:ilvl="3">
      <w:start w:val="9"/>
      <w:numFmt w:val="decimal"/>
      <w:lvlText w:val="%4."/>
      <w:lvlJc w:val="left"/>
      <w:pPr>
        <w:tabs>
          <w:tab w:val="num" w:pos="3228"/>
        </w:tabs>
        <w:ind w:left="3228" w:hanging="360"/>
      </w:pPr>
      <w:rPr>
        <w:rFonts w:hint="default"/>
      </w:rPr>
    </w:lvl>
    <w:lvl w:ilvl="4">
      <w:start w:val="1"/>
      <w:numFmt w:val="lowerLetter"/>
      <w:lvlText w:val="%5."/>
      <w:lvlJc w:val="left"/>
      <w:pPr>
        <w:tabs>
          <w:tab w:val="num" w:pos="3948"/>
        </w:tabs>
        <w:ind w:left="3948" w:hanging="360"/>
      </w:pPr>
      <w:rPr>
        <w:rFonts w:hint="default"/>
      </w:rPr>
    </w:lvl>
    <w:lvl w:ilvl="5">
      <w:start w:val="1"/>
      <w:numFmt w:val="lowerRoman"/>
      <w:lvlText w:val="%6."/>
      <w:lvlJc w:val="left"/>
      <w:pPr>
        <w:tabs>
          <w:tab w:val="num" w:pos="4668"/>
        </w:tabs>
        <w:ind w:left="4668" w:hanging="180"/>
      </w:pPr>
      <w:rPr>
        <w:rFonts w:hint="default"/>
      </w:rPr>
    </w:lvl>
    <w:lvl w:ilvl="6">
      <w:start w:val="1"/>
      <w:numFmt w:val="decimal"/>
      <w:lvlText w:val="%7."/>
      <w:lvlJc w:val="left"/>
      <w:pPr>
        <w:tabs>
          <w:tab w:val="num" w:pos="5388"/>
        </w:tabs>
        <w:ind w:left="5388" w:hanging="360"/>
      </w:pPr>
      <w:rPr>
        <w:rFonts w:hint="default"/>
      </w:rPr>
    </w:lvl>
    <w:lvl w:ilvl="7">
      <w:start w:val="1"/>
      <w:numFmt w:val="lowerLetter"/>
      <w:lvlText w:val="%8."/>
      <w:lvlJc w:val="left"/>
      <w:pPr>
        <w:tabs>
          <w:tab w:val="num" w:pos="6108"/>
        </w:tabs>
        <w:ind w:left="6108" w:hanging="360"/>
      </w:pPr>
      <w:rPr>
        <w:rFonts w:hint="default"/>
      </w:rPr>
    </w:lvl>
    <w:lvl w:ilvl="8">
      <w:start w:val="1"/>
      <w:numFmt w:val="lowerRoman"/>
      <w:lvlText w:val="%9."/>
      <w:lvlJc w:val="left"/>
      <w:pPr>
        <w:tabs>
          <w:tab w:val="num" w:pos="6828"/>
        </w:tabs>
        <w:ind w:left="6828" w:hanging="180"/>
      </w:pPr>
      <w:rPr>
        <w:rFonts w:hint="default"/>
      </w:rPr>
    </w:lvl>
  </w:abstractNum>
  <w:num w:numId="1" w16cid:durableId="1493571355">
    <w:abstractNumId w:val="54"/>
  </w:num>
  <w:num w:numId="2" w16cid:durableId="9890152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74088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97390448">
    <w:abstractNumId w:val="28"/>
  </w:num>
  <w:num w:numId="5" w16cid:durableId="1497916170">
    <w:abstractNumId w:val="68"/>
  </w:num>
  <w:num w:numId="6" w16cid:durableId="853375857">
    <w:abstractNumId w:val="1"/>
  </w:num>
  <w:num w:numId="7" w16cid:durableId="2039886413">
    <w:abstractNumId w:val="73"/>
  </w:num>
  <w:num w:numId="8" w16cid:durableId="998457026">
    <w:abstractNumId w:val="16"/>
  </w:num>
  <w:num w:numId="9" w16cid:durableId="1286349559">
    <w:abstractNumId w:val="18"/>
  </w:num>
  <w:num w:numId="10" w16cid:durableId="1566406438">
    <w:abstractNumId w:val="57"/>
  </w:num>
  <w:num w:numId="11" w16cid:durableId="1067342510">
    <w:abstractNumId w:val="22"/>
  </w:num>
  <w:num w:numId="12" w16cid:durableId="3062107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66849842">
    <w:abstractNumId w:val="75"/>
  </w:num>
  <w:num w:numId="14" w16cid:durableId="38432425">
    <w:abstractNumId w:val="50"/>
  </w:num>
  <w:num w:numId="15" w16cid:durableId="1477606345">
    <w:abstractNumId w:val="72"/>
  </w:num>
  <w:num w:numId="16" w16cid:durableId="1909533814">
    <w:abstractNumId w:val="58"/>
  </w:num>
  <w:num w:numId="17" w16cid:durableId="2041663053">
    <w:abstractNumId w:val="26"/>
  </w:num>
  <w:num w:numId="18" w16cid:durableId="135727516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00640409">
    <w:abstractNumId w:val="44"/>
  </w:num>
  <w:num w:numId="20" w16cid:durableId="2019695087">
    <w:abstractNumId w:val="12"/>
  </w:num>
  <w:num w:numId="21" w16cid:durableId="1614242072">
    <w:abstractNumId w:val="33"/>
  </w:num>
  <w:num w:numId="22" w16cid:durableId="1569264062">
    <w:abstractNumId w:val="19"/>
  </w:num>
  <w:num w:numId="23" w16cid:durableId="274947915">
    <w:abstractNumId w:val="20"/>
  </w:num>
  <w:num w:numId="24" w16cid:durableId="1515998471">
    <w:abstractNumId w:val="24"/>
  </w:num>
  <w:num w:numId="25" w16cid:durableId="1116213729">
    <w:abstractNumId w:val="80"/>
  </w:num>
  <w:num w:numId="26" w16cid:durableId="360860481">
    <w:abstractNumId w:val="59"/>
  </w:num>
  <w:num w:numId="27" w16cid:durableId="1402286118">
    <w:abstractNumId w:val="66"/>
  </w:num>
  <w:num w:numId="28" w16cid:durableId="1788891239">
    <w:abstractNumId w:val="79"/>
  </w:num>
  <w:num w:numId="29" w16cid:durableId="2030715035">
    <w:abstractNumId w:val="2"/>
  </w:num>
  <w:num w:numId="30" w16cid:durableId="1693336187">
    <w:abstractNumId w:val="30"/>
  </w:num>
  <w:num w:numId="31" w16cid:durableId="489947824">
    <w:abstractNumId w:val="51"/>
  </w:num>
  <w:num w:numId="32" w16cid:durableId="897015335">
    <w:abstractNumId w:val="4"/>
  </w:num>
  <w:num w:numId="33" w16cid:durableId="1804351295">
    <w:abstractNumId w:val="32"/>
    <w:lvlOverride w:ilvl="0">
      <w:startOverride w:val="1"/>
    </w:lvlOverride>
    <w:lvlOverride w:ilvl="1">
      <w:startOverride w:val="1"/>
    </w:lvlOverride>
    <w:lvlOverride w:ilvl="2"/>
    <w:lvlOverride w:ilvl="3"/>
    <w:lvlOverride w:ilvl="4"/>
    <w:lvlOverride w:ilvl="5"/>
    <w:lvlOverride w:ilvl="6"/>
    <w:lvlOverride w:ilvl="7"/>
    <w:lvlOverride w:ilvl="8"/>
  </w:num>
  <w:num w:numId="34" w16cid:durableId="2071269245">
    <w:abstractNumId w:val="56"/>
  </w:num>
  <w:num w:numId="35" w16cid:durableId="829905356">
    <w:abstractNumId w:val="45"/>
  </w:num>
  <w:num w:numId="36" w16cid:durableId="1636451018">
    <w:abstractNumId w:val="36"/>
  </w:num>
  <w:num w:numId="37" w16cid:durableId="1295209184">
    <w:abstractNumId w:val="34"/>
  </w:num>
  <w:num w:numId="38" w16cid:durableId="2030569727">
    <w:abstractNumId w:val="40"/>
  </w:num>
  <w:num w:numId="39" w16cid:durableId="1965766245">
    <w:abstractNumId w:val="3"/>
  </w:num>
  <w:num w:numId="40" w16cid:durableId="1881167506">
    <w:abstractNumId w:val="70"/>
  </w:num>
  <w:num w:numId="41" w16cid:durableId="2126537983">
    <w:abstractNumId w:val="6"/>
  </w:num>
  <w:num w:numId="42" w16cid:durableId="1801994162">
    <w:abstractNumId w:val="62"/>
  </w:num>
  <w:num w:numId="43" w16cid:durableId="517936773">
    <w:abstractNumId w:val="39"/>
  </w:num>
  <w:num w:numId="44" w16cid:durableId="325328107">
    <w:abstractNumId w:val="23"/>
  </w:num>
  <w:num w:numId="45" w16cid:durableId="836384556">
    <w:abstractNumId w:val="74"/>
  </w:num>
  <w:num w:numId="46" w16cid:durableId="758058929">
    <w:abstractNumId w:val="60"/>
  </w:num>
  <w:num w:numId="47" w16cid:durableId="192961977">
    <w:abstractNumId w:val="41"/>
  </w:num>
  <w:num w:numId="48" w16cid:durableId="1504858408">
    <w:abstractNumId w:val="31"/>
  </w:num>
  <w:num w:numId="49" w16cid:durableId="427770665">
    <w:abstractNumId w:val="48"/>
  </w:num>
  <w:num w:numId="50" w16cid:durableId="1889220082">
    <w:abstractNumId w:val="67"/>
  </w:num>
  <w:num w:numId="51" w16cid:durableId="396129768">
    <w:abstractNumId w:val="17"/>
  </w:num>
  <w:num w:numId="52" w16cid:durableId="300506330">
    <w:abstractNumId w:val="63"/>
  </w:num>
  <w:num w:numId="53" w16cid:durableId="1840924919">
    <w:abstractNumId w:val="78"/>
  </w:num>
  <w:num w:numId="54" w16cid:durableId="726033266">
    <w:abstractNumId w:val="47"/>
  </w:num>
  <w:num w:numId="55" w16cid:durableId="1421370427">
    <w:abstractNumId w:val="7"/>
  </w:num>
  <w:num w:numId="56" w16cid:durableId="195430194">
    <w:abstractNumId w:val="42"/>
  </w:num>
  <w:num w:numId="57" w16cid:durableId="84499164">
    <w:abstractNumId w:val="8"/>
  </w:num>
  <w:num w:numId="58" w16cid:durableId="36785228">
    <w:abstractNumId w:val="65"/>
  </w:num>
  <w:num w:numId="59" w16cid:durableId="1064447452">
    <w:abstractNumId w:val="21"/>
  </w:num>
  <w:num w:numId="60" w16cid:durableId="382874351">
    <w:abstractNumId w:val="35"/>
  </w:num>
  <w:num w:numId="61" w16cid:durableId="2073040605">
    <w:abstractNumId w:val="38"/>
  </w:num>
  <w:num w:numId="62" w16cid:durableId="399671158">
    <w:abstractNumId w:val="55"/>
  </w:num>
  <w:num w:numId="63" w16cid:durableId="735392728">
    <w:abstractNumId w:val="13"/>
  </w:num>
  <w:num w:numId="64" w16cid:durableId="397478453">
    <w:abstractNumId w:val="9"/>
  </w:num>
  <w:num w:numId="65" w16cid:durableId="756906440">
    <w:abstractNumId w:val="69"/>
  </w:num>
  <w:num w:numId="66" w16cid:durableId="559177306">
    <w:abstractNumId w:val="77"/>
  </w:num>
  <w:num w:numId="67" w16cid:durableId="426314062">
    <w:abstractNumId w:val="25"/>
  </w:num>
  <w:num w:numId="68" w16cid:durableId="1129013243">
    <w:abstractNumId w:val="15"/>
  </w:num>
  <w:num w:numId="69" w16cid:durableId="1753619543">
    <w:abstractNumId w:val="5"/>
  </w:num>
  <w:num w:numId="70" w16cid:durableId="1243685637">
    <w:abstractNumId w:val="52"/>
  </w:num>
  <w:num w:numId="71" w16cid:durableId="1076780622">
    <w:abstractNumId w:val="37"/>
  </w:num>
  <w:num w:numId="72" w16cid:durableId="1217353696">
    <w:abstractNumId w:val="49"/>
  </w:num>
  <w:num w:numId="73" w16cid:durableId="419067777">
    <w:abstractNumId w:val="27"/>
  </w:num>
  <w:num w:numId="74" w16cid:durableId="1821537131">
    <w:abstractNumId w:val="53"/>
  </w:num>
  <w:num w:numId="75" w16cid:durableId="1942640467">
    <w:abstractNumId w:val="29"/>
  </w:num>
  <w:num w:numId="76" w16cid:durableId="948590403">
    <w:abstractNumId w:val="43"/>
  </w:num>
  <w:num w:numId="77" w16cid:durableId="2073457587">
    <w:abstractNumId w:val="11"/>
  </w:num>
  <w:num w:numId="78" w16cid:durableId="1529370736">
    <w:abstractNumId w:val="71"/>
  </w:num>
  <w:num w:numId="79" w16cid:durableId="1477802122">
    <w:abstractNumId w:val="10"/>
  </w:num>
  <w:num w:numId="80" w16cid:durableId="808015304">
    <w:abstractNumId w:val="4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2C3"/>
    <w:rsid w:val="000000C3"/>
    <w:rsid w:val="00000349"/>
    <w:rsid w:val="000015DF"/>
    <w:rsid w:val="00003031"/>
    <w:rsid w:val="00004AB0"/>
    <w:rsid w:val="0000695E"/>
    <w:rsid w:val="00006E83"/>
    <w:rsid w:val="00012C1B"/>
    <w:rsid w:val="00014795"/>
    <w:rsid w:val="00015131"/>
    <w:rsid w:val="0001591E"/>
    <w:rsid w:val="00017270"/>
    <w:rsid w:val="00017447"/>
    <w:rsid w:val="00020918"/>
    <w:rsid w:val="000214D5"/>
    <w:rsid w:val="0002287E"/>
    <w:rsid w:val="0002600B"/>
    <w:rsid w:val="00027152"/>
    <w:rsid w:val="00030BB1"/>
    <w:rsid w:val="0003151D"/>
    <w:rsid w:val="0003564E"/>
    <w:rsid w:val="00036304"/>
    <w:rsid w:val="00037C02"/>
    <w:rsid w:val="00041A72"/>
    <w:rsid w:val="000420B2"/>
    <w:rsid w:val="00042A9C"/>
    <w:rsid w:val="000442A2"/>
    <w:rsid w:val="000475F2"/>
    <w:rsid w:val="00047B2A"/>
    <w:rsid w:val="000503AB"/>
    <w:rsid w:val="00050C31"/>
    <w:rsid w:val="0005106B"/>
    <w:rsid w:val="000516A4"/>
    <w:rsid w:val="0005206A"/>
    <w:rsid w:val="0005296A"/>
    <w:rsid w:val="00055253"/>
    <w:rsid w:val="00057262"/>
    <w:rsid w:val="00060816"/>
    <w:rsid w:val="00061CB1"/>
    <w:rsid w:val="000620F3"/>
    <w:rsid w:val="00062B89"/>
    <w:rsid w:val="000643BA"/>
    <w:rsid w:val="00066A84"/>
    <w:rsid w:val="000670D9"/>
    <w:rsid w:val="00071AB9"/>
    <w:rsid w:val="000738C4"/>
    <w:rsid w:val="0007522F"/>
    <w:rsid w:val="000769FB"/>
    <w:rsid w:val="00077056"/>
    <w:rsid w:val="000777D8"/>
    <w:rsid w:val="00080328"/>
    <w:rsid w:val="0008302D"/>
    <w:rsid w:val="00083093"/>
    <w:rsid w:val="00083485"/>
    <w:rsid w:val="00083AD6"/>
    <w:rsid w:val="00083E05"/>
    <w:rsid w:val="00084725"/>
    <w:rsid w:val="00090333"/>
    <w:rsid w:val="000908F7"/>
    <w:rsid w:val="00094423"/>
    <w:rsid w:val="000963F0"/>
    <w:rsid w:val="00096E10"/>
    <w:rsid w:val="000A2146"/>
    <w:rsid w:val="000A4528"/>
    <w:rsid w:val="000A5A3B"/>
    <w:rsid w:val="000A64CC"/>
    <w:rsid w:val="000A70B6"/>
    <w:rsid w:val="000B24AC"/>
    <w:rsid w:val="000B2558"/>
    <w:rsid w:val="000B3171"/>
    <w:rsid w:val="000B3608"/>
    <w:rsid w:val="000B4555"/>
    <w:rsid w:val="000B46AD"/>
    <w:rsid w:val="000B4793"/>
    <w:rsid w:val="000B4C5D"/>
    <w:rsid w:val="000B72C3"/>
    <w:rsid w:val="000C2CE2"/>
    <w:rsid w:val="000C5516"/>
    <w:rsid w:val="000C66CB"/>
    <w:rsid w:val="000C66CC"/>
    <w:rsid w:val="000C7C37"/>
    <w:rsid w:val="000D0185"/>
    <w:rsid w:val="000D0312"/>
    <w:rsid w:val="000D0AE8"/>
    <w:rsid w:val="000D440D"/>
    <w:rsid w:val="000D492D"/>
    <w:rsid w:val="000D4D5F"/>
    <w:rsid w:val="000D78DE"/>
    <w:rsid w:val="000E2289"/>
    <w:rsid w:val="000E6EC8"/>
    <w:rsid w:val="000F3C81"/>
    <w:rsid w:val="000F537F"/>
    <w:rsid w:val="000F561B"/>
    <w:rsid w:val="000F5898"/>
    <w:rsid w:val="000F5E0D"/>
    <w:rsid w:val="000F7CFA"/>
    <w:rsid w:val="00101C38"/>
    <w:rsid w:val="00103601"/>
    <w:rsid w:val="00104590"/>
    <w:rsid w:val="001053A7"/>
    <w:rsid w:val="001062EA"/>
    <w:rsid w:val="0010654A"/>
    <w:rsid w:val="001072BF"/>
    <w:rsid w:val="00107AF7"/>
    <w:rsid w:val="001104A8"/>
    <w:rsid w:val="00112865"/>
    <w:rsid w:val="00112D4C"/>
    <w:rsid w:val="00115037"/>
    <w:rsid w:val="00115639"/>
    <w:rsid w:val="00116D1D"/>
    <w:rsid w:val="00117297"/>
    <w:rsid w:val="00117A4F"/>
    <w:rsid w:val="00120548"/>
    <w:rsid w:val="00120E38"/>
    <w:rsid w:val="0012335B"/>
    <w:rsid w:val="00123ABB"/>
    <w:rsid w:val="001251E0"/>
    <w:rsid w:val="00126343"/>
    <w:rsid w:val="00130246"/>
    <w:rsid w:val="001304C5"/>
    <w:rsid w:val="00131002"/>
    <w:rsid w:val="001338EA"/>
    <w:rsid w:val="00133B45"/>
    <w:rsid w:val="00134ADB"/>
    <w:rsid w:val="001352D3"/>
    <w:rsid w:val="00136187"/>
    <w:rsid w:val="00137020"/>
    <w:rsid w:val="001418DD"/>
    <w:rsid w:val="00142291"/>
    <w:rsid w:val="00142833"/>
    <w:rsid w:val="001436D9"/>
    <w:rsid w:val="001443BE"/>
    <w:rsid w:val="00145CF6"/>
    <w:rsid w:val="0014624E"/>
    <w:rsid w:val="0014670C"/>
    <w:rsid w:val="00151AD5"/>
    <w:rsid w:val="001530CB"/>
    <w:rsid w:val="00154136"/>
    <w:rsid w:val="00154B02"/>
    <w:rsid w:val="00160196"/>
    <w:rsid w:val="00162EC3"/>
    <w:rsid w:val="001637D1"/>
    <w:rsid w:val="00164F8E"/>
    <w:rsid w:val="00165E69"/>
    <w:rsid w:val="0017078C"/>
    <w:rsid w:val="00173F42"/>
    <w:rsid w:val="0017458E"/>
    <w:rsid w:val="00174C59"/>
    <w:rsid w:val="001760F2"/>
    <w:rsid w:val="00176306"/>
    <w:rsid w:val="001763C0"/>
    <w:rsid w:val="00176B4E"/>
    <w:rsid w:val="00176D15"/>
    <w:rsid w:val="0018081F"/>
    <w:rsid w:val="00180D13"/>
    <w:rsid w:val="001824DB"/>
    <w:rsid w:val="00182CFB"/>
    <w:rsid w:val="00183D36"/>
    <w:rsid w:val="00184770"/>
    <w:rsid w:val="00184FAB"/>
    <w:rsid w:val="00186C97"/>
    <w:rsid w:val="00187625"/>
    <w:rsid w:val="001879B4"/>
    <w:rsid w:val="00192A2A"/>
    <w:rsid w:val="00192B73"/>
    <w:rsid w:val="00193755"/>
    <w:rsid w:val="00194AB4"/>
    <w:rsid w:val="001A027B"/>
    <w:rsid w:val="001A2CA3"/>
    <w:rsid w:val="001A3C13"/>
    <w:rsid w:val="001A478B"/>
    <w:rsid w:val="001A4BA2"/>
    <w:rsid w:val="001A55EB"/>
    <w:rsid w:val="001A59E1"/>
    <w:rsid w:val="001A5A40"/>
    <w:rsid w:val="001A6488"/>
    <w:rsid w:val="001A67FB"/>
    <w:rsid w:val="001A6C19"/>
    <w:rsid w:val="001A79E7"/>
    <w:rsid w:val="001B1332"/>
    <w:rsid w:val="001B1C0A"/>
    <w:rsid w:val="001B1E17"/>
    <w:rsid w:val="001B4272"/>
    <w:rsid w:val="001B50A4"/>
    <w:rsid w:val="001B5BA5"/>
    <w:rsid w:val="001B5F45"/>
    <w:rsid w:val="001B5FB4"/>
    <w:rsid w:val="001B7467"/>
    <w:rsid w:val="001B7C2D"/>
    <w:rsid w:val="001C04BB"/>
    <w:rsid w:val="001C1CDF"/>
    <w:rsid w:val="001C41CB"/>
    <w:rsid w:val="001C5B2F"/>
    <w:rsid w:val="001D10C7"/>
    <w:rsid w:val="001D18CC"/>
    <w:rsid w:val="001D764E"/>
    <w:rsid w:val="001E0A7B"/>
    <w:rsid w:val="001E0DAF"/>
    <w:rsid w:val="001E20BF"/>
    <w:rsid w:val="001E2953"/>
    <w:rsid w:val="001E2CAB"/>
    <w:rsid w:val="001E30D0"/>
    <w:rsid w:val="001F0141"/>
    <w:rsid w:val="001F12EB"/>
    <w:rsid w:val="001F1E17"/>
    <w:rsid w:val="001F2353"/>
    <w:rsid w:val="001F3887"/>
    <w:rsid w:val="001F548A"/>
    <w:rsid w:val="001F6220"/>
    <w:rsid w:val="00201848"/>
    <w:rsid w:val="002031AE"/>
    <w:rsid w:val="0020477F"/>
    <w:rsid w:val="00206048"/>
    <w:rsid w:val="00207D7B"/>
    <w:rsid w:val="002102B5"/>
    <w:rsid w:val="00211632"/>
    <w:rsid w:val="00211AEA"/>
    <w:rsid w:val="00213B0E"/>
    <w:rsid w:val="00215593"/>
    <w:rsid w:val="00220AE4"/>
    <w:rsid w:val="00220F89"/>
    <w:rsid w:val="002227DF"/>
    <w:rsid w:val="0022417E"/>
    <w:rsid w:val="00224AF4"/>
    <w:rsid w:val="00227302"/>
    <w:rsid w:val="00227AD3"/>
    <w:rsid w:val="00230CC5"/>
    <w:rsid w:val="002318CA"/>
    <w:rsid w:val="002326BD"/>
    <w:rsid w:val="002334E7"/>
    <w:rsid w:val="0023351E"/>
    <w:rsid w:val="002346FA"/>
    <w:rsid w:val="00234EFF"/>
    <w:rsid w:val="00235214"/>
    <w:rsid w:val="00236196"/>
    <w:rsid w:val="00241615"/>
    <w:rsid w:val="00243BBA"/>
    <w:rsid w:val="00244066"/>
    <w:rsid w:val="002553D8"/>
    <w:rsid w:val="0025571C"/>
    <w:rsid w:val="00261D12"/>
    <w:rsid w:val="002626CE"/>
    <w:rsid w:val="00263AD1"/>
    <w:rsid w:val="00265092"/>
    <w:rsid w:val="00265A77"/>
    <w:rsid w:val="002708DF"/>
    <w:rsid w:val="00272770"/>
    <w:rsid w:val="002763AA"/>
    <w:rsid w:val="002763CE"/>
    <w:rsid w:val="00283879"/>
    <w:rsid w:val="00287DD5"/>
    <w:rsid w:val="0029295C"/>
    <w:rsid w:val="00292FD2"/>
    <w:rsid w:val="002A3D2E"/>
    <w:rsid w:val="002A72ED"/>
    <w:rsid w:val="002B0BD5"/>
    <w:rsid w:val="002B1600"/>
    <w:rsid w:val="002B18B3"/>
    <w:rsid w:val="002B2303"/>
    <w:rsid w:val="002B2A21"/>
    <w:rsid w:val="002B34D1"/>
    <w:rsid w:val="002B3969"/>
    <w:rsid w:val="002B3B5B"/>
    <w:rsid w:val="002B4A2B"/>
    <w:rsid w:val="002B5243"/>
    <w:rsid w:val="002B536C"/>
    <w:rsid w:val="002B546B"/>
    <w:rsid w:val="002C083C"/>
    <w:rsid w:val="002C2196"/>
    <w:rsid w:val="002C25D6"/>
    <w:rsid w:val="002D1BAA"/>
    <w:rsid w:val="002D1FFE"/>
    <w:rsid w:val="002D309B"/>
    <w:rsid w:val="002D332A"/>
    <w:rsid w:val="002D3EAC"/>
    <w:rsid w:val="002D5BFA"/>
    <w:rsid w:val="002D7F8B"/>
    <w:rsid w:val="002E1CE2"/>
    <w:rsid w:val="002E3586"/>
    <w:rsid w:val="002E39B7"/>
    <w:rsid w:val="002E53D8"/>
    <w:rsid w:val="002E6867"/>
    <w:rsid w:val="002E720E"/>
    <w:rsid w:val="002E7B10"/>
    <w:rsid w:val="002F1C8E"/>
    <w:rsid w:val="002F29FB"/>
    <w:rsid w:val="002F4EA6"/>
    <w:rsid w:val="002F5D33"/>
    <w:rsid w:val="003000D2"/>
    <w:rsid w:val="0030026C"/>
    <w:rsid w:val="00305975"/>
    <w:rsid w:val="003073D2"/>
    <w:rsid w:val="003151FC"/>
    <w:rsid w:val="00315BB1"/>
    <w:rsid w:val="003161E4"/>
    <w:rsid w:val="00324CFB"/>
    <w:rsid w:val="00335617"/>
    <w:rsid w:val="003413DA"/>
    <w:rsid w:val="00341727"/>
    <w:rsid w:val="00341A40"/>
    <w:rsid w:val="00342332"/>
    <w:rsid w:val="00342E30"/>
    <w:rsid w:val="00344633"/>
    <w:rsid w:val="00344B78"/>
    <w:rsid w:val="003452D6"/>
    <w:rsid w:val="003455FC"/>
    <w:rsid w:val="00345606"/>
    <w:rsid w:val="003509C8"/>
    <w:rsid w:val="003521C7"/>
    <w:rsid w:val="00356DFA"/>
    <w:rsid w:val="00357753"/>
    <w:rsid w:val="00361F1A"/>
    <w:rsid w:val="00364400"/>
    <w:rsid w:val="00367A62"/>
    <w:rsid w:val="003704A4"/>
    <w:rsid w:val="00371D82"/>
    <w:rsid w:val="0037312E"/>
    <w:rsid w:val="00373E95"/>
    <w:rsid w:val="00375247"/>
    <w:rsid w:val="003759A3"/>
    <w:rsid w:val="00375C65"/>
    <w:rsid w:val="0038155A"/>
    <w:rsid w:val="00382590"/>
    <w:rsid w:val="00384368"/>
    <w:rsid w:val="003848B4"/>
    <w:rsid w:val="00387F02"/>
    <w:rsid w:val="003905DA"/>
    <w:rsid w:val="00392C10"/>
    <w:rsid w:val="0039419E"/>
    <w:rsid w:val="00394379"/>
    <w:rsid w:val="00397829"/>
    <w:rsid w:val="003A0147"/>
    <w:rsid w:val="003A1F2F"/>
    <w:rsid w:val="003A2D23"/>
    <w:rsid w:val="003A40F0"/>
    <w:rsid w:val="003A4D70"/>
    <w:rsid w:val="003A62A1"/>
    <w:rsid w:val="003A64D8"/>
    <w:rsid w:val="003A7541"/>
    <w:rsid w:val="003A7FFC"/>
    <w:rsid w:val="003B0EF5"/>
    <w:rsid w:val="003B139C"/>
    <w:rsid w:val="003B16FA"/>
    <w:rsid w:val="003B195B"/>
    <w:rsid w:val="003B1B58"/>
    <w:rsid w:val="003B48C6"/>
    <w:rsid w:val="003B6D8A"/>
    <w:rsid w:val="003B79A0"/>
    <w:rsid w:val="003C09D5"/>
    <w:rsid w:val="003C109C"/>
    <w:rsid w:val="003C2D81"/>
    <w:rsid w:val="003C3498"/>
    <w:rsid w:val="003C61B2"/>
    <w:rsid w:val="003D0D46"/>
    <w:rsid w:val="003D29DC"/>
    <w:rsid w:val="003D2D0E"/>
    <w:rsid w:val="003D5C61"/>
    <w:rsid w:val="003E277A"/>
    <w:rsid w:val="003E33EA"/>
    <w:rsid w:val="003E68FF"/>
    <w:rsid w:val="003F0706"/>
    <w:rsid w:val="003F11B8"/>
    <w:rsid w:val="003F1495"/>
    <w:rsid w:val="003F16B0"/>
    <w:rsid w:val="003F1C96"/>
    <w:rsid w:val="003F3BFC"/>
    <w:rsid w:val="003F51B8"/>
    <w:rsid w:val="004008E5"/>
    <w:rsid w:val="00401A55"/>
    <w:rsid w:val="00402D1D"/>
    <w:rsid w:val="004032D2"/>
    <w:rsid w:val="00404840"/>
    <w:rsid w:val="00404AA0"/>
    <w:rsid w:val="004058E6"/>
    <w:rsid w:val="004071CE"/>
    <w:rsid w:val="0041008F"/>
    <w:rsid w:val="00411992"/>
    <w:rsid w:val="0041457A"/>
    <w:rsid w:val="00414B4E"/>
    <w:rsid w:val="004176F8"/>
    <w:rsid w:val="004202BA"/>
    <w:rsid w:val="00421427"/>
    <w:rsid w:val="00422898"/>
    <w:rsid w:val="00424B35"/>
    <w:rsid w:val="004301E2"/>
    <w:rsid w:val="00430F2E"/>
    <w:rsid w:val="00431475"/>
    <w:rsid w:val="00432886"/>
    <w:rsid w:val="004328B1"/>
    <w:rsid w:val="00433ADF"/>
    <w:rsid w:val="00434349"/>
    <w:rsid w:val="00436DA2"/>
    <w:rsid w:val="00440032"/>
    <w:rsid w:val="0044008E"/>
    <w:rsid w:val="0044087E"/>
    <w:rsid w:val="00442A30"/>
    <w:rsid w:val="00442FCE"/>
    <w:rsid w:val="00444CA8"/>
    <w:rsid w:val="00444F46"/>
    <w:rsid w:val="004470F9"/>
    <w:rsid w:val="00447D36"/>
    <w:rsid w:val="00453D28"/>
    <w:rsid w:val="0045506F"/>
    <w:rsid w:val="004570D4"/>
    <w:rsid w:val="0046194E"/>
    <w:rsid w:val="00461AEA"/>
    <w:rsid w:val="004640DF"/>
    <w:rsid w:val="004649BE"/>
    <w:rsid w:val="00464B3A"/>
    <w:rsid w:val="00465BFF"/>
    <w:rsid w:val="00470D73"/>
    <w:rsid w:val="00473ADF"/>
    <w:rsid w:val="0047428A"/>
    <w:rsid w:val="00474CB3"/>
    <w:rsid w:val="00474EA2"/>
    <w:rsid w:val="004756A0"/>
    <w:rsid w:val="00475E7B"/>
    <w:rsid w:val="004762C3"/>
    <w:rsid w:val="00476703"/>
    <w:rsid w:val="00484DCD"/>
    <w:rsid w:val="0048538A"/>
    <w:rsid w:val="00487B70"/>
    <w:rsid w:val="004927A0"/>
    <w:rsid w:val="00492D9C"/>
    <w:rsid w:val="004943AB"/>
    <w:rsid w:val="004944BB"/>
    <w:rsid w:val="00494DDF"/>
    <w:rsid w:val="00496DC7"/>
    <w:rsid w:val="00496F0F"/>
    <w:rsid w:val="004A0577"/>
    <w:rsid w:val="004A1E04"/>
    <w:rsid w:val="004A2B75"/>
    <w:rsid w:val="004A4FCD"/>
    <w:rsid w:val="004B1B4B"/>
    <w:rsid w:val="004B20D3"/>
    <w:rsid w:val="004B4373"/>
    <w:rsid w:val="004B538A"/>
    <w:rsid w:val="004B6468"/>
    <w:rsid w:val="004C0121"/>
    <w:rsid w:val="004C076C"/>
    <w:rsid w:val="004C0A9F"/>
    <w:rsid w:val="004C14E3"/>
    <w:rsid w:val="004C2D8F"/>
    <w:rsid w:val="004C3452"/>
    <w:rsid w:val="004C41D9"/>
    <w:rsid w:val="004C6D96"/>
    <w:rsid w:val="004C7C52"/>
    <w:rsid w:val="004C7D35"/>
    <w:rsid w:val="004C7FDF"/>
    <w:rsid w:val="004D038D"/>
    <w:rsid w:val="004D071E"/>
    <w:rsid w:val="004D0B22"/>
    <w:rsid w:val="004D0DA9"/>
    <w:rsid w:val="004D10B8"/>
    <w:rsid w:val="004D4D6E"/>
    <w:rsid w:val="004D6A69"/>
    <w:rsid w:val="004E126C"/>
    <w:rsid w:val="004E23C6"/>
    <w:rsid w:val="004E269B"/>
    <w:rsid w:val="004E4619"/>
    <w:rsid w:val="004F0300"/>
    <w:rsid w:val="004F27C5"/>
    <w:rsid w:val="004F3022"/>
    <w:rsid w:val="004F5512"/>
    <w:rsid w:val="004F563E"/>
    <w:rsid w:val="00500066"/>
    <w:rsid w:val="00500531"/>
    <w:rsid w:val="00500AF3"/>
    <w:rsid w:val="00500F8B"/>
    <w:rsid w:val="005025BD"/>
    <w:rsid w:val="005026E2"/>
    <w:rsid w:val="00503870"/>
    <w:rsid w:val="0050478F"/>
    <w:rsid w:val="00504AFE"/>
    <w:rsid w:val="005059D6"/>
    <w:rsid w:val="005103AF"/>
    <w:rsid w:val="00513EB0"/>
    <w:rsid w:val="00514461"/>
    <w:rsid w:val="005147A3"/>
    <w:rsid w:val="00516364"/>
    <w:rsid w:val="00520660"/>
    <w:rsid w:val="005244E9"/>
    <w:rsid w:val="00525737"/>
    <w:rsid w:val="005261C0"/>
    <w:rsid w:val="00526C62"/>
    <w:rsid w:val="00526E56"/>
    <w:rsid w:val="00540573"/>
    <w:rsid w:val="00540E3F"/>
    <w:rsid w:val="00542920"/>
    <w:rsid w:val="005445CC"/>
    <w:rsid w:val="0054474B"/>
    <w:rsid w:val="00546021"/>
    <w:rsid w:val="00551515"/>
    <w:rsid w:val="00551D1B"/>
    <w:rsid w:val="00553C5D"/>
    <w:rsid w:val="00555189"/>
    <w:rsid w:val="005568C6"/>
    <w:rsid w:val="005574D4"/>
    <w:rsid w:val="00557C93"/>
    <w:rsid w:val="00560CA7"/>
    <w:rsid w:val="00560F0B"/>
    <w:rsid w:val="00561596"/>
    <w:rsid w:val="00564800"/>
    <w:rsid w:val="00566402"/>
    <w:rsid w:val="00572AC0"/>
    <w:rsid w:val="00575FD9"/>
    <w:rsid w:val="005802EE"/>
    <w:rsid w:val="00582736"/>
    <w:rsid w:val="00582F01"/>
    <w:rsid w:val="00583C29"/>
    <w:rsid w:val="00584E8C"/>
    <w:rsid w:val="00584FCF"/>
    <w:rsid w:val="00585884"/>
    <w:rsid w:val="00591424"/>
    <w:rsid w:val="0059144B"/>
    <w:rsid w:val="00592431"/>
    <w:rsid w:val="0059274A"/>
    <w:rsid w:val="005937DD"/>
    <w:rsid w:val="0059398F"/>
    <w:rsid w:val="00594D3C"/>
    <w:rsid w:val="00597EFD"/>
    <w:rsid w:val="005A283C"/>
    <w:rsid w:val="005A4385"/>
    <w:rsid w:val="005A7870"/>
    <w:rsid w:val="005B11FF"/>
    <w:rsid w:val="005B362C"/>
    <w:rsid w:val="005B3BC7"/>
    <w:rsid w:val="005B45E5"/>
    <w:rsid w:val="005B4F55"/>
    <w:rsid w:val="005B5E78"/>
    <w:rsid w:val="005B5FB5"/>
    <w:rsid w:val="005B6B89"/>
    <w:rsid w:val="005C0B1B"/>
    <w:rsid w:val="005C3675"/>
    <w:rsid w:val="005C36CC"/>
    <w:rsid w:val="005C6F82"/>
    <w:rsid w:val="005D1720"/>
    <w:rsid w:val="005D2B37"/>
    <w:rsid w:val="005D7E9E"/>
    <w:rsid w:val="005E0E9C"/>
    <w:rsid w:val="005E27B0"/>
    <w:rsid w:val="005E295C"/>
    <w:rsid w:val="005E302C"/>
    <w:rsid w:val="005E536E"/>
    <w:rsid w:val="005E5884"/>
    <w:rsid w:val="005E630D"/>
    <w:rsid w:val="005F0527"/>
    <w:rsid w:val="005F1F51"/>
    <w:rsid w:val="005F3EAD"/>
    <w:rsid w:val="005F5299"/>
    <w:rsid w:val="005F5A03"/>
    <w:rsid w:val="005F6C2B"/>
    <w:rsid w:val="005F7896"/>
    <w:rsid w:val="005F7DDC"/>
    <w:rsid w:val="00602726"/>
    <w:rsid w:val="0060297F"/>
    <w:rsid w:val="00602CBB"/>
    <w:rsid w:val="00603877"/>
    <w:rsid w:val="006038B9"/>
    <w:rsid w:val="00603D13"/>
    <w:rsid w:val="00604F28"/>
    <w:rsid w:val="0060643F"/>
    <w:rsid w:val="006074A8"/>
    <w:rsid w:val="00610C1E"/>
    <w:rsid w:val="006132B0"/>
    <w:rsid w:val="00615678"/>
    <w:rsid w:val="00615D97"/>
    <w:rsid w:val="00620EBC"/>
    <w:rsid w:val="00621103"/>
    <w:rsid w:val="0062255C"/>
    <w:rsid w:val="00623914"/>
    <w:rsid w:val="00623B13"/>
    <w:rsid w:val="00624E67"/>
    <w:rsid w:val="006276A8"/>
    <w:rsid w:val="00627A5A"/>
    <w:rsid w:val="006309EB"/>
    <w:rsid w:val="00630DD8"/>
    <w:rsid w:val="006311F2"/>
    <w:rsid w:val="00634705"/>
    <w:rsid w:val="00636024"/>
    <w:rsid w:val="006366EA"/>
    <w:rsid w:val="0063712A"/>
    <w:rsid w:val="00637261"/>
    <w:rsid w:val="00640979"/>
    <w:rsid w:val="0064227B"/>
    <w:rsid w:val="006427D9"/>
    <w:rsid w:val="00644E91"/>
    <w:rsid w:val="006453D4"/>
    <w:rsid w:val="0064556D"/>
    <w:rsid w:val="00650A24"/>
    <w:rsid w:val="00650AA4"/>
    <w:rsid w:val="006522BE"/>
    <w:rsid w:val="006526EA"/>
    <w:rsid w:val="006537EE"/>
    <w:rsid w:val="00654169"/>
    <w:rsid w:val="0065548E"/>
    <w:rsid w:val="00655793"/>
    <w:rsid w:val="006565DB"/>
    <w:rsid w:val="00660C69"/>
    <w:rsid w:val="006615E0"/>
    <w:rsid w:val="00661BFC"/>
    <w:rsid w:val="00661D71"/>
    <w:rsid w:val="00662035"/>
    <w:rsid w:val="00662605"/>
    <w:rsid w:val="00663D44"/>
    <w:rsid w:val="006648F7"/>
    <w:rsid w:val="006649EA"/>
    <w:rsid w:val="00665F96"/>
    <w:rsid w:val="006669D1"/>
    <w:rsid w:val="00666B8B"/>
    <w:rsid w:val="00666CCC"/>
    <w:rsid w:val="0066778A"/>
    <w:rsid w:val="00672632"/>
    <w:rsid w:val="00672A80"/>
    <w:rsid w:val="006759FF"/>
    <w:rsid w:val="006807D9"/>
    <w:rsid w:val="00683D59"/>
    <w:rsid w:val="00684089"/>
    <w:rsid w:val="006849DE"/>
    <w:rsid w:val="00684A21"/>
    <w:rsid w:val="00684A91"/>
    <w:rsid w:val="0068552A"/>
    <w:rsid w:val="00686311"/>
    <w:rsid w:val="00692F87"/>
    <w:rsid w:val="0069444B"/>
    <w:rsid w:val="00695F14"/>
    <w:rsid w:val="00695FFB"/>
    <w:rsid w:val="00696D8C"/>
    <w:rsid w:val="00697B1A"/>
    <w:rsid w:val="006A07A4"/>
    <w:rsid w:val="006A0AB3"/>
    <w:rsid w:val="006A26F3"/>
    <w:rsid w:val="006A4738"/>
    <w:rsid w:val="006B0C14"/>
    <w:rsid w:val="006B47C4"/>
    <w:rsid w:val="006B4D36"/>
    <w:rsid w:val="006B5B32"/>
    <w:rsid w:val="006B75FE"/>
    <w:rsid w:val="006D1386"/>
    <w:rsid w:val="006D4C45"/>
    <w:rsid w:val="006D52E4"/>
    <w:rsid w:val="006D6AAC"/>
    <w:rsid w:val="006E0EEA"/>
    <w:rsid w:val="006E1688"/>
    <w:rsid w:val="006E20BF"/>
    <w:rsid w:val="006E2B2C"/>
    <w:rsid w:val="006E2EE0"/>
    <w:rsid w:val="006E30D8"/>
    <w:rsid w:val="006E3D13"/>
    <w:rsid w:val="006E62B7"/>
    <w:rsid w:val="006F2A81"/>
    <w:rsid w:val="006F36FB"/>
    <w:rsid w:val="006F4A19"/>
    <w:rsid w:val="006F4B0B"/>
    <w:rsid w:val="006F57BE"/>
    <w:rsid w:val="006F5A80"/>
    <w:rsid w:val="006F631B"/>
    <w:rsid w:val="006F67D5"/>
    <w:rsid w:val="0070226A"/>
    <w:rsid w:val="00710E26"/>
    <w:rsid w:val="0071145D"/>
    <w:rsid w:val="00712335"/>
    <w:rsid w:val="00713296"/>
    <w:rsid w:val="0071367E"/>
    <w:rsid w:val="00714BD9"/>
    <w:rsid w:val="00714F55"/>
    <w:rsid w:val="00720F0A"/>
    <w:rsid w:val="00721A88"/>
    <w:rsid w:val="00723F36"/>
    <w:rsid w:val="007242E4"/>
    <w:rsid w:val="007243B2"/>
    <w:rsid w:val="00731A36"/>
    <w:rsid w:val="00731E20"/>
    <w:rsid w:val="0073275D"/>
    <w:rsid w:val="00732AF5"/>
    <w:rsid w:val="00734BC8"/>
    <w:rsid w:val="00735216"/>
    <w:rsid w:val="0073603D"/>
    <w:rsid w:val="0073638D"/>
    <w:rsid w:val="00736850"/>
    <w:rsid w:val="00736A8A"/>
    <w:rsid w:val="007411D8"/>
    <w:rsid w:val="0074125F"/>
    <w:rsid w:val="00741CA2"/>
    <w:rsid w:val="00744CD7"/>
    <w:rsid w:val="007506BF"/>
    <w:rsid w:val="007529D3"/>
    <w:rsid w:val="00753CD8"/>
    <w:rsid w:val="00753D0A"/>
    <w:rsid w:val="00757907"/>
    <w:rsid w:val="00760882"/>
    <w:rsid w:val="007618B2"/>
    <w:rsid w:val="00762765"/>
    <w:rsid w:val="00762C0C"/>
    <w:rsid w:val="00763C29"/>
    <w:rsid w:val="0077338D"/>
    <w:rsid w:val="007761D2"/>
    <w:rsid w:val="0077722F"/>
    <w:rsid w:val="0077738D"/>
    <w:rsid w:val="0077779A"/>
    <w:rsid w:val="0078091D"/>
    <w:rsid w:val="007819EA"/>
    <w:rsid w:val="00781D78"/>
    <w:rsid w:val="00783D90"/>
    <w:rsid w:val="00784093"/>
    <w:rsid w:val="00787166"/>
    <w:rsid w:val="00787454"/>
    <w:rsid w:val="007908AA"/>
    <w:rsid w:val="007936AA"/>
    <w:rsid w:val="007A0AA0"/>
    <w:rsid w:val="007A3E7C"/>
    <w:rsid w:val="007A5BA0"/>
    <w:rsid w:val="007A790E"/>
    <w:rsid w:val="007B033F"/>
    <w:rsid w:val="007B11DB"/>
    <w:rsid w:val="007B1A64"/>
    <w:rsid w:val="007B215C"/>
    <w:rsid w:val="007B442B"/>
    <w:rsid w:val="007B5721"/>
    <w:rsid w:val="007B572F"/>
    <w:rsid w:val="007B6FFF"/>
    <w:rsid w:val="007C0271"/>
    <w:rsid w:val="007C3EE1"/>
    <w:rsid w:val="007C479C"/>
    <w:rsid w:val="007C4E74"/>
    <w:rsid w:val="007C58A8"/>
    <w:rsid w:val="007C5E32"/>
    <w:rsid w:val="007C6E44"/>
    <w:rsid w:val="007C7118"/>
    <w:rsid w:val="007D0507"/>
    <w:rsid w:val="007D1508"/>
    <w:rsid w:val="007D22D2"/>
    <w:rsid w:val="007D3AFA"/>
    <w:rsid w:val="007D5871"/>
    <w:rsid w:val="007D719A"/>
    <w:rsid w:val="007E197E"/>
    <w:rsid w:val="007E1A90"/>
    <w:rsid w:val="007E294C"/>
    <w:rsid w:val="007E3862"/>
    <w:rsid w:val="007E3DCC"/>
    <w:rsid w:val="007E4116"/>
    <w:rsid w:val="007E794F"/>
    <w:rsid w:val="007E7D41"/>
    <w:rsid w:val="007F0537"/>
    <w:rsid w:val="007F0C79"/>
    <w:rsid w:val="007F2703"/>
    <w:rsid w:val="007F3EE8"/>
    <w:rsid w:val="007F5AD8"/>
    <w:rsid w:val="007F7309"/>
    <w:rsid w:val="00801B57"/>
    <w:rsid w:val="00802E57"/>
    <w:rsid w:val="008033F4"/>
    <w:rsid w:val="008034E9"/>
    <w:rsid w:val="00805C37"/>
    <w:rsid w:val="0080698A"/>
    <w:rsid w:val="00811A69"/>
    <w:rsid w:val="00811ECF"/>
    <w:rsid w:val="00813629"/>
    <w:rsid w:val="00813DCE"/>
    <w:rsid w:val="00814648"/>
    <w:rsid w:val="008242B8"/>
    <w:rsid w:val="00824CE2"/>
    <w:rsid w:val="0082568B"/>
    <w:rsid w:val="00826AB3"/>
    <w:rsid w:val="00827322"/>
    <w:rsid w:val="00827583"/>
    <w:rsid w:val="008309D6"/>
    <w:rsid w:val="008320D9"/>
    <w:rsid w:val="008333E8"/>
    <w:rsid w:val="00835AB2"/>
    <w:rsid w:val="00836903"/>
    <w:rsid w:val="00837222"/>
    <w:rsid w:val="00841A35"/>
    <w:rsid w:val="00841E7F"/>
    <w:rsid w:val="00842B40"/>
    <w:rsid w:val="00843BAC"/>
    <w:rsid w:val="00844970"/>
    <w:rsid w:val="00844A3A"/>
    <w:rsid w:val="00845521"/>
    <w:rsid w:val="00846B97"/>
    <w:rsid w:val="00847501"/>
    <w:rsid w:val="008509BA"/>
    <w:rsid w:val="008516B1"/>
    <w:rsid w:val="00852A23"/>
    <w:rsid w:val="00852B35"/>
    <w:rsid w:val="0085461A"/>
    <w:rsid w:val="00855703"/>
    <w:rsid w:val="00860B90"/>
    <w:rsid w:val="008631B2"/>
    <w:rsid w:val="00865577"/>
    <w:rsid w:val="00867D68"/>
    <w:rsid w:val="00867FCC"/>
    <w:rsid w:val="00870964"/>
    <w:rsid w:val="008722B1"/>
    <w:rsid w:val="00872455"/>
    <w:rsid w:val="00875DC5"/>
    <w:rsid w:val="008765CA"/>
    <w:rsid w:val="00877090"/>
    <w:rsid w:val="00877133"/>
    <w:rsid w:val="00881124"/>
    <w:rsid w:val="0088303B"/>
    <w:rsid w:val="008834E9"/>
    <w:rsid w:val="00884633"/>
    <w:rsid w:val="008867DF"/>
    <w:rsid w:val="00886A29"/>
    <w:rsid w:val="00887284"/>
    <w:rsid w:val="00892F17"/>
    <w:rsid w:val="00893766"/>
    <w:rsid w:val="00894D33"/>
    <w:rsid w:val="00895156"/>
    <w:rsid w:val="00897124"/>
    <w:rsid w:val="008A13E5"/>
    <w:rsid w:val="008A4782"/>
    <w:rsid w:val="008A6C0A"/>
    <w:rsid w:val="008B0757"/>
    <w:rsid w:val="008B0804"/>
    <w:rsid w:val="008B0A35"/>
    <w:rsid w:val="008B229F"/>
    <w:rsid w:val="008B3DC7"/>
    <w:rsid w:val="008B48C8"/>
    <w:rsid w:val="008B4993"/>
    <w:rsid w:val="008B4CC9"/>
    <w:rsid w:val="008B6C45"/>
    <w:rsid w:val="008C24E6"/>
    <w:rsid w:val="008C50B5"/>
    <w:rsid w:val="008D1374"/>
    <w:rsid w:val="008D6226"/>
    <w:rsid w:val="008D7C5F"/>
    <w:rsid w:val="008E2927"/>
    <w:rsid w:val="008E2BF0"/>
    <w:rsid w:val="008E2DD5"/>
    <w:rsid w:val="008E367B"/>
    <w:rsid w:val="008E3B20"/>
    <w:rsid w:val="008E438D"/>
    <w:rsid w:val="008E4C69"/>
    <w:rsid w:val="008E512A"/>
    <w:rsid w:val="008E63B8"/>
    <w:rsid w:val="008E7304"/>
    <w:rsid w:val="008F03CB"/>
    <w:rsid w:val="008F159F"/>
    <w:rsid w:val="008F1DA6"/>
    <w:rsid w:val="008F2217"/>
    <w:rsid w:val="008F281C"/>
    <w:rsid w:val="008F5971"/>
    <w:rsid w:val="008F60DF"/>
    <w:rsid w:val="008F7D8A"/>
    <w:rsid w:val="009015C6"/>
    <w:rsid w:val="0090224D"/>
    <w:rsid w:val="0090251A"/>
    <w:rsid w:val="0090324F"/>
    <w:rsid w:val="00904424"/>
    <w:rsid w:val="00907635"/>
    <w:rsid w:val="00915048"/>
    <w:rsid w:val="0091541B"/>
    <w:rsid w:val="00915CB7"/>
    <w:rsid w:val="009164A8"/>
    <w:rsid w:val="009169CB"/>
    <w:rsid w:val="00924F54"/>
    <w:rsid w:val="0093295D"/>
    <w:rsid w:val="00936E28"/>
    <w:rsid w:val="00937A4C"/>
    <w:rsid w:val="00941958"/>
    <w:rsid w:val="00943C2A"/>
    <w:rsid w:val="00944759"/>
    <w:rsid w:val="00946ED6"/>
    <w:rsid w:val="00947102"/>
    <w:rsid w:val="0094715A"/>
    <w:rsid w:val="009506F2"/>
    <w:rsid w:val="00951D64"/>
    <w:rsid w:val="009547EA"/>
    <w:rsid w:val="00954949"/>
    <w:rsid w:val="00955620"/>
    <w:rsid w:val="00957E18"/>
    <w:rsid w:val="00957EC7"/>
    <w:rsid w:val="00961B47"/>
    <w:rsid w:val="009629D4"/>
    <w:rsid w:val="00964034"/>
    <w:rsid w:val="00964774"/>
    <w:rsid w:val="0096709A"/>
    <w:rsid w:val="009705FD"/>
    <w:rsid w:val="00972FED"/>
    <w:rsid w:val="0098153F"/>
    <w:rsid w:val="009838A4"/>
    <w:rsid w:val="00983FFC"/>
    <w:rsid w:val="009848B1"/>
    <w:rsid w:val="00984A48"/>
    <w:rsid w:val="00985DE8"/>
    <w:rsid w:val="009874DB"/>
    <w:rsid w:val="009933B2"/>
    <w:rsid w:val="00993A92"/>
    <w:rsid w:val="00993C0D"/>
    <w:rsid w:val="00994D78"/>
    <w:rsid w:val="00995088"/>
    <w:rsid w:val="0099562C"/>
    <w:rsid w:val="00996709"/>
    <w:rsid w:val="009970F9"/>
    <w:rsid w:val="009A0AA8"/>
    <w:rsid w:val="009A1095"/>
    <w:rsid w:val="009A12B4"/>
    <w:rsid w:val="009A1967"/>
    <w:rsid w:val="009A3ED7"/>
    <w:rsid w:val="009A7990"/>
    <w:rsid w:val="009B0D64"/>
    <w:rsid w:val="009B18EB"/>
    <w:rsid w:val="009B222C"/>
    <w:rsid w:val="009B3FBE"/>
    <w:rsid w:val="009B40E9"/>
    <w:rsid w:val="009B41CC"/>
    <w:rsid w:val="009B6037"/>
    <w:rsid w:val="009B6BE4"/>
    <w:rsid w:val="009C0BCD"/>
    <w:rsid w:val="009C30EF"/>
    <w:rsid w:val="009C4392"/>
    <w:rsid w:val="009C4E91"/>
    <w:rsid w:val="009D0F17"/>
    <w:rsid w:val="009D0FC5"/>
    <w:rsid w:val="009D3142"/>
    <w:rsid w:val="009D56B3"/>
    <w:rsid w:val="009D5863"/>
    <w:rsid w:val="009D7296"/>
    <w:rsid w:val="009E154D"/>
    <w:rsid w:val="009E2019"/>
    <w:rsid w:val="009F03AD"/>
    <w:rsid w:val="009F0622"/>
    <w:rsid w:val="009F1FC0"/>
    <w:rsid w:val="009F2159"/>
    <w:rsid w:val="009F2233"/>
    <w:rsid w:val="009F38D3"/>
    <w:rsid w:val="009F7B1F"/>
    <w:rsid w:val="009F7C0D"/>
    <w:rsid w:val="00A00EFC"/>
    <w:rsid w:val="00A010B4"/>
    <w:rsid w:val="00A02304"/>
    <w:rsid w:val="00A032F1"/>
    <w:rsid w:val="00A13A00"/>
    <w:rsid w:val="00A17524"/>
    <w:rsid w:val="00A17D4A"/>
    <w:rsid w:val="00A201BD"/>
    <w:rsid w:val="00A206A2"/>
    <w:rsid w:val="00A20F82"/>
    <w:rsid w:val="00A214A0"/>
    <w:rsid w:val="00A21A56"/>
    <w:rsid w:val="00A23477"/>
    <w:rsid w:val="00A23910"/>
    <w:rsid w:val="00A25EC6"/>
    <w:rsid w:val="00A2640D"/>
    <w:rsid w:val="00A273E3"/>
    <w:rsid w:val="00A27BC8"/>
    <w:rsid w:val="00A3292F"/>
    <w:rsid w:val="00A33634"/>
    <w:rsid w:val="00A3443E"/>
    <w:rsid w:val="00A34C74"/>
    <w:rsid w:val="00A4082A"/>
    <w:rsid w:val="00A416D8"/>
    <w:rsid w:val="00A41EE5"/>
    <w:rsid w:val="00A4210F"/>
    <w:rsid w:val="00A42416"/>
    <w:rsid w:val="00A446B3"/>
    <w:rsid w:val="00A45E58"/>
    <w:rsid w:val="00A465C4"/>
    <w:rsid w:val="00A47862"/>
    <w:rsid w:val="00A4786C"/>
    <w:rsid w:val="00A47E32"/>
    <w:rsid w:val="00A51BF2"/>
    <w:rsid w:val="00A526F6"/>
    <w:rsid w:val="00A5321C"/>
    <w:rsid w:val="00A57B2A"/>
    <w:rsid w:val="00A6049F"/>
    <w:rsid w:val="00A6228D"/>
    <w:rsid w:val="00A62FDE"/>
    <w:rsid w:val="00A649C5"/>
    <w:rsid w:val="00A656E2"/>
    <w:rsid w:val="00A673BD"/>
    <w:rsid w:val="00A6770F"/>
    <w:rsid w:val="00A714E7"/>
    <w:rsid w:val="00A718C0"/>
    <w:rsid w:val="00A726BF"/>
    <w:rsid w:val="00A727A8"/>
    <w:rsid w:val="00A7305A"/>
    <w:rsid w:val="00A741A3"/>
    <w:rsid w:val="00A74818"/>
    <w:rsid w:val="00A74FAB"/>
    <w:rsid w:val="00A7569F"/>
    <w:rsid w:val="00A76374"/>
    <w:rsid w:val="00A76AC7"/>
    <w:rsid w:val="00A81102"/>
    <w:rsid w:val="00A81523"/>
    <w:rsid w:val="00A82989"/>
    <w:rsid w:val="00A82A30"/>
    <w:rsid w:val="00A85EB1"/>
    <w:rsid w:val="00A8678F"/>
    <w:rsid w:val="00A86F58"/>
    <w:rsid w:val="00A871A4"/>
    <w:rsid w:val="00A87819"/>
    <w:rsid w:val="00A909F6"/>
    <w:rsid w:val="00A91BBA"/>
    <w:rsid w:val="00A936EE"/>
    <w:rsid w:val="00A95309"/>
    <w:rsid w:val="00A956A2"/>
    <w:rsid w:val="00A95FC2"/>
    <w:rsid w:val="00AA0283"/>
    <w:rsid w:val="00AA1FA1"/>
    <w:rsid w:val="00AA380A"/>
    <w:rsid w:val="00AA4123"/>
    <w:rsid w:val="00AA63B3"/>
    <w:rsid w:val="00AA682C"/>
    <w:rsid w:val="00AA73AB"/>
    <w:rsid w:val="00AB0965"/>
    <w:rsid w:val="00AB096D"/>
    <w:rsid w:val="00AB3DB3"/>
    <w:rsid w:val="00AB4E5B"/>
    <w:rsid w:val="00AB4F47"/>
    <w:rsid w:val="00AB5401"/>
    <w:rsid w:val="00AC0653"/>
    <w:rsid w:val="00AC214B"/>
    <w:rsid w:val="00AC3370"/>
    <w:rsid w:val="00AC3524"/>
    <w:rsid w:val="00AC376B"/>
    <w:rsid w:val="00AC7874"/>
    <w:rsid w:val="00AD3113"/>
    <w:rsid w:val="00AD48C3"/>
    <w:rsid w:val="00AD4EC6"/>
    <w:rsid w:val="00AD562B"/>
    <w:rsid w:val="00AD6D1B"/>
    <w:rsid w:val="00AD7A2E"/>
    <w:rsid w:val="00AD7C90"/>
    <w:rsid w:val="00AE11F4"/>
    <w:rsid w:val="00AE6370"/>
    <w:rsid w:val="00AE77F1"/>
    <w:rsid w:val="00AF1219"/>
    <w:rsid w:val="00AF12E7"/>
    <w:rsid w:val="00AF16FB"/>
    <w:rsid w:val="00AF2949"/>
    <w:rsid w:val="00AF2B04"/>
    <w:rsid w:val="00AF5179"/>
    <w:rsid w:val="00AF51B2"/>
    <w:rsid w:val="00AF665E"/>
    <w:rsid w:val="00B00761"/>
    <w:rsid w:val="00B008D7"/>
    <w:rsid w:val="00B00DB6"/>
    <w:rsid w:val="00B04F92"/>
    <w:rsid w:val="00B05DD8"/>
    <w:rsid w:val="00B07148"/>
    <w:rsid w:val="00B076D2"/>
    <w:rsid w:val="00B10E1A"/>
    <w:rsid w:val="00B14669"/>
    <w:rsid w:val="00B153CF"/>
    <w:rsid w:val="00B15D89"/>
    <w:rsid w:val="00B169F8"/>
    <w:rsid w:val="00B224E8"/>
    <w:rsid w:val="00B22FF4"/>
    <w:rsid w:val="00B23F5E"/>
    <w:rsid w:val="00B31348"/>
    <w:rsid w:val="00B33AA9"/>
    <w:rsid w:val="00B33EFB"/>
    <w:rsid w:val="00B342EA"/>
    <w:rsid w:val="00B40113"/>
    <w:rsid w:val="00B428F3"/>
    <w:rsid w:val="00B43BF2"/>
    <w:rsid w:val="00B4731E"/>
    <w:rsid w:val="00B4794A"/>
    <w:rsid w:val="00B52893"/>
    <w:rsid w:val="00B5337C"/>
    <w:rsid w:val="00B55999"/>
    <w:rsid w:val="00B55B22"/>
    <w:rsid w:val="00B565DC"/>
    <w:rsid w:val="00B56A16"/>
    <w:rsid w:val="00B56C99"/>
    <w:rsid w:val="00B57AEC"/>
    <w:rsid w:val="00B60BC7"/>
    <w:rsid w:val="00B611D7"/>
    <w:rsid w:val="00B61495"/>
    <w:rsid w:val="00B61E2F"/>
    <w:rsid w:val="00B63683"/>
    <w:rsid w:val="00B70018"/>
    <w:rsid w:val="00B743AB"/>
    <w:rsid w:val="00B747F7"/>
    <w:rsid w:val="00B75905"/>
    <w:rsid w:val="00B769F0"/>
    <w:rsid w:val="00B770F2"/>
    <w:rsid w:val="00B8020D"/>
    <w:rsid w:val="00B807D3"/>
    <w:rsid w:val="00B8161B"/>
    <w:rsid w:val="00B81CDF"/>
    <w:rsid w:val="00B82F7C"/>
    <w:rsid w:val="00B84493"/>
    <w:rsid w:val="00B854E4"/>
    <w:rsid w:val="00B86AB0"/>
    <w:rsid w:val="00B90353"/>
    <w:rsid w:val="00B90D4D"/>
    <w:rsid w:val="00B9226B"/>
    <w:rsid w:val="00B9232B"/>
    <w:rsid w:val="00B9384F"/>
    <w:rsid w:val="00B93EF9"/>
    <w:rsid w:val="00B9422F"/>
    <w:rsid w:val="00B94F67"/>
    <w:rsid w:val="00B9502A"/>
    <w:rsid w:val="00B955F2"/>
    <w:rsid w:val="00B96C2B"/>
    <w:rsid w:val="00BA160B"/>
    <w:rsid w:val="00BA1F4E"/>
    <w:rsid w:val="00BA4802"/>
    <w:rsid w:val="00BA6D11"/>
    <w:rsid w:val="00BB10C2"/>
    <w:rsid w:val="00BB60D7"/>
    <w:rsid w:val="00BC6A1A"/>
    <w:rsid w:val="00BC6EE7"/>
    <w:rsid w:val="00BC6FDC"/>
    <w:rsid w:val="00BD194E"/>
    <w:rsid w:val="00BD54A1"/>
    <w:rsid w:val="00BD59D4"/>
    <w:rsid w:val="00BD682C"/>
    <w:rsid w:val="00BE2912"/>
    <w:rsid w:val="00BE56C9"/>
    <w:rsid w:val="00BF163C"/>
    <w:rsid w:val="00BF4911"/>
    <w:rsid w:val="00BF4913"/>
    <w:rsid w:val="00BF7283"/>
    <w:rsid w:val="00BF73A8"/>
    <w:rsid w:val="00C00E89"/>
    <w:rsid w:val="00C02768"/>
    <w:rsid w:val="00C02D49"/>
    <w:rsid w:val="00C10EF3"/>
    <w:rsid w:val="00C12BF0"/>
    <w:rsid w:val="00C12C14"/>
    <w:rsid w:val="00C135A4"/>
    <w:rsid w:val="00C13D1C"/>
    <w:rsid w:val="00C14385"/>
    <w:rsid w:val="00C1581B"/>
    <w:rsid w:val="00C15D4A"/>
    <w:rsid w:val="00C175E3"/>
    <w:rsid w:val="00C200AE"/>
    <w:rsid w:val="00C216B6"/>
    <w:rsid w:val="00C21C7D"/>
    <w:rsid w:val="00C3003A"/>
    <w:rsid w:val="00C3032C"/>
    <w:rsid w:val="00C30BF0"/>
    <w:rsid w:val="00C32EE4"/>
    <w:rsid w:val="00C339EC"/>
    <w:rsid w:val="00C402F9"/>
    <w:rsid w:val="00C40B48"/>
    <w:rsid w:val="00C4260D"/>
    <w:rsid w:val="00C43730"/>
    <w:rsid w:val="00C43AA9"/>
    <w:rsid w:val="00C50032"/>
    <w:rsid w:val="00C51C23"/>
    <w:rsid w:val="00C51DEB"/>
    <w:rsid w:val="00C531F0"/>
    <w:rsid w:val="00C53209"/>
    <w:rsid w:val="00C5375B"/>
    <w:rsid w:val="00C53A4D"/>
    <w:rsid w:val="00C54118"/>
    <w:rsid w:val="00C54907"/>
    <w:rsid w:val="00C56A14"/>
    <w:rsid w:val="00C57302"/>
    <w:rsid w:val="00C60854"/>
    <w:rsid w:val="00C60BAE"/>
    <w:rsid w:val="00C60C30"/>
    <w:rsid w:val="00C61E33"/>
    <w:rsid w:val="00C646B1"/>
    <w:rsid w:val="00C64A5E"/>
    <w:rsid w:val="00C703F2"/>
    <w:rsid w:val="00C710FD"/>
    <w:rsid w:val="00C73245"/>
    <w:rsid w:val="00C73474"/>
    <w:rsid w:val="00C73B86"/>
    <w:rsid w:val="00C75EA9"/>
    <w:rsid w:val="00C777C6"/>
    <w:rsid w:val="00C80A57"/>
    <w:rsid w:val="00C81AE3"/>
    <w:rsid w:val="00C81BDF"/>
    <w:rsid w:val="00C841F1"/>
    <w:rsid w:val="00C843F0"/>
    <w:rsid w:val="00C875DD"/>
    <w:rsid w:val="00C91E82"/>
    <w:rsid w:val="00C933FF"/>
    <w:rsid w:val="00C94726"/>
    <w:rsid w:val="00C955B1"/>
    <w:rsid w:val="00C96920"/>
    <w:rsid w:val="00CA33A8"/>
    <w:rsid w:val="00CA3F8A"/>
    <w:rsid w:val="00CA4440"/>
    <w:rsid w:val="00CA6F84"/>
    <w:rsid w:val="00CA74B9"/>
    <w:rsid w:val="00CB03F5"/>
    <w:rsid w:val="00CB2476"/>
    <w:rsid w:val="00CB317A"/>
    <w:rsid w:val="00CB40F0"/>
    <w:rsid w:val="00CB5304"/>
    <w:rsid w:val="00CB5F9B"/>
    <w:rsid w:val="00CB66EF"/>
    <w:rsid w:val="00CB77CB"/>
    <w:rsid w:val="00CC0783"/>
    <w:rsid w:val="00CC4162"/>
    <w:rsid w:val="00CC6E38"/>
    <w:rsid w:val="00CC75C8"/>
    <w:rsid w:val="00CC76CD"/>
    <w:rsid w:val="00CC7835"/>
    <w:rsid w:val="00CD1932"/>
    <w:rsid w:val="00CD1BC8"/>
    <w:rsid w:val="00CD383C"/>
    <w:rsid w:val="00CD3BE8"/>
    <w:rsid w:val="00CD5009"/>
    <w:rsid w:val="00CD5781"/>
    <w:rsid w:val="00CD5FC1"/>
    <w:rsid w:val="00CD6252"/>
    <w:rsid w:val="00CD638C"/>
    <w:rsid w:val="00CE4970"/>
    <w:rsid w:val="00CE4A5F"/>
    <w:rsid w:val="00CE52F5"/>
    <w:rsid w:val="00CE5472"/>
    <w:rsid w:val="00CE6444"/>
    <w:rsid w:val="00CE6875"/>
    <w:rsid w:val="00CF2DAA"/>
    <w:rsid w:val="00CF2E2E"/>
    <w:rsid w:val="00CF3721"/>
    <w:rsid w:val="00CF6E51"/>
    <w:rsid w:val="00CF7AC1"/>
    <w:rsid w:val="00D00032"/>
    <w:rsid w:val="00D00352"/>
    <w:rsid w:val="00D05CC8"/>
    <w:rsid w:val="00D05D57"/>
    <w:rsid w:val="00D07756"/>
    <w:rsid w:val="00D1164B"/>
    <w:rsid w:val="00D11D0C"/>
    <w:rsid w:val="00D12F69"/>
    <w:rsid w:val="00D13387"/>
    <w:rsid w:val="00D14936"/>
    <w:rsid w:val="00D154EB"/>
    <w:rsid w:val="00D200F3"/>
    <w:rsid w:val="00D2035C"/>
    <w:rsid w:val="00D21D2C"/>
    <w:rsid w:val="00D241A4"/>
    <w:rsid w:val="00D245E6"/>
    <w:rsid w:val="00D25059"/>
    <w:rsid w:val="00D30FA4"/>
    <w:rsid w:val="00D313C8"/>
    <w:rsid w:val="00D32008"/>
    <w:rsid w:val="00D3239C"/>
    <w:rsid w:val="00D347F2"/>
    <w:rsid w:val="00D36549"/>
    <w:rsid w:val="00D3663F"/>
    <w:rsid w:val="00D42BAB"/>
    <w:rsid w:val="00D443B9"/>
    <w:rsid w:val="00D47E17"/>
    <w:rsid w:val="00D51450"/>
    <w:rsid w:val="00D51ADE"/>
    <w:rsid w:val="00D51DEB"/>
    <w:rsid w:val="00D52AF5"/>
    <w:rsid w:val="00D52D91"/>
    <w:rsid w:val="00D5518F"/>
    <w:rsid w:val="00D56399"/>
    <w:rsid w:val="00D614C7"/>
    <w:rsid w:val="00D61FFB"/>
    <w:rsid w:val="00D6414C"/>
    <w:rsid w:val="00D67EA1"/>
    <w:rsid w:val="00D708EA"/>
    <w:rsid w:val="00D72C53"/>
    <w:rsid w:val="00D749B4"/>
    <w:rsid w:val="00D76292"/>
    <w:rsid w:val="00D76356"/>
    <w:rsid w:val="00D7761B"/>
    <w:rsid w:val="00D83BC1"/>
    <w:rsid w:val="00D84EA8"/>
    <w:rsid w:val="00D85D38"/>
    <w:rsid w:val="00D904E1"/>
    <w:rsid w:val="00D90C6A"/>
    <w:rsid w:val="00D9371A"/>
    <w:rsid w:val="00D946D1"/>
    <w:rsid w:val="00D95017"/>
    <w:rsid w:val="00D95DA3"/>
    <w:rsid w:val="00D96120"/>
    <w:rsid w:val="00D97311"/>
    <w:rsid w:val="00DA1890"/>
    <w:rsid w:val="00DA3562"/>
    <w:rsid w:val="00DA3B74"/>
    <w:rsid w:val="00DA3FE8"/>
    <w:rsid w:val="00DA453E"/>
    <w:rsid w:val="00DA4D67"/>
    <w:rsid w:val="00DA5D67"/>
    <w:rsid w:val="00DA7069"/>
    <w:rsid w:val="00DB06DA"/>
    <w:rsid w:val="00DB0FA5"/>
    <w:rsid w:val="00DB2D7B"/>
    <w:rsid w:val="00DB4F4A"/>
    <w:rsid w:val="00DB51C3"/>
    <w:rsid w:val="00DB52E6"/>
    <w:rsid w:val="00DB57E5"/>
    <w:rsid w:val="00DB5929"/>
    <w:rsid w:val="00DB6F42"/>
    <w:rsid w:val="00DB7A99"/>
    <w:rsid w:val="00DC08BF"/>
    <w:rsid w:val="00DC223E"/>
    <w:rsid w:val="00DC708C"/>
    <w:rsid w:val="00DC772D"/>
    <w:rsid w:val="00DD06EE"/>
    <w:rsid w:val="00DD45B6"/>
    <w:rsid w:val="00DD4A2D"/>
    <w:rsid w:val="00DD6516"/>
    <w:rsid w:val="00DD72FA"/>
    <w:rsid w:val="00DD7AEA"/>
    <w:rsid w:val="00DE1F8A"/>
    <w:rsid w:val="00DE3749"/>
    <w:rsid w:val="00DE39A6"/>
    <w:rsid w:val="00DE48CE"/>
    <w:rsid w:val="00DE6693"/>
    <w:rsid w:val="00DE71BE"/>
    <w:rsid w:val="00DE7B28"/>
    <w:rsid w:val="00DF0B65"/>
    <w:rsid w:val="00DF21BB"/>
    <w:rsid w:val="00DF492E"/>
    <w:rsid w:val="00DF5FC1"/>
    <w:rsid w:val="00DF6919"/>
    <w:rsid w:val="00DF71BB"/>
    <w:rsid w:val="00E01A8B"/>
    <w:rsid w:val="00E01BAE"/>
    <w:rsid w:val="00E03BD3"/>
    <w:rsid w:val="00E044B1"/>
    <w:rsid w:val="00E06553"/>
    <w:rsid w:val="00E116EA"/>
    <w:rsid w:val="00E13761"/>
    <w:rsid w:val="00E13A1A"/>
    <w:rsid w:val="00E14362"/>
    <w:rsid w:val="00E1563E"/>
    <w:rsid w:val="00E16612"/>
    <w:rsid w:val="00E203A6"/>
    <w:rsid w:val="00E222AD"/>
    <w:rsid w:val="00E22C31"/>
    <w:rsid w:val="00E236ED"/>
    <w:rsid w:val="00E2472A"/>
    <w:rsid w:val="00E24A2A"/>
    <w:rsid w:val="00E24DA5"/>
    <w:rsid w:val="00E25D02"/>
    <w:rsid w:val="00E26386"/>
    <w:rsid w:val="00E27E2A"/>
    <w:rsid w:val="00E30291"/>
    <w:rsid w:val="00E32349"/>
    <w:rsid w:val="00E35C65"/>
    <w:rsid w:val="00E412BE"/>
    <w:rsid w:val="00E416A1"/>
    <w:rsid w:val="00E474A2"/>
    <w:rsid w:val="00E47588"/>
    <w:rsid w:val="00E47A04"/>
    <w:rsid w:val="00E508A2"/>
    <w:rsid w:val="00E523D3"/>
    <w:rsid w:val="00E560D4"/>
    <w:rsid w:val="00E615DE"/>
    <w:rsid w:val="00E6222A"/>
    <w:rsid w:val="00E637FD"/>
    <w:rsid w:val="00E6539B"/>
    <w:rsid w:val="00E70D89"/>
    <w:rsid w:val="00E73C4D"/>
    <w:rsid w:val="00E75C01"/>
    <w:rsid w:val="00E76FD2"/>
    <w:rsid w:val="00E80A38"/>
    <w:rsid w:val="00E80C7C"/>
    <w:rsid w:val="00E8209A"/>
    <w:rsid w:val="00E83338"/>
    <w:rsid w:val="00E8493E"/>
    <w:rsid w:val="00E90FF1"/>
    <w:rsid w:val="00E93D31"/>
    <w:rsid w:val="00E960F0"/>
    <w:rsid w:val="00E97E2D"/>
    <w:rsid w:val="00EA034F"/>
    <w:rsid w:val="00EA0485"/>
    <w:rsid w:val="00EA24E3"/>
    <w:rsid w:val="00EA29DD"/>
    <w:rsid w:val="00EA4820"/>
    <w:rsid w:val="00EA53FA"/>
    <w:rsid w:val="00EA5629"/>
    <w:rsid w:val="00EB1C2A"/>
    <w:rsid w:val="00EB5316"/>
    <w:rsid w:val="00EB5BEF"/>
    <w:rsid w:val="00EB75C5"/>
    <w:rsid w:val="00EC0F91"/>
    <w:rsid w:val="00EC241D"/>
    <w:rsid w:val="00EC344E"/>
    <w:rsid w:val="00EC36B8"/>
    <w:rsid w:val="00EC47E8"/>
    <w:rsid w:val="00EC50C8"/>
    <w:rsid w:val="00EC57CA"/>
    <w:rsid w:val="00EC7114"/>
    <w:rsid w:val="00EC7D60"/>
    <w:rsid w:val="00ED05B4"/>
    <w:rsid w:val="00ED629B"/>
    <w:rsid w:val="00ED6B99"/>
    <w:rsid w:val="00ED6D83"/>
    <w:rsid w:val="00ED6F78"/>
    <w:rsid w:val="00ED7C6F"/>
    <w:rsid w:val="00ED7F64"/>
    <w:rsid w:val="00EE050D"/>
    <w:rsid w:val="00EE1056"/>
    <w:rsid w:val="00EE5438"/>
    <w:rsid w:val="00EE6907"/>
    <w:rsid w:val="00EF0D34"/>
    <w:rsid w:val="00EF1104"/>
    <w:rsid w:val="00EF16BB"/>
    <w:rsid w:val="00EF1930"/>
    <w:rsid w:val="00EF3150"/>
    <w:rsid w:val="00EF44E2"/>
    <w:rsid w:val="00EF5E5D"/>
    <w:rsid w:val="00EF7F17"/>
    <w:rsid w:val="00F00E9C"/>
    <w:rsid w:val="00F0366F"/>
    <w:rsid w:val="00F0484A"/>
    <w:rsid w:val="00F064F6"/>
    <w:rsid w:val="00F10A75"/>
    <w:rsid w:val="00F11117"/>
    <w:rsid w:val="00F1156C"/>
    <w:rsid w:val="00F15342"/>
    <w:rsid w:val="00F17BBC"/>
    <w:rsid w:val="00F20489"/>
    <w:rsid w:val="00F206BC"/>
    <w:rsid w:val="00F20AB0"/>
    <w:rsid w:val="00F21404"/>
    <w:rsid w:val="00F21B8C"/>
    <w:rsid w:val="00F22CD4"/>
    <w:rsid w:val="00F22E1E"/>
    <w:rsid w:val="00F235A2"/>
    <w:rsid w:val="00F24781"/>
    <w:rsid w:val="00F26014"/>
    <w:rsid w:val="00F27A75"/>
    <w:rsid w:val="00F313FD"/>
    <w:rsid w:val="00F34086"/>
    <w:rsid w:val="00F346CD"/>
    <w:rsid w:val="00F35568"/>
    <w:rsid w:val="00F36795"/>
    <w:rsid w:val="00F42704"/>
    <w:rsid w:val="00F427E3"/>
    <w:rsid w:val="00F43567"/>
    <w:rsid w:val="00F46129"/>
    <w:rsid w:val="00F502FB"/>
    <w:rsid w:val="00F51185"/>
    <w:rsid w:val="00F51305"/>
    <w:rsid w:val="00F5199C"/>
    <w:rsid w:val="00F52172"/>
    <w:rsid w:val="00F5474F"/>
    <w:rsid w:val="00F54E8C"/>
    <w:rsid w:val="00F55AA7"/>
    <w:rsid w:val="00F5729B"/>
    <w:rsid w:val="00F6073B"/>
    <w:rsid w:val="00F622B7"/>
    <w:rsid w:val="00F62360"/>
    <w:rsid w:val="00F65024"/>
    <w:rsid w:val="00F6522E"/>
    <w:rsid w:val="00F679A4"/>
    <w:rsid w:val="00F70B7C"/>
    <w:rsid w:val="00F710C0"/>
    <w:rsid w:val="00F727F4"/>
    <w:rsid w:val="00F73E69"/>
    <w:rsid w:val="00F741B0"/>
    <w:rsid w:val="00F76B93"/>
    <w:rsid w:val="00F76C43"/>
    <w:rsid w:val="00F77DDB"/>
    <w:rsid w:val="00F8197C"/>
    <w:rsid w:val="00F8348C"/>
    <w:rsid w:val="00F83792"/>
    <w:rsid w:val="00F86F88"/>
    <w:rsid w:val="00F9301B"/>
    <w:rsid w:val="00F93E4C"/>
    <w:rsid w:val="00F96FBB"/>
    <w:rsid w:val="00F97F82"/>
    <w:rsid w:val="00FA01B1"/>
    <w:rsid w:val="00FA09C4"/>
    <w:rsid w:val="00FA3986"/>
    <w:rsid w:val="00FA41A9"/>
    <w:rsid w:val="00FB5557"/>
    <w:rsid w:val="00FB5AB0"/>
    <w:rsid w:val="00FB7D42"/>
    <w:rsid w:val="00FC0361"/>
    <w:rsid w:val="00FC264F"/>
    <w:rsid w:val="00FC2D4F"/>
    <w:rsid w:val="00FC65DB"/>
    <w:rsid w:val="00FD011D"/>
    <w:rsid w:val="00FD0463"/>
    <w:rsid w:val="00FD5DC5"/>
    <w:rsid w:val="00FD64D4"/>
    <w:rsid w:val="00FE2C9E"/>
    <w:rsid w:val="00FE305B"/>
    <w:rsid w:val="00FE51B5"/>
    <w:rsid w:val="00FE51FB"/>
    <w:rsid w:val="00FE7649"/>
    <w:rsid w:val="00FF11DA"/>
    <w:rsid w:val="00FF233C"/>
    <w:rsid w:val="00FF2767"/>
    <w:rsid w:val="00FF2F3E"/>
    <w:rsid w:val="00FF4149"/>
    <w:rsid w:val="00FF4A31"/>
    <w:rsid w:val="00FF57EF"/>
    <w:rsid w:val="55738D7F"/>
    <w:rsid w:val="66D6F70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08E108"/>
  <w15:docId w15:val="{52FAC966-7BBD-446C-BE0A-5C21C2166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0">
    <w:name w:val="heading 1"/>
    <w:basedOn w:val="Normalny"/>
    <w:next w:val="Normalny"/>
    <w:link w:val="Nagwek1Znak"/>
    <w:uiPriority w:val="99"/>
    <w:qFormat/>
    <w:pPr>
      <w:keepNext/>
      <w:keepLines/>
      <w:spacing w:before="400" w:after="120"/>
      <w:outlineLvl w:val="0"/>
    </w:pPr>
    <w:rPr>
      <w:sz w:val="40"/>
      <w:szCs w:val="40"/>
    </w:rPr>
  </w:style>
  <w:style w:type="paragraph" w:styleId="Nagwek2">
    <w:name w:val="heading 2"/>
    <w:basedOn w:val="Normalny"/>
    <w:next w:val="Normalny"/>
    <w:link w:val="Nagwek2Znak"/>
    <w:uiPriority w:val="9"/>
    <w:unhideWhenUsed/>
    <w:qFormat/>
    <w:rsid w:val="003759A3"/>
    <w:pPr>
      <w:keepNext/>
      <w:keepLines/>
      <w:numPr>
        <w:numId w:val="1"/>
      </w:numPr>
      <w:spacing w:before="360"/>
      <w:jc w:val="both"/>
      <w:outlineLvl w:val="1"/>
    </w:pPr>
    <w:rPr>
      <w:rFonts w:asciiTheme="majorHAnsi" w:hAnsiTheme="majorHAnsi" w:cstheme="majorHAnsi"/>
      <w:sz w:val="32"/>
      <w:szCs w:val="32"/>
    </w:rPr>
  </w:style>
  <w:style w:type="paragraph" w:styleId="Nagwek30">
    <w:name w:val="heading 3"/>
    <w:basedOn w:val="Normalny"/>
    <w:next w:val="Normalny"/>
    <w:link w:val="Nagwek3Znak"/>
    <w:uiPriority w:val="9"/>
    <w:unhideWhenUsed/>
    <w:qFormat/>
    <w:pPr>
      <w:keepNext/>
      <w:keepLines/>
      <w:spacing w:before="320" w:after="80"/>
      <w:outlineLvl w:val="2"/>
    </w:pPr>
    <w:rPr>
      <w:color w:val="434343"/>
      <w:sz w:val="28"/>
      <w:szCs w:val="28"/>
    </w:rPr>
  </w:style>
  <w:style w:type="paragraph" w:styleId="Nagwek40">
    <w:name w:val="heading 4"/>
    <w:basedOn w:val="Normalny"/>
    <w:next w:val="Normalny"/>
    <w:link w:val="Nagwek4Znak"/>
    <w:uiPriority w:val="9"/>
    <w:unhideWhenUsed/>
    <w:qFormat/>
    <w:pPr>
      <w:keepNext/>
      <w:keepLines/>
      <w:spacing w:before="280" w:after="80"/>
      <w:outlineLvl w:val="3"/>
    </w:pPr>
    <w:rPr>
      <w:color w:val="666666"/>
      <w:sz w:val="24"/>
      <w:szCs w:val="24"/>
    </w:rPr>
  </w:style>
  <w:style w:type="paragraph" w:styleId="Nagwek5">
    <w:name w:val="heading 5"/>
    <w:basedOn w:val="Normalny"/>
    <w:next w:val="Normalny"/>
    <w:link w:val="Nagwek5Znak"/>
    <w:uiPriority w:val="9"/>
    <w:semiHidden/>
    <w:unhideWhenUsed/>
    <w:qFormat/>
    <w:pPr>
      <w:keepNext/>
      <w:keepLines/>
      <w:spacing w:before="240" w:after="80"/>
      <w:outlineLvl w:val="4"/>
    </w:pPr>
    <w:rPr>
      <w:color w:val="666666"/>
    </w:rPr>
  </w:style>
  <w:style w:type="paragraph" w:styleId="Nagwek6">
    <w:name w:val="heading 6"/>
    <w:basedOn w:val="Normalny"/>
    <w:next w:val="Normalny"/>
    <w:link w:val="Nagwek6Znak"/>
    <w:uiPriority w:val="9"/>
    <w:semiHidden/>
    <w:unhideWhenUsed/>
    <w:qFormat/>
    <w:pPr>
      <w:keepNext/>
      <w:keepLines/>
      <w:spacing w:before="240" w:after="80"/>
      <w:outlineLvl w:val="5"/>
    </w:pPr>
    <w:rPr>
      <w:i/>
      <w:color w:val="666666"/>
    </w:rPr>
  </w:style>
  <w:style w:type="paragraph" w:styleId="Nagwek7">
    <w:name w:val="heading 7"/>
    <w:basedOn w:val="Normalny"/>
    <w:next w:val="Normalny"/>
    <w:link w:val="Nagwek7Znak"/>
    <w:uiPriority w:val="9"/>
    <w:unhideWhenUsed/>
    <w:qFormat/>
    <w:rsid w:val="000F5E0D"/>
    <w:pPr>
      <w:keepNext/>
      <w:keepLines/>
      <w:spacing w:before="40"/>
      <w:outlineLvl w:val="6"/>
    </w:pPr>
    <w:rPr>
      <w:rFonts w:asciiTheme="majorHAnsi" w:eastAsiaTheme="majorEastAsia" w:hAnsiTheme="majorHAnsi" w:cstheme="majorBidi"/>
      <w:i/>
      <w:iCs/>
      <w:color w:val="243F60" w:themeColor="accent1" w:themeShade="7F"/>
    </w:rPr>
  </w:style>
  <w:style w:type="paragraph" w:styleId="Nagwek8">
    <w:name w:val="heading 8"/>
    <w:basedOn w:val="Normalny"/>
    <w:next w:val="Normalny"/>
    <w:link w:val="Nagwek8Znak"/>
    <w:uiPriority w:val="9"/>
    <w:semiHidden/>
    <w:unhideWhenUsed/>
    <w:qFormat/>
    <w:rsid w:val="000F5E0D"/>
    <w:pPr>
      <w:widowControl w:val="0"/>
      <w:suppressAutoHyphens/>
      <w:spacing w:before="240" w:after="60" w:line="240" w:lineRule="auto"/>
      <w:ind w:left="1440" w:hanging="1440"/>
      <w:outlineLvl w:val="7"/>
    </w:pPr>
    <w:rPr>
      <w:rFonts w:ascii="Calibri" w:eastAsia="Times New Roman" w:hAnsi="Calibri" w:cs="Mangal"/>
      <w:i/>
      <w:iCs/>
      <w:kern w:val="1"/>
      <w:sz w:val="24"/>
      <w:szCs w:val="21"/>
      <w:lang w:val="pl-PL" w:eastAsia="hi-IN" w:bidi="hi-IN"/>
    </w:rPr>
  </w:style>
  <w:style w:type="paragraph" w:styleId="Nagwek9">
    <w:name w:val="heading 9"/>
    <w:basedOn w:val="Normalny"/>
    <w:next w:val="Normalny"/>
    <w:link w:val="Nagwek9Znak"/>
    <w:uiPriority w:val="9"/>
    <w:semiHidden/>
    <w:unhideWhenUsed/>
    <w:qFormat/>
    <w:rsid w:val="000015D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alb">
    <w:name w:val="a_lb"/>
    <w:basedOn w:val="Domylnaczcionkaakapitu"/>
    <w:rsid w:val="005F5299"/>
  </w:style>
  <w:style w:type="paragraph" w:styleId="Tytu">
    <w:name w:val="Title"/>
    <w:basedOn w:val="Normalny"/>
    <w:next w:val="Normalny"/>
    <w:uiPriority w:val="10"/>
    <w:qFormat/>
    <w:pPr>
      <w:keepNext/>
      <w:keepLines/>
      <w:spacing w:after="60"/>
    </w:pPr>
    <w:rPr>
      <w:sz w:val="52"/>
      <w:szCs w:val="52"/>
    </w:rPr>
  </w:style>
  <w:style w:type="paragraph" w:styleId="Podtytu">
    <w:name w:val="Subtitle"/>
    <w:basedOn w:val="Normalny"/>
    <w:next w:val="Normalny"/>
    <w:link w:val="PodtytuZnak"/>
    <w:qFormat/>
    <w:pPr>
      <w:keepNext/>
      <w:keepLines/>
      <w:spacing w:after="320"/>
    </w:pPr>
    <w:rPr>
      <w:color w:val="666666"/>
      <w:sz w:val="30"/>
      <w:szCs w:val="30"/>
    </w:rPr>
  </w:style>
  <w:style w:type="paragraph" w:styleId="Nagwek">
    <w:name w:val="header"/>
    <w:aliases w:val="Nagłówek strony,Nagłówek strony1"/>
    <w:basedOn w:val="Normalny"/>
    <w:link w:val="NagwekZnak"/>
    <w:uiPriority w:val="99"/>
    <w:unhideWhenUsed/>
    <w:rsid w:val="00937A4C"/>
    <w:pPr>
      <w:tabs>
        <w:tab w:val="center" w:pos="4536"/>
        <w:tab w:val="right" w:pos="9072"/>
      </w:tabs>
      <w:spacing w:line="240" w:lineRule="auto"/>
    </w:pPr>
  </w:style>
  <w:style w:type="character" w:customStyle="1" w:styleId="NagwekZnak">
    <w:name w:val="Nagłówek Znak"/>
    <w:aliases w:val="Nagłówek strony Znak,Nagłówek strony1 Znak"/>
    <w:basedOn w:val="Domylnaczcionkaakapitu"/>
    <w:link w:val="Nagwek"/>
    <w:uiPriority w:val="99"/>
    <w:rsid w:val="00937A4C"/>
  </w:style>
  <w:style w:type="paragraph" w:styleId="Stopka">
    <w:name w:val="footer"/>
    <w:basedOn w:val="Normalny"/>
    <w:link w:val="StopkaZnak"/>
    <w:uiPriority w:val="99"/>
    <w:unhideWhenUsed/>
    <w:rsid w:val="00937A4C"/>
    <w:pPr>
      <w:tabs>
        <w:tab w:val="center" w:pos="4536"/>
        <w:tab w:val="right" w:pos="9072"/>
      </w:tabs>
      <w:spacing w:line="240" w:lineRule="auto"/>
    </w:pPr>
  </w:style>
  <w:style w:type="character" w:customStyle="1" w:styleId="StopkaZnak">
    <w:name w:val="Stopka Znak"/>
    <w:basedOn w:val="Domylnaczcionkaakapitu"/>
    <w:link w:val="Stopka"/>
    <w:uiPriority w:val="99"/>
    <w:rsid w:val="00937A4C"/>
  </w:style>
  <w:style w:type="paragraph" w:styleId="Akapitzlist">
    <w:name w:val="List Paragraph"/>
    <w:aliases w:val="1.Nagłówek,CW_Lista,normalny tekst,wypunktowanie,sw tekst,zwykły tekst,List Paragraph1,BulletC,Obiekt,Odstavec,Podsis rysunku,Numerowanie,List Paragraph,Akapit z listą4,Akapit z listą BS,T_SZ_List Paragraph,Akapit z listą numerowaną,L1,NO"/>
    <w:basedOn w:val="Normalny"/>
    <w:link w:val="AkapitzlistZnak"/>
    <w:uiPriority w:val="34"/>
    <w:qFormat/>
    <w:rsid w:val="00A41EE5"/>
    <w:pPr>
      <w:ind w:left="720"/>
      <w:contextualSpacing/>
    </w:pPr>
  </w:style>
  <w:style w:type="character" w:styleId="Hipercze">
    <w:name w:val="Hyperlink"/>
    <w:uiPriority w:val="99"/>
    <w:rsid w:val="00183D36"/>
    <w:rPr>
      <w:strike w:val="0"/>
      <w:dstrike w:val="0"/>
      <w:color w:val="B8001A"/>
      <w:u w:val="none"/>
      <w:effect w:val="none"/>
    </w:rPr>
  </w:style>
  <w:style w:type="character" w:customStyle="1" w:styleId="AkapitzlistZnak">
    <w:name w:val="Akapit z listą Znak"/>
    <w:aliases w:val="1.Nagłówek Znak,CW_Lista Znak,normalny tekst Znak,wypunktowanie Znak,sw tekst Znak,zwykły tekst Znak,List Paragraph1 Znak,BulletC Znak,Obiekt Znak,Odstavec Znak,Podsis rysunku Znak,Numerowanie Znak,List Paragraph Znak,L1 Znak,NO Znak"/>
    <w:link w:val="Akapitzlist"/>
    <w:uiPriority w:val="34"/>
    <w:qFormat/>
    <w:locked/>
    <w:rsid w:val="00597EFD"/>
  </w:style>
  <w:style w:type="character" w:styleId="Odwoaniedokomentarza">
    <w:name w:val="annotation reference"/>
    <w:basedOn w:val="Domylnaczcionkaakapitu"/>
    <w:uiPriority w:val="99"/>
    <w:unhideWhenUsed/>
    <w:rsid w:val="006565DB"/>
    <w:rPr>
      <w:sz w:val="16"/>
      <w:szCs w:val="16"/>
    </w:rPr>
  </w:style>
  <w:style w:type="paragraph" w:styleId="Tekstkomentarza">
    <w:name w:val="annotation text"/>
    <w:basedOn w:val="Normalny"/>
    <w:link w:val="TekstkomentarzaZnak"/>
    <w:uiPriority w:val="99"/>
    <w:unhideWhenUsed/>
    <w:rsid w:val="006565DB"/>
    <w:pPr>
      <w:spacing w:line="240" w:lineRule="auto"/>
    </w:pPr>
    <w:rPr>
      <w:sz w:val="20"/>
      <w:szCs w:val="20"/>
    </w:rPr>
  </w:style>
  <w:style w:type="character" w:customStyle="1" w:styleId="TekstkomentarzaZnak">
    <w:name w:val="Tekst komentarza Znak"/>
    <w:basedOn w:val="Domylnaczcionkaakapitu"/>
    <w:link w:val="Tekstkomentarza"/>
    <w:uiPriority w:val="99"/>
    <w:rsid w:val="006565DB"/>
    <w:rPr>
      <w:sz w:val="20"/>
      <w:szCs w:val="20"/>
    </w:rPr>
  </w:style>
  <w:style w:type="paragraph" w:styleId="Tematkomentarza">
    <w:name w:val="annotation subject"/>
    <w:basedOn w:val="Tekstkomentarza"/>
    <w:next w:val="Tekstkomentarza"/>
    <w:link w:val="TematkomentarzaZnak"/>
    <w:semiHidden/>
    <w:unhideWhenUsed/>
    <w:rsid w:val="006565DB"/>
    <w:rPr>
      <w:b/>
      <w:bCs/>
    </w:rPr>
  </w:style>
  <w:style w:type="character" w:customStyle="1" w:styleId="TematkomentarzaZnak">
    <w:name w:val="Temat komentarza Znak"/>
    <w:basedOn w:val="TekstkomentarzaZnak"/>
    <w:link w:val="Tematkomentarza"/>
    <w:semiHidden/>
    <w:rsid w:val="006565DB"/>
    <w:rPr>
      <w:b/>
      <w:bCs/>
      <w:sz w:val="20"/>
      <w:szCs w:val="20"/>
    </w:rPr>
  </w:style>
  <w:style w:type="paragraph" w:customStyle="1" w:styleId="BodyTextIndentZnak">
    <w:name w:val="Body Text Indent Znak"/>
    <w:basedOn w:val="Normalny"/>
    <w:rsid w:val="001A79E7"/>
    <w:pPr>
      <w:suppressAutoHyphens/>
      <w:spacing w:line="360" w:lineRule="auto"/>
      <w:ind w:left="708"/>
      <w:jc w:val="both"/>
    </w:pPr>
    <w:rPr>
      <w:rFonts w:ascii="Arial Narrow" w:eastAsia="Times New Roman" w:hAnsi="Arial Narrow" w:cs="Arial Narrow"/>
      <w:sz w:val="20"/>
      <w:szCs w:val="24"/>
      <w:lang w:val="pl-PL" w:eastAsia="zh-CN"/>
    </w:rPr>
  </w:style>
  <w:style w:type="paragraph" w:styleId="Tekstpodstawowy">
    <w:name w:val="Body Text"/>
    <w:basedOn w:val="Normalny"/>
    <w:link w:val="TekstpodstawowyZnak"/>
    <w:rsid w:val="00D245E6"/>
    <w:pPr>
      <w:suppressAutoHyphens/>
      <w:overflowPunct w:val="0"/>
      <w:autoSpaceDE w:val="0"/>
      <w:spacing w:line="240" w:lineRule="auto"/>
      <w:jc w:val="both"/>
      <w:textAlignment w:val="baseline"/>
    </w:pPr>
    <w:rPr>
      <w:rFonts w:ascii="Times New Roman" w:eastAsia="Times New Roman" w:hAnsi="Times New Roman" w:cs="Times New Roman"/>
      <w:position w:val="6"/>
      <w:sz w:val="24"/>
      <w:szCs w:val="20"/>
      <w:lang w:val="pl-PL" w:eastAsia="zh-CN"/>
    </w:rPr>
  </w:style>
  <w:style w:type="character" w:customStyle="1" w:styleId="TekstpodstawowyZnak">
    <w:name w:val="Tekst podstawowy Znak"/>
    <w:basedOn w:val="Domylnaczcionkaakapitu"/>
    <w:link w:val="Tekstpodstawowy"/>
    <w:rsid w:val="00D245E6"/>
    <w:rPr>
      <w:rFonts w:ascii="Times New Roman" w:eastAsia="Times New Roman" w:hAnsi="Times New Roman" w:cs="Times New Roman"/>
      <w:position w:val="6"/>
      <w:sz w:val="24"/>
      <w:szCs w:val="20"/>
      <w:lang w:val="pl-PL" w:eastAsia="zh-CN"/>
    </w:rPr>
  </w:style>
  <w:style w:type="paragraph" w:styleId="Tekstpodstawowywcity2">
    <w:name w:val="Body Text Indent 2"/>
    <w:basedOn w:val="Normalny"/>
    <w:link w:val="Tekstpodstawowywcity2Znak1"/>
    <w:uiPriority w:val="99"/>
    <w:semiHidden/>
    <w:unhideWhenUsed/>
    <w:rsid w:val="00D245E6"/>
    <w:pPr>
      <w:suppressAutoHyphens/>
      <w:spacing w:after="120" w:line="480" w:lineRule="auto"/>
      <w:ind w:left="283"/>
    </w:pPr>
    <w:rPr>
      <w:rFonts w:ascii="Times New Roman" w:eastAsia="Times New Roman" w:hAnsi="Times New Roman" w:cs="Times New Roman"/>
      <w:sz w:val="24"/>
      <w:szCs w:val="24"/>
      <w:lang w:val="pl-PL" w:eastAsia="zh-CN"/>
    </w:rPr>
  </w:style>
  <w:style w:type="character" w:customStyle="1" w:styleId="Tekstpodstawowywcity2Znak">
    <w:name w:val="Tekst podstawowy wcięty 2 Znak"/>
    <w:basedOn w:val="Domylnaczcionkaakapitu"/>
    <w:uiPriority w:val="99"/>
    <w:semiHidden/>
    <w:rsid w:val="00D245E6"/>
  </w:style>
  <w:style w:type="character" w:customStyle="1" w:styleId="Tekstpodstawowywcity2Znak1">
    <w:name w:val="Tekst podstawowy wcięty 2 Znak1"/>
    <w:basedOn w:val="Domylnaczcionkaakapitu"/>
    <w:link w:val="Tekstpodstawowywcity2"/>
    <w:uiPriority w:val="99"/>
    <w:semiHidden/>
    <w:rsid w:val="00D245E6"/>
    <w:rPr>
      <w:rFonts w:ascii="Times New Roman" w:eastAsia="Times New Roman" w:hAnsi="Times New Roman" w:cs="Times New Roman"/>
      <w:sz w:val="24"/>
      <w:szCs w:val="24"/>
      <w:lang w:val="pl-PL" w:eastAsia="zh-CN"/>
    </w:rPr>
  </w:style>
  <w:style w:type="character" w:customStyle="1" w:styleId="Nagwek9Znak">
    <w:name w:val="Nagłówek 9 Znak"/>
    <w:basedOn w:val="Domylnaczcionkaakapitu"/>
    <w:link w:val="Nagwek9"/>
    <w:uiPriority w:val="9"/>
    <w:semiHidden/>
    <w:rsid w:val="000015DF"/>
    <w:rPr>
      <w:rFonts w:asciiTheme="majorHAnsi" w:eastAsiaTheme="majorEastAsia" w:hAnsiTheme="majorHAnsi" w:cstheme="majorBidi"/>
      <w:i/>
      <w:iCs/>
      <w:color w:val="272727" w:themeColor="text1" w:themeTint="D8"/>
      <w:sz w:val="21"/>
      <w:szCs w:val="21"/>
    </w:rPr>
  </w:style>
  <w:style w:type="paragraph" w:customStyle="1" w:styleId="ZARTzmartartykuempunktem">
    <w:name w:val="Z/ART(§) – zm. art. (§) artykułem (punktem)"/>
    <w:basedOn w:val="Normalny"/>
    <w:uiPriority w:val="30"/>
    <w:qFormat/>
    <w:rsid w:val="000015DF"/>
    <w:pPr>
      <w:suppressAutoHyphens/>
      <w:autoSpaceDE w:val="0"/>
      <w:autoSpaceDN w:val="0"/>
      <w:adjustRightInd w:val="0"/>
      <w:spacing w:line="360" w:lineRule="auto"/>
      <w:ind w:left="510" w:firstLine="510"/>
      <w:jc w:val="both"/>
    </w:pPr>
    <w:rPr>
      <w:rFonts w:ascii="Times" w:eastAsia="Times New Roman" w:hAnsi="Times"/>
      <w:sz w:val="24"/>
      <w:szCs w:val="20"/>
      <w:lang w:val="pl-PL"/>
    </w:rPr>
  </w:style>
  <w:style w:type="paragraph" w:customStyle="1" w:styleId="pkt">
    <w:name w:val="pkt"/>
    <w:basedOn w:val="Normalny"/>
    <w:qFormat/>
    <w:rsid w:val="00183D36"/>
    <w:pPr>
      <w:spacing w:before="60" w:after="60" w:line="240" w:lineRule="auto"/>
      <w:ind w:left="851" w:hanging="295"/>
      <w:jc w:val="both"/>
    </w:pPr>
    <w:rPr>
      <w:rFonts w:ascii="Times New Roman" w:eastAsia="Times New Roman" w:hAnsi="Times New Roman" w:cs="Times New Roman"/>
      <w:sz w:val="24"/>
      <w:szCs w:val="24"/>
      <w:lang w:val="pl-PL"/>
    </w:rPr>
  </w:style>
  <w:style w:type="paragraph" w:styleId="Tekstdymka">
    <w:name w:val="Balloon Text"/>
    <w:basedOn w:val="Normalny"/>
    <w:link w:val="TekstdymkaZnak"/>
    <w:unhideWhenUsed/>
    <w:rsid w:val="00183D36"/>
    <w:pPr>
      <w:spacing w:line="240" w:lineRule="auto"/>
    </w:pPr>
    <w:rPr>
      <w:rFonts w:ascii="Tahoma" w:hAnsi="Tahoma" w:cs="Tahoma"/>
      <w:sz w:val="16"/>
      <w:szCs w:val="16"/>
    </w:rPr>
  </w:style>
  <w:style w:type="character" w:customStyle="1" w:styleId="TekstdymkaZnak">
    <w:name w:val="Tekst dymka Znak"/>
    <w:basedOn w:val="Domylnaczcionkaakapitu"/>
    <w:link w:val="Tekstdymka"/>
    <w:rsid w:val="00183D36"/>
    <w:rPr>
      <w:rFonts w:ascii="Tahoma" w:hAnsi="Tahoma" w:cs="Tahoma"/>
      <w:sz w:val="16"/>
      <w:szCs w:val="16"/>
    </w:rPr>
  </w:style>
  <w:style w:type="paragraph" w:styleId="Poprawka">
    <w:name w:val="Revision"/>
    <w:hidden/>
    <w:uiPriority w:val="99"/>
    <w:semiHidden/>
    <w:rsid w:val="00F54E8C"/>
    <w:pPr>
      <w:spacing w:line="240" w:lineRule="auto"/>
    </w:pPr>
  </w:style>
  <w:style w:type="paragraph" w:styleId="Spistreci2">
    <w:name w:val="toc 2"/>
    <w:basedOn w:val="Normalny"/>
    <w:next w:val="Normalny"/>
    <w:autoRedefine/>
    <w:uiPriority w:val="39"/>
    <w:unhideWhenUsed/>
    <w:rsid w:val="00684A21"/>
    <w:pPr>
      <w:tabs>
        <w:tab w:val="left" w:pos="880"/>
        <w:tab w:val="right" w:leader="dot" w:pos="9183"/>
      </w:tabs>
      <w:spacing w:after="100"/>
      <w:ind w:left="220"/>
    </w:pPr>
  </w:style>
  <w:style w:type="paragraph" w:styleId="Spistreci1">
    <w:name w:val="toc 1"/>
    <w:basedOn w:val="Normalny"/>
    <w:next w:val="Normalny"/>
    <w:autoRedefine/>
    <w:uiPriority w:val="39"/>
    <w:unhideWhenUsed/>
    <w:rsid w:val="003A62A1"/>
    <w:pPr>
      <w:tabs>
        <w:tab w:val="right" w:leader="dot" w:pos="9183"/>
      </w:tabs>
      <w:spacing w:after="100"/>
    </w:pPr>
  </w:style>
  <w:style w:type="paragraph" w:styleId="Spistreci3">
    <w:name w:val="toc 3"/>
    <w:basedOn w:val="Normalny"/>
    <w:next w:val="Normalny"/>
    <w:autoRedefine/>
    <w:uiPriority w:val="39"/>
    <w:unhideWhenUsed/>
    <w:rsid w:val="00AA4123"/>
    <w:pPr>
      <w:spacing w:after="100"/>
      <w:ind w:left="440"/>
    </w:pPr>
  </w:style>
  <w:style w:type="paragraph" w:styleId="Nagwekspisutreci">
    <w:name w:val="TOC Heading"/>
    <w:basedOn w:val="Nagwek10"/>
    <w:next w:val="Normalny"/>
    <w:uiPriority w:val="39"/>
    <w:unhideWhenUsed/>
    <w:qFormat/>
    <w:rsid w:val="00AA4123"/>
    <w:pPr>
      <w:spacing w:before="480" w:after="0"/>
      <w:outlineLvl w:val="9"/>
    </w:pPr>
    <w:rPr>
      <w:rFonts w:asciiTheme="majorHAnsi" w:eastAsiaTheme="majorEastAsia" w:hAnsiTheme="majorHAnsi" w:cstheme="majorBidi"/>
      <w:b/>
      <w:bCs/>
      <w:color w:val="365F91" w:themeColor="accent1" w:themeShade="BF"/>
      <w:sz w:val="28"/>
      <w:szCs w:val="28"/>
      <w:lang w:val="pl-PL"/>
    </w:rPr>
  </w:style>
  <w:style w:type="table" w:customStyle="1" w:styleId="TableNormal1">
    <w:name w:val="Table Normal1"/>
    <w:rsid w:val="00F5199C"/>
    <w:tblPr>
      <w:tblCellMar>
        <w:top w:w="0" w:type="dxa"/>
        <w:left w:w="0" w:type="dxa"/>
        <w:bottom w:w="0" w:type="dxa"/>
        <w:right w:w="0" w:type="dxa"/>
      </w:tblCellMar>
    </w:tblPr>
  </w:style>
  <w:style w:type="character" w:customStyle="1" w:styleId="UnresolvedMention1">
    <w:name w:val="Unresolved Mention1"/>
    <w:basedOn w:val="Domylnaczcionkaakapitu"/>
    <w:uiPriority w:val="99"/>
    <w:semiHidden/>
    <w:unhideWhenUsed/>
    <w:rsid w:val="00F5199C"/>
    <w:rPr>
      <w:color w:val="605E5C"/>
      <w:shd w:val="clear" w:color="auto" w:fill="E1DFDD"/>
    </w:rPr>
  </w:style>
  <w:style w:type="paragraph" w:styleId="NormalnyWeb">
    <w:name w:val="Normal (Web)"/>
    <w:basedOn w:val="Normalny"/>
    <w:uiPriority w:val="99"/>
    <w:unhideWhenUsed/>
    <w:rsid w:val="00057262"/>
    <w:pPr>
      <w:spacing w:before="100" w:beforeAutospacing="1" w:after="100" w:afterAutospacing="1" w:line="240" w:lineRule="auto"/>
    </w:pPr>
    <w:rPr>
      <w:rFonts w:ascii="Times New Roman" w:eastAsia="Times New Roman" w:hAnsi="Times New Roman" w:cs="Times New Roman"/>
      <w:sz w:val="24"/>
      <w:szCs w:val="24"/>
      <w:lang w:val="pl-PL"/>
    </w:rPr>
  </w:style>
  <w:style w:type="table" w:styleId="Tabela-Siatka">
    <w:name w:val="Table Grid"/>
    <w:basedOn w:val="Standardowy"/>
    <w:uiPriority w:val="39"/>
    <w:rsid w:val="0005726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semiHidden/>
    <w:unhideWhenUsed/>
    <w:rsid w:val="00241615"/>
    <w:pPr>
      <w:spacing w:line="240" w:lineRule="auto"/>
    </w:pPr>
    <w:rPr>
      <w:sz w:val="20"/>
      <w:szCs w:val="20"/>
    </w:rPr>
  </w:style>
  <w:style w:type="character" w:customStyle="1" w:styleId="TekstprzypisukocowegoZnak">
    <w:name w:val="Tekst przypisu końcowego Znak"/>
    <w:basedOn w:val="Domylnaczcionkaakapitu"/>
    <w:link w:val="Tekstprzypisukocowego"/>
    <w:semiHidden/>
    <w:rsid w:val="00241615"/>
    <w:rPr>
      <w:sz w:val="20"/>
      <w:szCs w:val="20"/>
    </w:rPr>
  </w:style>
  <w:style w:type="character" w:styleId="Odwoanieprzypisukocowego">
    <w:name w:val="endnote reference"/>
    <w:basedOn w:val="Domylnaczcionkaakapitu"/>
    <w:semiHidden/>
    <w:unhideWhenUsed/>
    <w:rsid w:val="00241615"/>
    <w:rPr>
      <w:vertAlign w:val="superscript"/>
    </w:rPr>
  </w:style>
  <w:style w:type="paragraph" w:styleId="Tekstpodstawowywcity">
    <w:name w:val="Body Text Indent"/>
    <w:basedOn w:val="Normalny"/>
    <w:link w:val="TekstpodstawowywcityZnak"/>
    <w:unhideWhenUsed/>
    <w:rsid w:val="00DB5929"/>
    <w:pPr>
      <w:spacing w:after="120"/>
      <w:ind w:left="283"/>
    </w:pPr>
  </w:style>
  <w:style w:type="character" w:customStyle="1" w:styleId="TekstpodstawowywcityZnak">
    <w:name w:val="Tekst podstawowy wcięty Znak"/>
    <w:basedOn w:val="Domylnaczcionkaakapitu"/>
    <w:link w:val="Tekstpodstawowywcity"/>
    <w:rsid w:val="00DB5929"/>
  </w:style>
  <w:style w:type="character" w:customStyle="1" w:styleId="markedcontent">
    <w:name w:val="markedcontent"/>
    <w:basedOn w:val="Domylnaczcionkaakapitu"/>
    <w:rsid w:val="009D5863"/>
  </w:style>
  <w:style w:type="paragraph" w:customStyle="1" w:styleId="Default">
    <w:name w:val="Default"/>
    <w:rsid w:val="00B5337C"/>
    <w:pPr>
      <w:autoSpaceDE w:val="0"/>
      <w:autoSpaceDN w:val="0"/>
      <w:adjustRightInd w:val="0"/>
      <w:spacing w:line="240" w:lineRule="auto"/>
    </w:pPr>
    <w:rPr>
      <w:rFonts w:ascii="Calibri" w:eastAsiaTheme="minorHAnsi" w:hAnsi="Calibri" w:cs="Calibri"/>
      <w:color w:val="000000"/>
      <w:sz w:val="24"/>
      <w:szCs w:val="24"/>
      <w:lang w:val="pl-PL" w:eastAsia="en-US"/>
    </w:rPr>
  </w:style>
  <w:style w:type="character" w:styleId="Nierozpoznanawzmianka">
    <w:name w:val="Unresolved Mention"/>
    <w:basedOn w:val="Domylnaczcionkaakapitu"/>
    <w:uiPriority w:val="99"/>
    <w:semiHidden/>
    <w:unhideWhenUsed/>
    <w:rsid w:val="00AA1FA1"/>
    <w:rPr>
      <w:color w:val="605E5C"/>
      <w:shd w:val="clear" w:color="auto" w:fill="E1DFDD"/>
    </w:rPr>
  </w:style>
  <w:style w:type="character" w:customStyle="1" w:styleId="Nagwek7Znak">
    <w:name w:val="Nagłówek 7 Znak"/>
    <w:basedOn w:val="Domylnaczcionkaakapitu"/>
    <w:link w:val="Nagwek7"/>
    <w:uiPriority w:val="9"/>
    <w:rsid w:val="000F5E0D"/>
    <w:rPr>
      <w:rFonts w:asciiTheme="majorHAnsi" w:eastAsiaTheme="majorEastAsia" w:hAnsiTheme="majorHAnsi" w:cstheme="majorBidi"/>
      <w:i/>
      <w:iCs/>
      <w:color w:val="243F60" w:themeColor="accent1" w:themeShade="7F"/>
    </w:rPr>
  </w:style>
  <w:style w:type="character" w:customStyle="1" w:styleId="Nagwek8Znak">
    <w:name w:val="Nagłówek 8 Znak"/>
    <w:basedOn w:val="Domylnaczcionkaakapitu"/>
    <w:link w:val="Nagwek8"/>
    <w:uiPriority w:val="9"/>
    <w:semiHidden/>
    <w:rsid w:val="000F5E0D"/>
    <w:rPr>
      <w:rFonts w:ascii="Calibri" w:eastAsia="Times New Roman" w:hAnsi="Calibri" w:cs="Mangal"/>
      <w:i/>
      <w:iCs/>
      <w:kern w:val="1"/>
      <w:sz w:val="24"/>
      <w:szCs w:val="21"/>
      <w:lang w:val="pl-PL" w:eastAsia="hi-IN" w:bidi="hi-IN"/>
    </w:rPr>
  </w:style>
  <w:style w:type="paragraph" w:styleId="Tekstpodstawowy3">
    <w:name w:val="Body Text 3"/>
    <w:basedOn w:val="Normalny"/>
    <w:link w:val="Tekstpodstawowy3Znak"/>
    <w:uiPriority w:val="99"/>
    <w:unhideWhenUsed/>
    <w:rsid w:val="000F5E0D"/>
    <w:pPr>
      <w:spacing w:after="120" w:line="240" w:lineRule="auto"/>
    </w:pPr>
    <w:rPr>
      <w:rFonts w:asciiTheme="minorHAnsi" w:eastAsiaTheme="minorHAnsi" w:hAnsiTheme="minorHAnsi" w:cstheme="minorBidi"/>
      <w:sz w:val="16"/>
      <w:szCs w:val="16"/>
      <w:lang w:val="pl-PL" w:eastAsia="en-US"/>
    </w:rPr>
  </w:style>
  <w:style w:type="character" w:customStyle="1" w:styleId="Tekstpodstawowy3Znak">
    <w:name w:val="Tekst podstawowy 3 Znak"/>
    <w:basedOn w:val="Domylnaczcionkaakapitu"/>
    <w:link w:val="Tekstpodstawowy3"/>
    <w:uiPriority w:val="99"/>
    <w:rsid w:val="000F5E0D"/>
    <w:rPr>
      <w:rFonts w:asciiTheme="minorHAnsi" w:eastAsiaTheme="minorHAnsi" w:hAnsiTheme="minorHAnsi" w:cstheme="minorBidi"/>
      <w:sz w:val="16"/>
      <w:szCs w:val="16"/>
      <w:lang w:val="pl-PL" w:eastAsia="en-US"/>
    </w:rPr>
  </w:style>
  <w:style w:type="character" w:customStyle="1" w:styleId="Nagwek6Znak">
    <w:name w:val="Nagłówek 6 Znak"/>
    <w:basedOn w:val="Domylnaczcionkaakapitu"/>
    <w:link w:val="Nagwek6"/>
    <w:uiPriority w:val="9"/>
    <w:semiHidden/>
    <w:rsid w:val="000F5E0D"/>
    <w:rPr>
      <w:i/>
      <w:color w:val="666666"/>
    </w:rPr>
  </w:style>
  <w:style w:type="paragraph" w:customStyle="1" w:styleId="Tekstpodstawowy35">
    <w:name w:val="Tekst podstawowy 35"/>
    <w:basedOn w:val="Normalny"/>
    <w:rsid w:val="000F5E0D"/>
    <w:pPr>
      <w:suppressAutoHyphens/>
      <w:spacing w:after="120" w:line="240" w:lineRule="auto"/>
    </w:pPr>
    <w:rPr>
      <w:rFonts w:ascii="Times New Roman" w:eastAsia="Times New Roman" w:hAnsi="Times New Roman" w:cs="Times New Roman"/>
      <w:sz w:val="16"/>
      <w:szCs w:val="16"/>
      <w:lang w:val="x-none" w:eastAsia="zh-CN"/>
    </w:rPr>
  </w:style>
  <w:style w:type="character" w:customStyle="1" w:styleId="Nagwek1Znak">
    <w:name w:val="Nagłówek 1 Znak"/>
    <w:basedOn w:val="Domylnaczcionkaakapitu"/>
    <w:link w:val="Nagwek10"/>
    <w:uiPriority w:val="99"/>
    <w:rsid w:val="000F5E0D"/>
    <w:rPr>
      <w:sz w:val="40"/>
      <w:szCs w:val="40"/>
    </w:rPr>
  </w:style>
  <w:style w:type="character" w:customStyle="1" w:styleId="Nagwek2Znak">
    <w:name w:val="Nagłówek 2 Znak"/>
    <w:basedOn w:val="Domylnaczcionkaakapitu"/>
    <w:link w:val="Nagwek2"/>
    <w:uiPriority w:val="9"/>
    <w:rsid w:val="000F5E0D"/>
    <w:rPr>
      <w:rFonts w:asciiTheme="majorHAnsi" w:hAnsiTheme="majorHAnsi" w:cstheme="majorHAnsi"/>
      <w:sz w:val="32"/>
      <w:szCs w:val="32"/>
    </w:rPr>
  </w:style>
  <w:style w:type="character" w:customStyle="1" w:styleId="Nagwek3Znak">
    <w:name w:val="Nagłówek 3 Znak"/>
    <w:basedOn w:val="Domylnaczcionkaakapitu"/>
    <w:link w:val="Nagwek30"/>
    <w:uiPriority w:val="9"/>
    <w:rsid w:val="000F5E0D"/>
    <w:rPr>
      <w:color w:val="434343"/>
      <w:sz w:val="28"/>
      <w:szCs w:val="28"/>
    </w:rPr>
  </w:style>
  <w:style w:type="character" w:customStyle="1" w:styleId="Nagwek4Znak">
    <w:name w:val="Nagłówek 4 Znak"/>
    <w:basedOn w:val="Domylnaczcionkaakapitu"/>
    <w:link w:val="Nagwek40"/>
    <w:uiPriority w:val="9"/>
    <w:rsid w:val="000F5E0D"/>
    <w:rPr>
      <w:color w:val="666666"/>
      <w:sz w:val="24"/>
      <w:szCs w:val="24"/>
    </w:rPr>
  </w:style>
  <w:style w:type="character" w:customStyle="1" w:styleId="Nagwek5Znak">
    <w:name w:val="Nagłówek 5 Znak"/>
    <w:basedOn w:val="Domylnaczcionkaakapitu"/>
    <w:link w:val="Nagwek5"/>
    <w:uiPriority w:val="9"/>
    <w:semiHidden/>
    <w:rsid w:val="000F5E0D"/>
    <w:rPr>
      <w:color w:val="666666"/>
    </w:rPr>
  </w:style>
  <w:style w:type="character" w:customStyle="1" w:styleId="st">
    <w:name w:val="st"/>
    <w:basedOn w:val="Domylnaczcionkaakapitu"/>
    <w:rsid w:val="000F5E0D"/>
  </w:style>
  <w:style w:type="paragraph" w:customStyle="1" w:styleId="Umowaustep">
    <w:name w:val="Umowa ustep"/>
    <w:basedOn w:val="Normalny"/>
    <w:qFormat/>
    <w:rsid w:val="000F5E0D"/>
    <w:pPr>
      <w:numPr>
        <w:numId w:val="4"/>
      </w:numPr>
      <w:spacing w:line="360" w:lineRule="auto"/>
      <w:jc w:val="both"/>
    </w:pPr>
    <w:rPr>
      <w:rFonts w:asciiTheme="minorHAnsi" w:eastAsia="Calibri" w:hAnsiTheme="minorHAnsi" w:cs="Times New Roman"/>
      <w:lang w:val="pl-PL" w:eastAsia="en-US"/>
    </w:rPr>
  </w:style>
  <w:style w:type="paragraph" w:customStyle="1" w:styleId="Umowaparagraf">
    <w:name w:val="Umowa paragraf"/>
    <w:basedOn w:val="Akapitzlist"/>
    <w:qFormat/>
    <w:rsid w:val="000F5E0D"/>
    <w:pPr>
      <w:spacing w:after="200" w:line="360" w:lineRule="auto"/>
      <w:ind w:left="0"/>
      <w:jc w:val="center"/>
    </w:pPr>
    <w:rPr>
      <w:rFonts w:ascii="Times New Roman" w:eastAsia="Calibri" w:hAnsi="Times New Roman" w:cs="Times New Roman"/>
      <w:b/>
      <w:sz w:val="24"/>
      <w:szCs w:val="24"/>
      <w:lang w:val="pl-PL" w:eastAsia="en-US"/>
    </w:rPr>
  </w:style>
  <w:style w:type="paragraph" w:customStyle="1" w:styleId="Tekst">
    <w:name w:val="Tekst"/>
    <w:basedOn w:val="Normalny"/>
    <w:qFormat/>
    <w:rsid w:val="000F5E0D"/>
    <w:pPr>
      <w:spacing w:line="360" w:lineRule="auto"/>
      <w:jc w:val="both"/>
    </w:pPr>
    <w:rPr>
      <w:rFonts w:ascii="Times New Roman" w:eastAsia="Times New Roman" w:hAnsi="Times New Roman" w:cs="Times New Roman"/>
      <w:sz w:val="24"/>
      <w:szCs w:val="24"/>
      <w:lang w:val="pl-PL"/>
    </w:rPr>
  </w:style>
  <w:style w:type="paragraph" w:customStyle="1" w:styleId="Standard">
    <w:name w:val="Standard"/>
    <w:rsid w:val="000F5E0D"/>
    <w:pPr>
      <w:widowControl w:val="0"/>
      <w:suppressAutoHyphens/>
      <w:autoSpaceDN w:val="0"/>
      <w:spacing w:line="240" w:lineRule="auto"/>
    </w:pPr>
    <w:rPr>
      <w:rFonts w:ascii="Times New Roman" w:eastAsia="Lucida Sans Unicode" w:hAnsi="Times New Roman" w:cs="Times New Roman"/>
      <w:kern w:val="3"/>
      <w:sz w:val="24"/>
      <w:szCs w:val="24"/>
      <w:lang w:val="pl-PL"/>
    </w:rPr>
  </w:style>
  <w:style w:type="character" w:customStyle="1" w:styleId="PodtytuZnak">
    <w:name w:val="Podtytuł Znak"/>
    <w:basedOn w:val="Domylnaczcionkaakapitu"/>
    <w:link w:val="Podtytu"/>
    <w:rsid w:val="000F5E0D"/>
    <w:rPr>
      <w:color w:val="666666"/>
      <w:sz w:val="30"/>
      <w:szCs w:val="30"/>
    </w:rPr>
  </w:style>
  <w:style w:type="paragraph" w:styleId="Tekstprzypisudolnego">
    <w:name w:val="footnote text"/>
    <w:basedOn w:val="Normalny"/>
    <w:link w:val="TekstprzypisudolnegoZnak"/>
    <w:rsid w:val="000F5E0D"/>
    <w:pPr>
      <w:spacing w:line="240" w:lineRule="auto"/>
    </w:pPr>
    <w:rPr>
      <w:rFonts w:ascii="Times New Roman" w:eastAsia="Times New Roman" w:hAnsi="Times New Roman" w:cs="Times New Roman"/>
      <w:sz w:val="20"/>
      <w:szCs w:val="20"/>
      <w:lang w:val="pl-PL"/>
    </w:rPr>
  </w:style>
  <w:style w:type="character" w:customStyle="1" w:styleId="TekstprzypisudolnegoZnak">
    <w:name w:val="Tekst przypisu dolnego Znak"/>
    <w:basedOn w:val="Domylnaczcionkaakapitu"/>
    <w:link w:val="Tekstprzypisudolnego"/>
    <w:rsid w:val="000F5E0D"/>
    <w:rPr>
      <w:rFonts w:ascii="Times New Roman" w:eastAsia="Times New Roman" w:hAnsi="Times New Roman" w:cs="Times New Roman"/>
      <w:sz w:val="20"/>
      <w:szCs w:val="20"/>
      <w:lang w:val="pl-PL"/>
    </w:rPr>
  </w:style>
  <w:style w:type="character" w:styleId="Odwoanieprzypisudolnego">
    <w:name w:val="footnote reference"/>
    <w:aliases w:val="Footnote Reference Number"/>
    <w:rsid w:val="000F5E0D"/>
    <w:rPr>
      <w:vertAlign w:val="superscript"/>
    </w:rPr>
  </w:style>
  <w:style w:type="paragraph" w:styleId="Tekstblokowy">
    <w:name w:val="Block Text"/>
    <w:basedOn w:val="Normalny"/>
    <w:rsid w:val="000F5E0D"/>
    <w:pPr>
      <w:widowControl w:val="0"/>
      <w:suppressAutoHyphens/>
      <w:spacing w:line="360" w:lineRule="auto"/>
      <w:ind w:left="360" w:right="98"/>
      <w:jc w:val="both"/>
    </w:pPr>
    <w:rPr>
      <w:rFonts w:ascii="Times New Roman" w:eastAsia="Times New Roman" w:hAnsi="Times New Roman" w:cs="Times New Roman"/>
      <w:szCs w:val="20"/>
      <w:lang w:val="pl-PL" w:eastAsia="ar-SA"/>
    </w:rPr>
  </w:style>
  <w:style w:type="paragraph" w:customStyle="1" w:styleId="Standardowy1">
    <w:name w:val="Standardowy1"/>
    <w:rsid w:val="000F5E0D"/>
    <w:pPr>
      <w:overflowPunct w:val="0"/>
      <w:autoSpaceDE w:val="0"/>
      <w:autoSpaceDN w:val="0"/>
      <w:adjustRightInd w:val="0"/>
      <w:spacing w:after="120" w:line="240" w:lineRule="auto"/>
      <w:ind w:firstLine="567"/>
      <w:textAlignment w:val="baseline"/>
    </w:pPr>
    <w:rPr>
      <w:rFonts w:ascii="Times New Roman" w:eastAsia="Times New Roman" w:hAnsi="Times New Roman" w:cs="Times New Roman"/>
      <w:kern w:val="24"/>
      <w:sz w:val="24"/>
      <w:szCs w:val="20"/>
      <w:lang w:val="pl-PL"/>
    </w:rPr>
  </w:style>
  <w:style w:type="paragraph" w:customStyle="1" w:styleId="Akapitzlist1">
    <w:name w:val="Akapit z listą1"/>
    <w:basedOn w:val="Normalny"/>
    <w:rsid w:val="000F5E0D"/>
    <w:pPr>
      <w:ind w:left="720"/>
      <w:contextualSpacing/>
    </w:pPr>
    <w:rPr>
      <w:rFonts w:ascii="Calibri" w:eastAsia="Times New Roman" w:hAnsi="Calibri" w:cs="Times New Roman"/>
      <w:lang w:val="pl-PL" w:eastAsia="en-US"/>
    </w:rPr>
  </w:style>
  <w:style w:type="character" w:styleId="Uwydatnienie">
    <w:name w:val="Emphasis"/>
    <w:uiPriority w:val="20"/>
    <w:qFormat/>
    <w:rsid w:val="000F5E0D"/>
    <w:rPr>
      <w:i/>
      <w:iCs/>
    </w:rPr>
  </w:style>
  <w:style w:type="paragraph" w:customStyle="1" w:styleId="Akapitzlist2">
    <w:name w:val="Akapit z listą2"/>
    <w:basedOn w:val="Normalny"/>
    <w:rsid w:val="000F5E0D"/>
    <w:pPr>
      <w:suppressAutoHyphens/>
      <w:spacing w:after="200"/>
      <w:ind w:left="720"/>
      <w:contextualSpacing/>
    </w:pPr>
    <w:rPr>
      <w:rFonts w:ascii="Calibri" w:eastAsia="DejaVu Sans" w:hAnsi="Calibri" w:cs="Times New Roman"/>
      <w:kern w:val="1"/>
      <w:lang w:val="pl-PL" w:eastAsia="en-US"/>
    </w:rPr>
  </w:style>
  <w:style w:type="paragraph" w:styleId="Lista-kontynuacja">
    <w:name w:val="List Continue"/>
    <w:basedOn w:val="Normalny"/>
    <w:uiPriority w:val="99"/>
    <w:rsid w:val="000F5E0D"/>
    <w:pPr>
      <w:keepNext/>
      <w:numPr>
        <w:ilvl w:val="3"/>
        <w:numId w:val="5"/>
      </w:numPr>
      <w:spacing w:before="90" w:line="380" w:lineRule="atLeast"/>
      <w:jc w:val="both"/>
    </w:pPr>
    <w:rPr>
      <w:rFonts w:ascii="Times New Roman" w:eastAsia="Times New Roman" w:hAnsi="Times New Roman" w:cs="Times New Roman"/>
      <w:w w:val="89"/>
      <w:sz w:val="25"/>
      <w:szCs w:val="25"/>
      <w:lang w:val="pl-PL"/>
    </w:rPr>
  </w:style>
  <w:style w:type="paragraph" w:styleId="Indeks1">
    <w:name w:val="index 1"/>
    <w:basedOn w:val="Normalny"/>
    <w:next w:val="Normalny"/>
    <w:autoRedefine/>
    <w:uiPriority w:val="99"/>
    <w:semiHidden/>
    <w:rsid w:val="000F5E0D"/>
    <w:pPr>
      <w:numPr>
        <w:numId w:val="5"/>
      </w:numPr>
      <w:tabs>
        <w:tab w:val="clear" w:pos="340"/>
        <w:tab w:val="num" w:pos="360"/>
      </w:tabs>
      <w:autoSpaceDE w:val="0"/>
      <w:autoSpaceDN w:val="0"/>
      <w:spacing w:before="90" w:line="380" w:lineRule="atLeast"/>
      <w:ind w:left="0" w:firstLine="0"/>
      <w:jc w:val="both"/>
    </w:pPr>
    <w:rPr>
      <w:rFonts w:ascii="Times New Roman" w:eastAsia="Times New Roman" w:hAnsi="Times New Roman" w:cs="Times New Roman"/>
      <w:w w:val="89"/>
      <w:sz w:val="25"/>
      <w:szCs w:val="25"/>
      <w:lang w:val="pl-PL"/>
    </w:rPr>
  </w:style>
  <w:style w:type="paragraph" w:styleId="Indeks2">
    <w:name w:val="index 2"/>
    <w:basedOn w:val="Normalny"/>
    <w:next w:val="Normalny"/>
    <w:autoRedefine/>
    <w:uiPriority w:val="99"/>
    <w:semiHidden/>
    <w:rsid w:val="000F5E0D"/>
    <w:pPr>
      <w:numPr>
        <w:ilvl w:val="1"/>
        <w:numId w:val="5"/>
      </w:numPr>
      <w:autoSpaceDE w:val="0"/>
      <w:autoSpaceDN w:val="0"/>
      <w:spacing w:before="90" w:line="380" w:lineRule="atLeast"/>
      <w:jc w:val="both"/>
    </w:pPr>
    <w:rPr>
      <w:rFonts w:ascii="Times New Roman" w:eastAsia="Times New Roman" w:hAnsi="Times New Roman" w:cs="Times New Roman"/>
      <w:w w:val="89"/>
      <w:sz w:val="25"/>
      <w:szCs w:val="25"/>
      <w:lang w:val="pl-PL"/>
    </w:rPr>
  </w:style>
  <w:style w:type="paragraph" w:styleId="Lista">
    <w:name w:val="List"/>
    <w:basedOn w:val="Normalny"/>
    <w:semiHidden/>
    <w:unhideWhenUsed/>
    <w:rsid w:val="000F5E0D"/>
    <w:pPr>
      <w:spacing w:line="240" w:lineRule="auto"/>
      <w:ind w:left="283" w:hanging="283"/>
      <w:contextualSpacing/>
    </w:pPr>
    <w:rPr>
      <w:rFonts w:ascii="Times New Roman" w:eastAsia="Times New Roman" w:hAnsi="Times New Roman" w:cs="Times New Roman"/>
      <w:sz w:val="24"/>
      <w:szCs w:val="24"/>
      <w:lang w:val="pl-PL"/>
    </w:rPr>
  </w:style>
  <w:style w:type="paragraph" w:styleId="Lista2">
    <w:name w:val="List 2"/>
    <w:basedOn w:val="Normalny"/>
    <w:uiPriority w:val="99"/>
    <w:rsid w:val="000F5E0D"/>
    <w:pPr>
      <w:tabs>
        <w:tab w:val="num" w:pos="114"/>
        <w:tab w:val="right" w:leader="dot" w:pos="9639"/>
      </w:tabs>
      <w:autoSpaceDE w:val="0"/>
      <w:autoSpaceDN w:val="0"/>
      <w:spacing w:before="90" w:line="380" w:lineRule="atLeast"/>
      <w:ind w:left="114" w:hanging="114"/>
      <w:jc w:val="both"/>
    </w:pPr>
    <w:rPr>
      <w:rFonts w:ascii="Times New Roman" w:eastAsia="Times New Roman" w:hAnsi="Times New Roman" w:cs="Times New Roman"/>
      <w:w w:val="89"/>
      <w:sz w:val="25"/>
      <w:szCs w:val="25"/>
      <w:lang w:val="pl-PL"/>
    </w:rPr>
  </w:style>
  <w:style w:type="paragraph" w:customStyle="1" w:styleId="Subitemnumbered">
    <w:name w:val="Subitem numbered"/>
    <w:basedOn w:val="Normalny"/>
    <w:rsid w:val="000F5E0D"/>
    <w:pPr>
      <w:spacing w:line="360" w:lineRule="auto"/>
      <w:ind w:left="567" w:hanging="283"/>
    </w:pPr>
    <w:rPr>
      <w:rFonts w:eastAsia="Times New Roman" w:cs="Times New Roman"/>
      <w:sz w:val="20"/>
      <w:szCs w:val="20"/>
      <w:lang w:val="pl-PL"/>
    </w:rPr>
  </w:style>
  <w:style w:type="paragraph" w:customStyle="1" w:styleId="paragraph">
    <w:name w:val="paragraph"/>
    <w:basedOn w:val="Normalny"/>
    <w:rsid w:val="000F5E0D"/>
    <w:pPr>
      <w:spacing w:before="100" w:beforeAutospacing="1" w:after="100" w:afterAutospacing="1" w:line="240" w:lineRule="auto"/>
    </w:pPr>
    <w:rPr>
      <w:rFonts w:ascii="Times New Roman" w:eastAsia="Times New Roman" w:hAnsi="Times New Roman" w:cs="Times New Roman"/>
      <w:sz w:val="24"/>
      <w:szCs w:val="24"/>
      <w:lang w:val="pl-PL"/>
    </w:rPr>
  </w:style>
  <w:style w:type="character" w:customStyle="1" w:styleId="normaltextrun">
    <w:name w:val="normaltextrun"/>
    <w:basedOn w:val="Domylnaczcionkaakapitu"/>
    <w:rsid w:val="000F5E0D"/>
  </w:style>
  <w:style w:type="character" w:customStyle="1" w:styleId="eop">
    <w:name w:val="eop"/>
    <w:basedOn w:val="Domylnaczcionkaakapitu"/>
    <w:rsid w:val="000F5E0D"/>
  </w:style>
  <w:style w:type="character" w:styleId="UyteHipercze">
    <w:name w:val="FollowedHyperlink"/>
    <w:basedOn w:val="Domylnaczcionkaakapitu"/>
    <w:uiPriority w:val="99"/>
    <w:semiHidden/>
    <w:unhideWhenUsed/>
    <w:rsid w:val="000F5E0D"/>
    <w:rPr>
      <w:color w:val="800080" w:themeColor="followedHyperlink"/>
      <w:u w:val="single"/>
    </w:rPr>
  </w:style>
  <w:style w:type="table" w:customStyle="1" w:styleId="Zwykatabela11">
    <w:name w:val="Zwykła tabela 11"/>
    <w:basedOn w:val="Standardowy"/>
    <w:uiPriority w:val="41"/>
    <w:rsid w:val="000F5E0D"/>
    <w:pPr>
      <w:spacing w:line="240" w:lineRule="auto"/>
    </w:pPr>
    <w:rPr>
      <w:rFonts w:asciiTheme="minorHAnsi" w:eastAsiaTheme="minorHAnsi" w:hAnsiTheme="minorHAnsi" w:cstheme="minorBidi"/>
      <w:lang w:val="pl-PL"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Siatkatabelijasna1">
    <w:name w:val="Siatka tabeli — jasna1"/>
    <w:basedOn w:val="Standardowy"/>
    <w:uiPriority w:val="40"/>
    <w:rsid w:val="000F5E0D"/>
    <w:pPr>
      <w:spacing w:line="240" w:lineRule="auto"/>
    </w:pPr>
    <w:rPr>
      <w:rFonts w:asciiTheme="minorHAnsi" w:eastAsiaTheme="minorHAnsi" w:hAnsiTheme="minorHAnsi" w:cstheme="minorBidi"/>
      <w:lang w:val="pl-PL"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kstpodstawowy2">
    <w:name w:val="Body Text 2"/>
    <w:basedOn w:val="Normalny"/>
    <w:link w:val="Tekstpodstawowy2Znak"/>
    <w:unhideWhenUsed/>
    <w:rsid w:val="000F5E0D"/>
    <w:pPr>
      <w:spacing w:after="120" w:line="480" w:lineRule="auto"/>
    </w:pPr>
    <w:rPr>
      <w:rFonts w:ascii="Times New Roman" w:eastAsia="Times New Roman" w:hAnsi="Times New Roman" w:cs="Times New Roman"/>
      <w:sz w:val="24"/>
      <w:szCs w:val="24"/>
      <w:lang w:val="pl-PL"/>
    </w:rPr>
  </w:style>
  <w:style w:type="character" w:customStyle="1" w:styleId="Tekstpodstawowy2Znak">
    <w:name w:val="Tekst podstawowy 2 Znak"/>
    <w:basedOn w:val="Domylnaczcionkaakapitu"/>
    <w:link w:val="Tekstpodstawowy2"/>
    <w:rsid w:val="000F5E0D"/>
    <w:rPr>
      <w:rFonts w:ascii="Times New Roman" w:eastAsia="Times New Roman" w:hAnsi="Times New Roman" w:cs="Times New Roman"/>
      <w:sz w:val="24"/>
      <w:szCs w:val="24"/>
      <w:lang w:val="pl-PL"/>
    </w:rPr>
  </w:style>
  <w:style w:type="paragraph" w:customStyle="1" w:styleId="Tekstpodstawowy21">
    <w:name w:val="Tekst podstawowy 21"/>
    <w:basedOn w:val="Normalny"/>
    <w:rsid w:val="000F5E0D"/>
    <w:pPr>
      <w:widowControl w:val="0"/>
      <w:suppressAutoHyphens/>
      <w:spacing w:line="240" w:lineRule="auto"/>
      <w:jc w:val="both"/>
    </w:pPr>
    <w:rPr>
      <w:rFonts w:ascii="Arial Narrow" w:eastAsia="Times New Roman" w:hAnsi="Arial Narrow" w:cs="Times New Roman"/>
      <w:sz w:val="28"/>
      <w:szCs w:val="20"/>
      <w:lang w:val="pl-PL" w:eastAsia="ar-SA"/>
    </w:rPr>
  </w:style>
  <w:style w:type="character" w:styleId="Numerstrony">
    <w:name w:val="page number"/>
    <w:basedOn w:val="Domylnaczcionkaakapitu"/>
    <w:rsid w:val="000A64CC"/>
  </w:style>
  <w:style w:type="paragraph" w:customStyle="1" w:styleId="Nagwek1">
    <w:name w:val="Nagłówek_1"/>
    <w:basedOn w:val="Nagwek10"/>
    <w:link w:val="Nagwek1Znak0"/>
    <w:qFormat/>
    <w:rsid w:val="000A64CC"/>
    <w:pPr>
      <w:keepLines w:val="0"/>
      <w:widowControl w:val="0"/>
      <w:numPr>
        <w:numId w:val="58"/>
      </w:numPr>
      <w:spacing w:before="240" w:after="0" w:line="240" w:lineRule="auto"/>
      <w:ind w:right="142"/>
      <w:jc w:val="both"/>
    </w:pPr>
    <w:rPr>
      <w:rFonts w:ascii="Wingdings" w:eastAsia="Arial Narrow" w:hAnsi="Wingdings" w:cs="Arial Narrow"/>
      <w:b/>
      <w:bCs/>
      <w:color w:val="0000FF"/>
      <w:kern w:val="32"/>
      <w:sz w:val="24"/>
      <w:szCs w:val="24"/>
      <w:u w:val="single"/>
      <w:lang w:val="x-none" w:eastAsia="x-none"/>
    </w:rPr>
  </w:style>
  <w:style w:type="paragraph" w:customStyle="1" w:styleId="Nagwek20">
    <w:name w:val="Nagłówek_2"/>
    <w:basedOn w:val="Nagwek1"/>
    <w:qFormat/>
    <w:rsid w:val="000A64CC"/>
    <w:pPr>
      <w:keepNext w:val="0"/>
      <w:numPr>
        <w:ilvl w:val="1"/>
      </w:numPr>
      <w:tabs>
        <w:tab w:val="num" w:pos="0"/>
        <w:tab w:val="num" w:pos="360"/>
      </w:tabs>
      <w:ind w:left="0" w:firstLine="0"/>
    </w:pPr>
    <w:rPr>
      <w:b w:val="0"/>
      <w:color w:val="auto"/>
      <w:sz w:val="22"/>
      <w:u w:val="none"/>
    </w:rPr>
  </w:style>
  <w:style w:type="character" w:customStyle="1" w:styleId="Nagwek1Znak0">
    <w:name w:val="Nagłówek_1 Znak"/>
    <w:link w:val="Nagwek1"/>
    <w:rsid w:val="000A64CC"/>
    <w:rPr>
      <w:rFonts w:ascii="Wingdings" w:eastAsia="Arial Narrow" w:hAnsi="Wingdings" w:cs="Arial Narrow"/>
      <w:b/>
      <w:bCs/>
      <w:color w:val="0000FF"/>
      <w:kern w:val="32"/>
      <w:sz w:val="24"/>
      <w:szCs w:val="24"/>
      <w:u w:val="single"/>
      <w:lang w:val="x-none" w:eastAsia="x-none"/>
    </w:rPr>
  </w:style>
  <w:style w:type="paragraph" w:customStyle="1" w:styleId="Nagwek3">
    <w:name w:val="Nagłówek_3"/>
    <w:basedOn w:val="Nagwek20"/>
    <w:qFormat/>
    <w:rsid w:val="000A64CC"/>
    <w:pPr>
      <w:numPr>
        <w:ilvl w:val="2"/>
      </w:numPr>
      <w:tabs>
        <w:tab w:val="num" w:pos="0"/>
        <w:tab w:val="num" w:pos="360"/>
        <w:tab w:val="left" w:pos="426"/>
        <w:tab w:val="left" w:pos="567"/>
      </w:tabs>
      <w:spacing w:before="60" w:after="60"/>
      <w:ind w:left="0" w:firstLine="0"/>
    </w:pPr>
    <w:rPr>
      <w:spacing w:val="-1"/>
    </w:rPr>
  </w:style>
  <w:style w:type="paragraph" w:customStyle="1" w:styleId="Nagwek4">
    <w:name w:val="Nagłówek_4"/>
    <w:basedOn w:val="Nagwek3"/>
    <w:qFormat/>
    <w:rsid w:val="000A64CC"/>
    <w:pPr>
      <w:numPr>
        <w:ilvl w:val="3"/>
      </w:numPr>
      <w:tabs>
        <w:tab w:val="num" w:pos="0"/>
        <w:tab w:val="num" w:pos="360"/>
      </w:tabs>
      <w:ind w:left="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729596">
      <w:bodyDiv w:val="1"/>
      <w:marLeft w:val="0"/>
      <w:marRight w:val="0"/>
      <w:marTop w:val="0"/>
      <w:marBottom w:val="0"/>
      <w:divBdr>
        <w:top w:val="none" w:sz="0" w:space="0" w:color="auto"/>
        <w:left w:val="none" w:sz="0" w:space="0" w:color="auto"/>
        <w:bottom w:val="none" w:sz="0" w:space="0" w:color="auto"/>
        <w:right w:val="none" w:sz="0" w:space="0" w:color="auto"/>
      </w:divBdr>
      <w:divsChild>
        <w:div w:id="19745135">
          <w:marLeft w:val="0"/>
          <w:marRight w:val="0"/>
          <w:marTop w:val="0"/>
          <w:marBottom w:val="0"/>
          <w:divBdr>
            <w:top w:val="none" w:sz="0" w:space="0" w:color="auto"/>
            <w:left w:val="none" w:sz="0" w:space="0" w:color="auto"/>
            <w:bottom w:val="none" w:sz="0" w:space="0" w:color="auto"/>
            <w:right w:val="none" w:sz="0" w:space="0" w:color="auto"/>
          </w:divBdr>
        </w:div>
        <w:div w:id="1073816996">
          <w:marLeft w:val="0"/>
          <w:marRight w:val="0"/>
          <w:marTop w:val="0"/>
          <w:marBottom w:val="0"/>
          <w:divBdr>
            <w:top w:val="none" w:sz="0" w:space="0" w:color="auto"/>
            <w:left w:val="none" w:sz="0" w:space="0" w:color="auto"/>
            <w:bottom w:val="none" w:sz="0" w:space="0" w:color="auto"/>
            <w:right w:val="none" w:sz="0" w:space="0" w:color="auto"/>
          </w:divBdr>
        </w:div>
      </w:divsChild>
    </w:div>
    <w:div w:id="114638713">
      <w:bodyDiv w:val="1"/>
      <w:marLeft w:val="0"/>
      <w:marRight w:val="0"/>
      <w:marTop w:val="0"/>
      <w:marBottom w:val="0"/>
      <w:divBdr>
        <w:top w:val="none" w:sz="0" w:space="0" w:color="auto"/>
        <w:left w:val="none" w:sz="0" w:space="0" w:color="auto"/>
        <w:bottom w:val="none" w:sz="0" w:space="0" w:color="auto"/>
        <w:right w:val="none" w:sz="0" w:space="0" w:color="auto"/>
      </w:divBdr>
    </w:div>
    <w:div w:id="223373618">
      <w:bodyDiv w:val="1"/>
      <w:marLeft w:val="0"/>
      <w:marRight w:val="0"/>
      <w:marTop w:val="0"/>
      <w:marBottom w:val="0"/>
      <w:divBdr>
        <w:top w:val="none" w:sz="0" w:space="0" w:color="auto"/>
        <w:left w:val="none" w:sz="0" w:space="0" w:color="auto"/>
        <w:bottom w:val="none" w:sz="0" w:space="0" w:color="auto"/>
        <w:right w:val="none" w:sz="0" w:space="0" w:color="auto"/>
      </w:divBdr>
      <w:divsChild>
        <w:div w:id="1795559397">
          <w:marLeft w:val="0"/>
          <w:marRight w:val="0"/>
          <w:marTop w:val="0"/>
          <w:marBottom w:val="0"/>
          <w:divBdr>
            <w:top w:val="none" w:sz="0" w:space="0" w:color="auto"/>
            <w:left w:val="none" w:sz="0" w:space="0" w:color="auto"/>
            <w:bottom w:val="none" w:sz="0" w:space="0" w:color="auto"/>
            <w:right w:val="none" w:sz="0" w:space="0" w:color="auto"/>
          </w:divBdr>
        </w:div>
        <w:div w:id="1517040961">
          <w:marLeft w:val="0"/>
          <w:marRight w:val="0"/>
          <w:marTop w:val="0"/>
          <w:marBottom w:val="0"/>
          <w:divBdr>
            <w:top w:val="none" w:sz="0" w:space="0" w:color="auto"/>
            <w:left w:val="none" w:sz="0" w:space="0" w:color="auto"/>
            <w:bottom w:val="none" w:sz="0" w:space="0" w:color="auto"/>
            <w:right w:val="none" w:sz="0" w:space="0" w:color="auto"/>
          </w:divBdr>
        </w:div>
      </w:divsChild>
    </w:div>
    <w:div w:id="423038907">
      <w:bodyDiv w:val="1"/>
      <w:marLeft w:val="0"/>
      <w:marRight w:val="0"/>
      <w:marTop w:val="0"/>
      <w:marBottom w:val="0"/>
      <w:divBdr>
        <w:top w:val="none" w:sz="0" w:space="0" w:color="auto"/>
        <w:left w:val="none" w:sz="0" w:space="0" w:color="auto"/>
        <w:bottom w:val="none" w:sz="0" w:space="0" w:color="auto"/>
        <w:right w:val="none" w:sz="0" w:space="0" w:color="auto"/>
      </w:divBdr>
      <w:divsChild>
        <w:div w:id="1817188255">
          <w:marLeft w:val="0"/>
          <w:marRight w:val="0"/>
          <w:marTop w:val="0"/>
          <w:marBottom w:val="0"/>
          <w:divBdr>
            <w:top w:val="none" w:sz="0" w:space="0" w:color="auto"/>
            <w:left w:val="none" w:sz="0" w:space="0" w:color="auto"/>
            <w:bottom w:val="none" w:sz="0" w:space="0" w:color="auto"/>
            <w:right w:val="none" w:sz="0" w:space="0" w:color="auto"/>
          </w:divBdr>
        </w:div>
        <w:div w:id="1053968288">
          <w:marLeft w:val="0"/>
          <w:marRight w:val="0"/>
          <w:marTop w:val="0"/>
          <w:marBottom w:val="0"/>
          <w:divBdr>
            <w:top w:val="none" w:sz="0" w:space="0" w:color="auto"/>
            <w:left w:val="none" w:sz="0" w:space="0" w:color="auto"/>
            <w:bottom w:val="none" w:sz="0" w:space="0" w:color="auto"/>
            <w:right w:val="none" w:sz="0" w:space="0" w:color="auto"/>
          </w:divBdr>
        </w:div>
        <w:div w:id="1440569596">
          <w:marLeft w:val="0"/>
          <w:marRight w:val="0"/>
          <w:marTop w:val="0"/>
          <w:marBottom w:val="0"/>
          <w:divBdr>
            <w:top w:val="none" w:sz="0" w:space="0" w:color="auto"/>
            <w:left w:val="none" w:sz="0" w:space="0" w:color="auto"/>
            <w:bottom w:val="none" w:sz="0" w:space="0" w:color="auto"/>
            <w:right w:val="none" w:sz="0" w:space="0" w:color="auto"/>
          </w:divBdr>
        </w:div>
        <w:div w:id="1724326295">
          <w:marLeft w:val="0"/>
          <w:marRight w:val="0"/>
          <w:marTop w:val="0"/>
          <w:marBottom w:val="0"/>
          <w:divBdr>
            <w:top w:val="none" w:sz="0" w:space="0" w:color="auto"/>
            <w:left w:val="none" w:sz="0" w:space="0" w:color="auto"/>
            <w:bottom w:val="none" w:sz="0" w:space="0" w:color="auto"/>
            <w:right w:val="none" w:sz="0" w:space="0" w:color="auto"/>
          </w:divBdr>
        </w:div>
        <w:div w:id="677730644">
          <w:marLeft w:val="0"/>
          <w:marRight w:val="0"/>
          <w:marTop w:val="0"/>
          <w:marBottom w:val="0"/>
          <w:divBdr>
            <w:top w:val="none" w:sz="0" w:space="0" w:color="auto"/>
            <w:left w:val="none" w:sz="0" w:space="0" w:color="auto"/>
            <w:bottom w:val="none" w:sz="0" w:space="0" w:color="auto"/>
            <w:right w:val="none" w:sz="0" w:space="0" w:color="auto"/>
          </w:divBdr>
        </w:div>
        <w:div w:id="119110433">
          <w:marLeft w:val="0"/>
          <w:marRight w:val="0"/>
          <w:marTop w:val="0"/>
          <w:marBottom w:val="0"/>
          <w:divBdr>
            <w:top w:val="none" w:sz="0" w:space="0" w:color="auto"/>
            <w:left w:val="none" w:sz="0" w:space="0" w:color="auto"/>
            <w:bottom w:val="none" w:sz="0" w:space="0" w:color="auto"/>
            <w:right w:val="none" w:sz="0" w:space="0" w:color="auto"/>
          </w:divBdr>
        </w:div>
        <w:div w:id="1095980313">
          <w:marLeft w:val="0"/>
          <w:marRight w:val="0"/>
          <w:marTop w:val="0"/>
          <w:marBottom w:val="0"/>
          <w:divBdr>
            <w:top w:val="none" w:sz="0" w:space="0" w:color="auto"/>
            <w:left w:val="none" w:sz="0" w:space="0" w:color="auto"/>
            <w:bottom w:val="none" w:sz="0" w:space="0" w:color="auto"/>
            <w:right w:val="none" w:sz="0" w:space="0" w:color="auto"/>
          </w:divBdr>
        </w:div>
        <w:div w:id="1199078464">
          <w:marLeft w:val="0"/>
          <w:marRight w:val="0"/>
          <w:marTop w:val="0"/>
          <w:marBottom w:val="0"/>
          <w:divBdr>
            <w:top w:val="none" w:sz="0" w:space="0" w:color="auto"/>
            <w:left w:val="none" w:sz="0" w:space="0" w:color="auto"/>
            <w:bottom w:val="none" w:sz="0" w:space="0" w:color="auto"/>
            <w:right w:val="none" w:sz="0" w:space="0" w:color="auto"/>
          </w:divBdr>
        </w:div>
        <w:div w:id="1590625637">
          <w:marLeft w:val="0"/>
          <w:marRight w:val="0"/>
          <w:marTop w:val="0"/>
          <w:marBottom w:val="0"/>
          <w:divBdr>
            <w:top w:val="none" w:sz="0" w:space="0" w:color="auto"/>
            <w:left w:val="none" w:sz="0" w:space="0" w:color="auto"/>
            <w:bottom w:val="none" w:sz="0" w:space="0" w:color="auto"/>
            <w:right w:val="none" w:sz="0" w:space="0" w:color="auto"/>
          </w:divBdr>
        </w:div>
        <w:div w:id="191892201">
          <w:marLeft w:val="0"/>
          <w:marRight w:val="0"/>
          <w:marTop w:val="0"/>
          <w:marBottom w:val="0"/>
          <w:divBdr>
            <w:top w:val="none" w:sz="0" w:space="0" w:color="auto"/>
            <w:left w:val="none" w:sz="0" w:space="0" w:color="auto"/>
            <w:bottom w:val="none" w:sz="0" w:space="0" w:color="auto"/>
            <w:right w:val="none" w:sz="0" w:space="0" w:color="auto"/>
          </w:divBdr>
        </w:div>
      </w:divsChild>
    </w:div>
    <w:div w:id="559637355">
      <w:bodyDiv w:val="1"/>
      <w:marLeft w:val="0"/>
      <w:marRight w:val="0"/>
      <w:marTop w:val="0"/>
      <w:marBottom w:val="0"/>
      <w:divBdr>
        <w:top w:val="none" w:sz="0" w:space="0" w:color="auto"/>
        <w:left w:val="none" w:sz="0" w:space="0" w:color="auto"/>
        <w:bottom w:val="none" w:sz="0" w:space="0" w:color="auto"/>
        <w:right w:val="none" w:sz="0" w:space="0" w:color="auto"/>
      </w:divBdr>
    </w:div>
    <w:div w:id="769280149">
      <w:bodyDiv w:val="1"/>
      <w:marLeft w:val="0"/>
      <w:marRight w:val="0"/>
      <w:marTop w:val="0"/>
      <w:marBottom w:val="0"/>
      <w:divBdr>
        <w:top w:val="none" w:sz="0" w:space="0" w:color="auto"/>
        <w:left w:val="none" w:sz="0" w:space="0" w:color="auto"/>
        <w:bottom w:val="none" w:sz="0" w:space="0" w:color="auto"/>
        <w:right w:val="none" w:sz="0" w:space="0" w:color="auto"/>
      </w:divBdr>
    </w:div>
    <w:div w:id="778254899">
      <w:bodyDiv w:val="1"/>
      <w:marLeft w:val="0"/>
      <w:marRight w:val="0"/>
      <w:marTop w:val="0"/>
      <w:marBottom w:val="0"/>
      <w:divBdr>
        <w:top w:val="none" w:sz="0" w:space="0" w:color="auto"/>
        <w:left w:val="none" w:sz="0" w:space="0" w:color="auto"/>
        <w:bottom w:val="none" w:sz="0" w:space="0" w:color="auto"/>
        <w:right w:val="none" w:sz="0" w:space="0" w:color="auto"/>
      </w:divBdr>
    </w:div>
    <w:div w:id="850337547">
      <w:bodyDiv w:val="1"/>
      <w:marLeft w:val="0"/>
      <w:marRight w:val="0"/>
      <w:marTop w:val="0"/>
      <w:marBottom w:val="0"/>
      <w:divBdr>
        <w:top w:val="none" w:sz="0" w:space="0" w:color="auto"/>
        <w:left w:val="none" w:sz="0" w:space="0" w:color="auto"/>
        <w:bottom w:val="none" w:sz="0" w:space="0" w:color="auto"/>
        <w:right w:val="none" w:sz="0" w:space="0" w:color="auto"/>
      </w:divBdr>
    </w:div>
    <w:div w:id="918247728">
      <w:bodyDiv w:val="1"/>
      <w:marLeft w:val="0"/>
      <w:marRight w:val="0"/>
      <w:marTop w:val="0"/>
      <w:marBottom w:val="0"/>
      <w:divBdr>
        <w:top w:val="none" w:sz="0" w:space="0" w:color="auto"/>
        <w:left w:val="none" w:sz="0" w:space="0" w:color="auto"/>
        <w:bottom w:val="none" w:sz="0" w:space="0" w:color="auto"/>
        <w:right w:val="none" w:sz="0" w:space="0" w:color="auto"/>
      </w:divBdr>
      <w:divsChild>
        <w:div w:id="2146702301">
          <w:marLeft w:val="0"/>
          <w:marRight w:val="0"/>
          <w:marTop w:val="0"/>
          <w:marBottom w:val="0"/>
          <w:divBdr>
            <w:top w:val="none" w:sz="0" w:space="0" w:color="auto"/>
            <w:left w:val="none" w:sz="0" w:space="0" w:color="auto"/>
            <w:bottom w:val="none" w:sz="0" w:space="0" w:color="auto"/>
            <w:right w:val="none" w:sz="0" w:space="0" w:color="auto"/>
          </w:divBdr>
        </w:div>
        <w:div w:id="170343913">
          <w:marLeft w:val="0"/>
          <w:marRight w:val="0"/>
          <w:marTop w:val="0"/>
          <w:marBottom w:val="0"/>
          <w:divBdr>
            <w:top w:val="none" w:sz="0" w:space="0" w:color="auto"/>
            <w:left w:val="none" w:sz="0" w:space="0" w:color="auto"/>
            <w:bottom w:val="none" w:sz="0" w:space="0" w:color="auto"/>
            <w:right w:val="none" w:sz="0" w:space="0" w:color="auto"/>
          </w:divBdr>
        </w:div>
      </w:divsChild>
    </w:div>
    <w:div w:id="927230757">
      <w:bodyDiv w:val="1"/>
      <w:marLeft w:val="0"/>
      <w:marRight w:val="0"/>
      <w:marTop w:val="0"/>
      <w:marBottom w:val="0"/>
      <w:divBdr>
        <w:top w:val="none" w:sz="0" w:space="0" w:color="auto"/>
        <w:left w:val="none" w:sz="0" w:space="0" w:color="auto"/>
        <w:bottom w:val="none" w:sz="0" w:space="0" w:color="auto"/>
        <w:right w:val="none" w:sz="0" w:space="0" w:color="auto"/>
      </w:divBdr>
    </w:div>
    <w:div w:id="992295732">
      <w:bodyDiv w:val="1"/>
      <w:marLeft w:val="0"/>
      <w:marRight w:val="0"/>
      <w:marTop w:val="0"/>
      <w:marBottom w:val="0"/>
      <w:divBdr>
        <w:top w:val="none" w:sz="0" w:space="0" w:color="auto"/>
        <w:left w:val="none" w:sz="0" w:space="0" w:color="auto"/>
        <w:bottom w:val="none" w:sz="0" w:space="0" w:color="auto"/>
        <w:right w:val="none" w:sz="0" w:space="0" w:color="auto"/>
      </w:divBdr>
      <w:divsChild>
        <w:div w:id="1429080094">
          <w:marLeft w:val="0"/>
          <w:marRight w:val="0"/>
          <w:marTop w:val="0"/>
          <w:marBottom w:val="0"/>
          <w:divBdr>
            <w:top w:val="none" w:sz="0" w:space="0" w:color="auto"/>
            <w:left w:val="none" w:sz="0" w:space="0" w:color="auto"/>
            <w:bottom w:val="none" w:sz="0" w:space="0" w:color="auto"/>
            <w:right w:val="none" w:sz="0" w:space="0" w:color="auto"/>
          </w:divBdr>
        </w:div>
        <w:div w:id="1930506632">
          <w:marLeft w:val="0"/>
          <w:marRight w:val="0"/>
          <w:marTop w:val="0"/>
          <w:marBottom w:val="0"/>
          <w:divBdr>
            <w:top w:val="none" w:sz="0" w:space="0" w:color="auto"/>
            <w:left w:val="none" w:sz="0" w:space="0" w:color="auto"/>
            <w:bottom w:val="none" w:sz="0" w:space="0" w:color="auto"/>
            <w:right w:val="none" w:sz="0" w:space="0" w:color="auto"/>
          </w:divBdr>
        </w:div>
      </w:divsChild>
    </w:div>
    <w:div w:id="1042634440">
      <w:bodyDiv w:val="1"/>
      <w:marLeft w:val="0"/>
      <w:marRight w:val="0"/>
      <w:marTop w:val="0"/>
      <w:marBottom w:val="0"/>
      <w:divBdr>
        <w:top w:val="none" w:sz="0" w:space="0" w:color="auto"/>
        <w:left w:val="none" w:sz="0" w:space="0" w:color="auto"/>
        <w:bottom w:val="none" w:sz="0" w:space="0" w:color="auto"/>
        <w:right w:val="none" w:sz="0" w:space="0" w:color="auto"/>
      </w:divBdr>
    </w:div>
    <w:div w:id="1074815982">
      <w:bodyDiv w:val="1"/>
      <w:marLeft w:val="0"/>
      <w:marRight w:val="0"/>
      <w:marTop w:val="0"/>
      <w:marBottom w:val="0"/>
      <w:divBdr>
        <w:top w:val="none" w:sz="0" w:space="0" w:color="auto"/>
        <w:left w:val="none" w:sz="0" w:space="0" w:color="auto"/>
        <w:bottom w:val="none" w:sz="0" w:space="0" w:color="auto"/>
        <w:right w:val="none" w:sz="0" w:space="0" w:color="auto"/>
      </w:divBdr>
      <w:divsChild>
        <w:div w:id="1919635921">
          <w:marLeft w:val="0"/>
          <w:marRight w:val="0"/>
          <w:marTop w:val="0"/>
          <w:marBottom w:val="0"/>
          <w:divBdr>
            <w:top w:val="none" w:sz="0" w:space="0" w:color="auto"/>
            <w:left w:val="none" w:sz="0" w:space="0" w:color="auto"/>
            <w:bottom w:val="none" w:sz="0" w:space="0" w:color="auto"/>
            <w:right w:val="none" w:sz="0" w:space="0" w:color="auto"/>
          </w:divBdr>
        </w:div>
        <w:div w:id="1895116625">
          <w:marLeft w:val="0"/>
          <w:marRight w:val="0"/>
          <w:marTop w:val="0"/>
          <w:marBottom w:val="0"/>
          <w:divBdr>
            <w:top w:val="none" w:sz="0" w:space="0" w:color="auto"/>
            <w:left w:val="none" w:sz="0" w:space="0" w:color="auto"/>
            <w:bottom w:val="none" w:sz="0" w:space="0" w:color="auto"/>
            <w:right w:val="none" w:sz="0" w:space="0" w:color="auto"/>
          </w:divBdr>
        </w:div>
      </w:divsChild>
    </w:div>
    <w:div w:id="1142161793">
      <w:bodyDiv w:val="1"/>
      <w:marLeft w:val="0"/>
      <w:marRight w:val="0"/>
      <w:marTop w:val="0"/>
      <w:marBottom w:val="0"/>
      <w:divBdr>
        <w:top w:val="none" w:sz="0" w:space="0" w:color="auto"/>
        <w:left w:val="none" w:sz="0" w:space="0" w:color="auto"/>
        <w:bottom w:val="none" w:sz="0" w:space="0" w:color="auto"/>
        <w:right w:val="none" w:sz="0" w:space="0" w:color="auto"/>
      </w:divBdr>
      <w:divsChild>
        <w:div w:id="1398017927">
          <w:marLeft w:val="0"/>
          <w:marRight w:val="0"/>
          <w:marTop w:val="0"/>
          <w:marBottom w:val="0"/>
          <w:divBdr>
            <w:top w:val="none" w:sz="0" w:space="0" w:color="auto"/>
            <w:left w:val="none" w:sz="0" w:space="0" w:color="auto"/>
            <w:bottom w:val="none" w:sz="0" w:space="0" w:color="auto"/>
            <w:right w:val="none" w:sz="0" w:space="0" w:color="auto"/>
          </w:divBdr>
          <w:divsChild>
            <w:div w:id="110619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086696">
      <w:bodyDiv w:val="1"/>
      <w:marLeft w:val="0"/>
      <w:marRight w:val="0"/>
      <w:marTop w:val="0"/>
      <w:marBottom w:val="0"/>
      <w:divBdr>
        <w:top w:val="none" w:sz="0" w:space="0" w:color="auto"/>
        <w:left w:val="none" w:sz="0" w:space="0" w:color="auto"/>
        <w:bottom w:val="none" w:sz="0" w:space="0" w:color="auto"/>
        <w:right w:val="none" w:sz="0" w:space="0" w:color="auto"/>
      </w:divBdr>
    </w:div>
    <w:div w:id="1322732209">
      <w:bodyDiv w:val="1"/>
      <w:marLeft w:val="0"/>
      <w:marRight w:val="0"/>
      <w:marTop w:val="0"/>
      <w:marBottom w:val="0"/>
      <w:divBdr>
        <w:top w:val="none" w:sz="0" w:space="0" w:color="auto"/>
        <w:left w:val="none" w:sz="0" w:space="0" w:color="auto"/>
        <w:bottom w:val="none" w:sz="0" w:space="0" w:color="auto"/>
        <w:right w:val="none" w:sz="0" w:space="0" w:color="auto"/>
      </w:divBdr>
      <w:divsChild>
        <w:div w:id="1542739602">
          <w:marLeft w:val="0"/>
          <w:marRight w:val="0"/>
          <w:marTop w:val="0"/>
          <w:marBottom w:val="0"/>
          <w:divBdr>
            <w:top w:val="none" w:sz="0" w:space="0" w:color="auto"/>
            <w:left w:val="none" w:sz="0" w:space="0" w:color="auto"/>
            <w:bottom w:val="none" w:sz="0" w:space="0" w:color="auto"/>
            <w:right w:val="none" w:sz="0" w:space="0" w:color="auto"/>
          </w:divBdr>
        </w:div>
        <w:div w:id="1237738275">
          <w:marLeft w:val="0"/>
          <w:marRight w:val="0"/>
          <w:marTop w:val="0"/>
          <w:marBottom w:val="0"/>
          <w:divBdr>
            <w:top w:val="none" w:sz="0" w:space="0" w:color="auto"/>
            <w:left w:val="none" w:sz="0" w:space="0" w:color="auto"/>
            <w:bottom w:val="none" w:sz="0" w:space="0" w:color="auto"/>
            <w:right w:val="none" w:sz="0" w:space="0" w:color="auto"/>
          </w:divBdr>
        </w:div>
      </w:divsChild>
    </w:div>
    <w:div w:id="1507210409">
      <w:bodyDiv w:val="1"/>
      <w:marLeft w:val="0"/>
      <w:marRight w:val="0"/>
      <w:marTop w:val="0"/>
      <w:marBottom w:val="0"/>
      <w:divBdr>
        <w:top w:val="none" w:sz="0" w:space="0" w:color="auto"/>
        <w:left w:val="none" w:sz="0" w:space="0" w:color="auto"/>
        <w:bottom w:val="none" w:sz="0" w:space="0" w:color="auto"/>
        <w:right w:val="none" w:sz="0" w:space="0" w:color="auto"/>
      </w:divBdr>
      <w:divsChild>
        <w:div w:id="2067992906">
          <w:marLeft w:val="0"/>
          <w:marRight w:val="0"/>
          <w:marTop w:val="0"/>
          <w:marBottom w:val="0"/>
          <w:divBdr>
            <w:top w:val="none" w:sz="0" w:space="0" w:color="auto"/>
            <w:left w:val="none" w:sz="0" w:space="0" w:color="auto"/>
            <w:bottom w:val="none" w:sz="0" w:space="0" w:color="auto"/>
            <w:right w:val="none" w:sz="0" w:space="0" w:color="auto"/>
          </w:divBdr>
        </w:div>
        <w:div w:id="1552575731">
          <w:marLeft w:val="0"/>
          <w:marRight w:val="0"/>
          <w:marTop w:val="0"/>
          <w:marBottom w:val="0"/>
          <w:divBdr>
            <w:top w:val="none" w:sz="0" w:space="0" w:color="auto"/>
            <w:left w:val="none" w:sz="0" w:space="0" w:color="auto"/>
            <w:bottom w:val="none" w:sz="0" w:space="0" w:color="auto"/>
            <w:right w:val="none" w:sz="0" w:space="0" w:color="auto"/>
          </w:divBdr>
        </w:div>
      </w:divsChild>
    </w:div>
    <w:div w:id="1856847780">
      <w:bodyDiv w:val="1"/>
      <w:marLeft w:val="0"/>
      <w:marRight w:val="0"/>
      <w:marTop w:val="0"/>
      <w:marBottom w:val="0"/>
      <w:divBdr>
        <w:top w:val="none" w:sz="0" w:space="0" w:color="auto"/>
        <w:left w:val="none" w:sz="0" w:space="0" w:color="auto"/>
        <w:bottom w:val="none" w:sz="0" w:space="0" w:color="auto"/>
        <w:right w:val="none" w:sz="0" w:space="0" w:color="auto"/>
      </w:divBdr>
      <w:divsChild>
        <w:div w:id="1921518644">
          <w:marLeft w:val="0"/>
          <w:marRight w:val="0"/>
          <w:marTop w:val="0"/>
          <w:marBottom w:val="0"/>
          <w:divBdr>
            <w:top w:val="none" w:sz="0" w:space="0" w:color="auto"/>
            <w:left w:val="none" w:sz="0" w:space="0" w:color="auto"/>
            <w:bottom w:val="none" w:sz="0" w:space="0" w:color="auto"/>
            <w:right w:val="none" w:sz="0" w:space="0" w:color="auto"/>
          </w:divBdr>
        </w:div>
        <w:div w:id="609048298">
          <w:marLeft w:val="0"/>
          <w:marRight w:val="0"/>
          <w:marTop w:val="0"/>
          <w:marBottom w:val="0"/>
          <w:divBdr>
            <w:top w:val="none" w:sz="0" w:space="0" w:color="auto"/>
            <w:left w:val="none" w:sz="0" w:space="0" w:color="auto"/>
            <w:bottom w:val="none" w:sz="0" w:space="0" w:color="auto"/>
            <w:right w:val="none" w:sz="0" w:space="0" w:color="auto"/>
          </w:divBdr>
        </w:div>
      </w:divsChild>
    </w:div>
    <w:div w:id="1974173024">
      <w:bodyDiv w:val="1"/>
      <w:marLeft w:val="0"/>
      <w:marRight w:val="0"/>
      <w:marTop w:val="0"/>
      <w:marBottom w:val="0"/>
      <w:divBdr>
        <w:top w:val="none" w:sz="0" w:space="0" w:color="auto"/>
        <w:left w:val="none" w:sz="0" w:space="0" w:color="auto"/>
        <w:bottom w:val="none" w:sz="0" w:space="0" w:color="auto"/>
        <w:right w:val="none" w:sz="0" w:space="0" w:color="auto"/>
      </w:divBdr>
    </w:div>
    <w:div w:id="2004509568">
      <w:bodyDiv w:val="1"/>
      <w:marLeft w:val="0"/>
      <w:marRight w:val="0"/>
      <w:marTop w:val="0"/>
      <w:marBottom w:val="0"/>
      <w:divBdr>
        <w:top w:val="none" w:sz="0" w:space="0" w:color="auto"/>
        <w:left w:val="none" w:sz="0" w:space="0" w:color="auto"/>
        <w:bottom w:val="none" w:sz="0" w:space="0" w:color="auto"/>
        <w:right w:val="none" w:sz="0" w:space="0" w:color="auto"/>
      </w:divBdr>
      <w:divsChild>
        <w:div w:id="16280197">
          <w:marLeft w:val="0"/>
          <w:marRight w:val="0"/>
          <w:marTop w:val="0"/>
          <w:marBottom w:val="0"/>
          <w:divBdr>
            <w:top w:val="none" w:sz="0" w:space="0" w:color="auto"/>
            <w:left w:val="none" w:sz="0" w:space="0" w:color="auto"/>
            <w:bottom w:val="none" w:sz="0" w:space="0" w:color="auto"/>
            <w:right w:val="none" w:sz="0" w:space="0" w:color="auto"/>
          </w:divBdr>
        </w:div>
        <w:div w:id="636685250">
          <w:marLeft w:val="0"/>
          <w:marRight w:val="0"/>
          <w:marTop w:val="0"/>
          <w:marBottom w:val="0"/>
          <w:divBdr>
            <w:top w:val="none" w:sz="0" w:space="0" w:color="auto"/>
            <w:left w:val="none" w:sz="0" w:space="0" w:color="auto"/>
            <w:bottom w:val="none" w:sz="0" w:space="0" w:color="auto"/>
            <w:right w:val="none" w:sz="0" w:space="0" w:color="auto"/>
          </w:divBdr>
        </w:div>
        <w:div w:id="200748247">
          <w:marLeft w:val="0"/>
          <w:marRight w:val="0"/>
          <w:marTop w:val="0"/>
          <w:marBottom w:val="0"/>
          <w:divBdr>
            <w:top w:val="none" w:sz="0" w:space="0" w:color="auto"/>
            <w:left w:val="none" w:sz="0" w:space="0" w:color="auto"/>
            <w:bottom w:val="none" w:sz="0" w:space="0" w:color="auto"/>
            <w:right w:val="none" w:sz="0" w:space="0" w:color="auto"/>
          </w:divBdr>
        </w:div>
        <w:div w:id="1380940397">
          <w:marLeft w:val="0"/>
          <w:marRight w:val="0"/>
          <w:marTop w:val="0"/>
          <w:marBottom w:val="0"/>
          <w:divBdr>
            <w:top w:val="none" w:sz="0" w:space="0" w:color="auto"/>
            <w:left w:val="none" w:sz="0" w:space="0" w:color="auto"/>
            <w:bottom w:val="none" w:sz="0" w:space="0" w:color="auto"/>
            <w:right w:val="none" w:sz="0" w:space="0" w:color="auto"/>
          </w:divBdr>
        </w:div>
        <w:div w:id="1706828078">
          <w:marLeft w:val="0"/>
          <w:marRight w:val="0"/>
          <w:marTop w:val="0"/>
          <w:marBottom w:val="0"/>
          <w:divBdr>
            <w:top w:val="none" w:sz="0" w:space="0" w:color="auto"/>
            <w:left w:val="none" w:sz="0" w:space="0" w:color="auto"/>
            <w:bottom w:val="none" w:sz="0" w:space="0" w:color="auto"/>
            <w:right w:val="none" w:sz="0" w:space="0" w:color="auto"/>
          </w:divBdr>
        </w:div>
        <w:div w:id="1858931014">
          <w:marLeft w:val="0"/>
          <w:marRight w:val="0"/>
          <w:marTop w:val="0"/>
          <w:marBottom w:val="0"/>
          <w:divBdr>
            <w:top w:val="none" w:sz="0" w:space="0" w:color="auto"/>
            <w:left w:val="none" w:sz="0" w:space="0" w:color="auto"/>
            <w:bottom w:val="none" w:sz="0" w:space="0" w:color="auto"/>
            <w:right w:val="none" w:sz="0" w:space="0" w:color="auto"/>
          </w:divBdr>
        </w:div>
        <w:div w:id="1135214639">
          <w:marLeft w:val="0"/>
          <w:marRight w:val="0"/>
          <w:marTop w:val="0"/>
          <w:marBottom w:val="0"/>
          <w:divBdr>
            <w:top w:val="none" w:sz="0" w:space="0" w:color="auto"/>
            <w:left w:val="none" w:sz="0" w:space="0" w:color="auto"/>
            <w:bottom w:val="none" w:sz="0" w:space="0" w:color="auto"/>
            <w:right w:val="none" w:sz="0" w:space="0" w:color="auto"/>
          </w:divBdr>
        </w:div>
        <w:div w:id="188682473">
          <w:marLeft w:val="0"/>
          <w:marRight w:val="0"/>
          <w:marTop w:val="0"/>
          <w:marBottom w:val="0"/>
          <w:divBdr>
            <w:top w:val="none" w:sz="0" w:space="0" w:color="auto"/>
            <w:left w:val="none" w:sz="0" w:space="0" w:color="auto"/>
            <w:bottom w:val="none" w:sz="0" w:space="0" w:color="auto"/>
            <w:right w:val="none" w:sz="0" w:space="0" w:color="auto"/>
          </w:divBdr>
        </w:div>
        <w:div w:id="902255140">
          <w:marLeft w:val="0"/>
          <w:marRight w:val="0"/>
          <w:marTop w:val="0"/>
          <w:marBottom w:val="0"/>
          <w:divBdr>
            <w:top w:val="none" w:sz="0" w:space="0" w:color="auto"/>
            <w:left w:val="none" w:sz="0" w:space="0" w:color="auto"/>
            <w:bottom w:val="none" w:sz="0" w:space="0" w:color="auto"/>
            <w:right w:val="none" w:sz="0" w:space="0" w:color="auto"/>
          </w:divBdr>
        </w:div>
        <w:div w:id="108325584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od@mfipr.gov.pl" TargetMode="External"/><Relationship Id="rId18" Type="http://schemas.openxmlformats.org/officeDocument/2006/relationships/hyperlink" Target="https://ezamowienia.gov.pl/mp-client/search/list/ocds-148610-c494eeac-f15d-432a-a0a6-7c05aa4c9f57" TargetMode="External"/><Relationship Id="rId26" Type="http://schemas.openxmlformats.org/officeDocument/2006/relationships/image" Target="media/image3.png"/><Relationship Id="rId39" Type="http://schemas.openxmlformats.org/officeDocument/2006/relationships/header" Target="header3.xml"/><Relationship Id="rId21" Type="http://schemas.openxmlformats.org/officeDocument/2006/relationships/hyperlink" Target="about:blank" TargetMode="External"/><Relationship Id="rId34" Type="http://schemas.openxmlformats.org/officeDocument/2006/relationships/image" Target="media/image11.jpeg"/><Relationship Id="rId42"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nowoczesnaszkola.edu.pl/klauzula-rodo/" TargetMode="External"/><Relationship Id="rId20" Type="http://schemas.openxmlformats.org/officeDocument/2006/relationships/hyperlink" Target="about:blank" TargetMode="External"/><Relationship Id="rId29" Type="http://schemas.openxmlformats.org/officeDocument/2006/relationships/image" Target="media/image6.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zamowienia.gov.pl/mp-client/search/list/ocds-148610-c494eeac-f15d-432a-a0a6-7c05aa4c9f57" TargetMode="External"/><Relationship Id="rId24" Type="http://schemas.openxmlformats.org/officeDocument/2006/relationships/image" Target="media/image1.png"/><Relationship Id="rId32" Type="http://schemas.openxmlformats.org/officeDocument/2006/relationships/image" Target="media/image9.jpeg"/><Relationship Id="rId37" Type="http://schemas.openxmlformats.org/officeDocument/2006/relationships/header" Target="header1.xml"/><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mailto:szkola@nowoczesnaszkola.edu.pl" TargetMode="External"/><Relationship Id="rId23" Type="http://schemas.openxmlformats.org/officeDocument/2006/relationships/hyperlink" Target="https://ezamowienia.gov.pl/mp-client/search/list/ocds-148610-c494eeac-f15d-432a-a0a6-7c05aa4c9f57" TargetMode="External"/><Relationship Id="rId28" Type="http://schemas.openxmlformats.org/officeDocument/2006/relationships/image" Target="media/image5.png"/><Relationship Id="rId36" Type="http://schemas.openxmlformats.org/officeDocument/2006/relationships/hyperlink" Target="mailto:iod@mfipr.gov.pl" TargetMode="External"/><Relationship Id="rId10" Type="http://schemas.openxmlformats.org/officeDocument/2006/relationships/endnotes" Target="endnotes.xml"/><Relationship Id="rId19" Type="http://schemas.openxmlformats.org/officeDocument/2006/relationships/hyperlink" Target="about:blank" TargetMode="Externa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zkola@nowoczesnaszkola.edu.pl" TargetMode="External"/><Relationship Id="rId22" Type="http://schemas.openxmlformats.org/officeDocument/2006/relationships/hyperlink" Target="https://ezamowienia.gov.pl/mp-client/search/list/ocds-148610-c494eeac-f15d-432a-a0a6-7c05aa4c9f57" TargetMode="External"/><Relationship Id="rId27" Type="http://schemas.openxmlformats.org/officeDocument/2006/relationships/image" Target="media/image4.jpeg"/><Relationship Id="rId30" Type="http://schemas.openxmlformats.org/officeDocument/2006/relationships/image" Target="media/image7.png"/><Relationship Id="rId35" Type="http://schemas.openxmlformats.org/officeDocument/2006/relationships/image" Target="media/image12.jpe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ezamowienia.gov.pl/mp-client/search/list/ocds-148610-c494eeac-f15d-432a-a0a6-7c05aa4c9f57" TargetMode="External"/><Relationship Id="rId17" Type="http://schemas.openxmlformats.org/officeDocument/2006/relationships/hyperlink" Target="https://ezamowienia.gov.pl" TargetMode="External"/><Relationship Id="rId25" Type="http://schemas.openxmlformats.org/officeDocument/2006/relationships/image" Target="media/image2.png"/><Relationship Id="rId33" Type="http://schemas.openxmlformats.org/officeDocument/2006/relationships/image" Target="media/image10.jpeg"/><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4.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C0FF3E2D7EBC6449030D28D22574F52" ma:contentTypeVersion="18" ma:contentTypeDescription="Utwórz nowy dokument." ma:contentTypeScope="" ma:versionID="7030fae0d224128eab57a588ae6ac099">
  <xsd:schema xmlns:xsd="http://www.w3.org/2001/XMLSchema" xmlns:xs="http://www.w3.org/2001/XMLSchema" xmlns:p="http://schemas.microsoft.com/office/2006/metadata/properties" xmlns:ns2="cf5029ad-50c2-4767-93d8-e71588eb2d63" xmlns:ns3="ac42f8f4-8462-4757-9deb-df3d38fa0c26" targetNamespace="http://schemas.microsoft.com/office/2006/metadata/properties" ma:root="true" ma:fieldsID="cb650fda850cc6c4f93c071117b80b6e" ns2:_="" ns3:_="">
    <xsd:import namespace="cf5029ad-50c2-4767-93d8-e71588eb2d63"/>
    <xsd:import namespace="ac42f8f4-8462-4757-9deb-df3d38fa0c2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5029ad-50c2-4767-93d8-e71588eb2d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Tagi obrazów" ma:readOnly="false" ma:fieldId="{5cf76f15-5ced-4ddc-b409-7134ff3c332f}" ma:taxonomyMulti="true" ma:sspId="e202bf10-4f99-490d-b6a4-1cff37ab84a8"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42f8f4-8462-4757-9deb-df3d38fa0c26"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23" nillable="true" ma:displayName="Taxonomy Catch All Column" ma:hidden="true" ma:list="{e6bc5d3a-23bd-4b10-991c-ca418fc1e17e}" ma:internalName="TaxCatchAll" ma:showField="CatchAllData" ma:web="ac42f8f4-8462-4757-9deb-df3d38fa0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42f8f4-8462-4757-9deb-df3d38fa0c26" xsi:nil="true"/>
    <lcf76f155ced4ddcb4097134ff3c332f xmlns="cf5029ad-50c2-4767-93d8-e71588eb2d6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2E55A-95A7-4415-930C-16121A1447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5029ad-50c2-4767-93d8-e71588eb2d63"/>
    <ds:schemaRef ds:uri="ac42f8f4-8462-4757-9deb-df3d38fa0c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07FE55-F151-401D-99EF-904951975461}">
  <ds:schemaRefs>
    <ds:schemaRef ds:uri="http://schemas.microsoft.com/sharepoint/v3/contenttype/forms"/>
  </ds:schemaRefs>
</ds:datastoreItem>
</file>

<file path=customXml/itemProps3.xml><?xml version="1.0" encoding="utf-8"?>
<ds:datastoreItem xmlns:ds="http://schemas.openxmlformats.org/officeDocument/2006/customXml" ds:itemID="{3223EB74-C0E9-47D6-934E-B41CE1D67605}">
  <ds:schemaRefs>
    <ds:schemaRef ds:uri="http://schemas.microsoft.com/office/2006/metadata/properties"/>
    <ds:schemaRef ds:uri="http://schemas.microsoft.com/office/infopath/2007/PartnerControls"/>
    <ds:schemaRef ds:uri="ac42f8f4-8462-4757-9deb-df3d38fa0c26"/>
    <ds:schemaRef ds:uri="cf5029ad-50c2-4767-93d8-e71588eb2d63"/>
  </ds:schemaRefs>
</ds:datastoreItem>
</file>

<file path=customXml/itemProps4.xml><?xml version="1.0" encoding="utf-8"?>
<ds:datastoreItem xmlns:ds="http://schemas.openxmlformats.org/officeDocument/2006/customXml" ds:itemID="{BCA92087-6A65-4C09-BF8D-414D5EC8A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19268</Words>
  <Characters>128711</Characters>
  <Application>Microsoft Office Word</Application>
  <DocSecurity>0</DocSecurity>
  <Lines>2383</Lines>
  <Paragraphs>1193</Paragraphs>
  <ScaleCrop>false</ScaleCrop>
  <HeadingPairs>
    <vt:vector size="2" baseType="variant">
      <vt:variant>
        <vt:lpstr>Tytuł</vt:lpstr>
      </vt:variant>
      <vt:variant>
        <vt:i4>1</vt:i4>
      </vt:variant>
    </vt:vector>
  </HeadingPairs>
  <TitlesOfParts>
    <vt:vector size="1" baseType="lpstr">
      <vt:lpstr/>
    </vt:vector>
  </TitlesOfParts>
  <Company>University of Lodz</Company>
  <LinksUpToDate>false</LinksUpToDate>
  <CharactersWithSpaces>146786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Ewa Walkowiak-Dziubich</dc:creator>
  <cp:lastModifiedBy>Sebastian Rudziński</cp:lastModifiedBy>
  <cp:revision>6</cp:revision>
  <cp:lastPrinted>2026-01-26T07:48:00Z</cp:lastPrinted>
  <dcterms:created xsi:type="dcterms:W3CDTF">2026-03-09T19:33:00Z</dcterms:created>
  <dcterms:modified xsi:type="dcterms:W3CDTF">2026-03-10T20:33:00Z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0x010100B14247CF9B80BF4FBF12A233CDB4FD61</vt:lpwstr>
  </property>
</Properties>
</file>